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26972" w:rsidRDefault="001D648D" w:rsidP="00BD2875">
      <w:pPr>
        <w:spacing w:after="0"/>
        <w:sectPr w:rsidR="00D26972" w:rsidSect="000A0D9C">
          <w:headerReference w:type="default" r:id="rId11"/>
          <w:headerReference w:type="first" r:id="rId12"/>
          <w:endnotePr>
            <w:numFmt w:val="decimal"/>
          </w:endnotePr>
          <w:pgSz w:w="11907" w:h="16840" w:code="9"/>
          <w:pgMar w:top="1418" w:right="1418" w:bottom="1418" w:left="1276" w:header="709" w:footer="709" w:gutter="0"/>
          <w:pgNumType w:fmt="lowerRoman" w:start="1"/>
          <w:cols w:space="720"/>
          <w:titlePg/>
          <w:bidi/>
          <w:docGrid w:linePitch="299"/>
        </w:sectPr>
      </w:pPr>
      <w:r>
        <w:rPr>
          <w:noProof/>
        </w:rPr>
        <mc:AlternateContent>
          <mc:Choice Requires="wps">
            <w:drawing>
              <wp:anchor distT="0" distB="0" distL="114300" distR="114300" simplePos="0" relativeHeight="251664896" behindDoc="0" locked="0" layoutInCell="1" allowOverlap="1">
                <wp:simplePos x="0" y="0"/>
                <wp:positionH relativeFrom="page">
                  <wp:posOffset>-38100</wp:posOffset>
                </wp:positionH>
                <wp:positionV relativeFrom="page">
                  <wp:posOffset>1276350</wp:posOffset>
                </wp:positionV>
                <wp:extent cx="7774940" cy="8893175"/>
                <wp:effectExtent l="0" t="0" r="0" b="0"/>
                <wp:wrapNone/>
                <wp:docPr id="1"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74940" cy="8893175"/>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7086" w:rsidRDefault="00367086" w:rsidP="00F94959">
                            <w:pPr>
                              <w:pStyle w:val="CoverText3"/>
                              <w:jc w:val="center"/>
                              <w:rPr>
                                <w:rFonts w:ascii="Avenir black" w:eastAsia="Times New Roman" w:hAnsi="Avenir black"/>
                                <w:b/>
                                <w:bCs/>
                                <w:noProof/>
                                <w:color w:val="003E48"/>
                                <w:kern w:val="32"/>
                                <w:sz w:val="52"/>
                                <w:szCs w:val="32"/>
                              </w:rPr>
                            </w:pPr>
                            <w:bookmarkStart w:id="0" w:name="_Toc58488853"/>
                            <w:r>
                              <w:rPr>
                                <w:noProof/>
                              </w:rPr>
                              <w:drawing>
                                <wp:inline distT="0" distB="0" distL="0" distR="0" wp14:anchorId="70825A23" wp14:editId="5B6E001E">
                                  <wp:extent cx="2818765" cy="1275080"/>
                                  <wp:effectExtent l="0" t="0" r="635" b="1270"/>
                                  <wp:docPr id="20" name="Picture 20" descr="Logo, company name&#10;&#10;Description automatically generated"/>
                                  <wp:cNvGraphicFramePr/>
                                  <a:graphic xmlns:a="http://schemas.openxmlformats.org/drawingml/2006/main">
                                    <a:graphicData uri="http://schemas.openxmlformats.org/drawingml/2006/picture">
                                      <pic:pic xmlns:pic="http://schemas.openxmlformats.org/drawingml/2006/picture">
                                        <pic:nvPicPr>
                                          <pic:cNvPr id="20" name="Picture 20" descr="Logo, company name&#10;&#10;Description automatically generated"/>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18765" cy="1275080"/>
                                          </a:xfrm>
                                          <a:prstGeom prst="rect">
                                            <a:avLst/>
                                          </a:prstGeom>
                                          <a:noFill/>
                                        </pic:spPr>
                                      </pic:pic>
                                    </a:graphicData>
                                  </a:graphic>
                                </wp:inline>
                              </w:drawing>
                            </w:r>
                          </w:p>
                          <w:p w:rsidR="00367086" w:rsidRDefault="00367086" w:rsidP="00F94959">
                            <w:pPr>
                              <w:pStyle w:val="CoverText3"/>
                              <w:jc w:val="center"/>
                              <w:rPr>
                                <w:rFonts w:ascii="Avenir black" w:eastAsia="Times New Roman" w:hAnsi="Avenir black"/>
                                <w:b/>
                                <w:bCs/>
                                <w:noProof/>
                                <w:color w:val="003E48"/>
                                <w:kern w:val="32"/>
                                <w:sz w:val="52"/>
                                <w:szCs w:val="32"/>
                              </w:rPr>
                            </w:pPr>
                          </w:p>
                          <w:p w:rsidR="00367086" w:rsidRDefault="00367086" w:rsidP="00F94959">
                            <w:pPr>
                              <w:pStyle w:val="CoverText3"/>
                              <w:jc w:val="center"/>
                              <w:rPr>
                                <w:rFonts w:ascii="Avenir black" w:eastAsia="Times New Roman" w:hAnsi="Avenir black"/>
                                <w:b/>
                                <w:bCs/>
                                <w:noProof/>
                                <w:color w:val="003E48"/>
                                <w:kern w:val="32"/>
                                <w:sz w:val="52"/>
                                <w:szCs w:val="32"/>
                                <w:rtl/>
                              </w:rPr>
                            </w:pPr>
                          </w:p>
                          <w:p w:rsidR="00367086" w:rsidRPr="00FE3922" w:rsidRDefault="00367086" w:rsidP="00FE3922">
                            <w:pPr>
                              <w:pStyle w:val="CoverText3"/>
                              <w:jc w:val="center"/>
                              <w:rPr>
                                <w:rFonts w:ascii="Simplified Arabic" w:hAnsi="Simplified Arabic" w:cs="Simplified Arabic"/>
                                <w:b/>
                                <w:bCs/>
                                <w:color w:val="000000" w:themeColor="text1"/>
                                <w:sz w:val="48"/>
                                <w:szCs w:val="48"/>
                                <w:rtl/>
                              </w:rPr>
                            </w:pPr>
                            <w:r w:rsidRPr="00FE3922">
                              <w:rPr>
                                <w:rFonts w:ascii="Simplified Arabic" w:hAnsi="Simplified Arabic" w:cs="Simplified Arabic" w:hint="cs"/>
                                <w:b/>
                                <w:bCs/>
                                <w:color w:val="000000" w:themeColor="text1"/>
                                <w:sz w:val="48"/>
                                <w:szCs w:val="48"/>
                                <w:rtl/>
                              </w:rPr>
                              <w:t>النتائج الرئيسية لمسح أثر أزمة فيروس كورونا المستجد على منشآت القطاع الخاص في فلسطين (آذار-آيار، 2021)</w:t>
                            </w:r>
                          </w:p>
                          <w:p w:rsidR="00367086" w:rsidRDefault="00367086" w:rsidP="000F3DF0">
                            <w:pPr>
                              <w:pStyle w:val="CoverText3"/>
                              <w:jc w:val="center"/>
                              <w:rPr>
                                <w:rFonts w:ascii="Avenir black" w:eastAsia="Times New Roman" w:hAnsi="Avenir black"/>
                                <w:b/>
                                <w:bCs/>
                                <w:noProof/>
                                <w:color w:val="003E48"/>
                                <w:kern w:val="32"/>
                                <w:sz w:val="52"/>
                                <w:szCs w:val="32"/>
                                <w:rtl/>
                              </w:rPr>
                            </w:pPr>
                          </w:p>
                          <w:p w:rsidR="00367086" w:rsidRDefault="00367086" w:rsidP="00E85FA3">
                            <w:pPr>
                              <w:pStyle w:val="CoverText3"/>
                              <w:rPr>
                                <w:rFonts w:ascii="Avenir book" w:hAnsi="Avenir book"/>
                                <w:color w:val="404040" w:themeColor="text1" w:themeTint="BF"/>
                                <w:sz w:val="28"/>
                                <w:szCs w:val="28"/>
                              </w:rPr>
                            </w:pPr>
                          </w:p>
                          <w:p w:rsidR="00367086" w:rsidRDefault="00367086" w:rsidP="00BE3BDC">
                            <w:pPr>
                              <w:pStyle w:val="CoverText3"/>
                              <w:jc w:val="right"/>
                              <w:rPr>
                                <w:rFonts w:ascii="Avenir book" w:hAnsi="Avenir book"/>
                                <w:color w:val="404040" w:themeColor="text1" w:themeTint="BF"/>
                                <w:sz w:val="28"/>
                                <w:szCs w:val="28"/>
                                <w:rtl/>
                              </w:rPr>
                            </w:pPr>
                          </w:p>
                          <w:p w:rsidR="00367086" w:rsidRPr="004A5B54" w:rsidRDefault="00367086" w:rsidP="00BE3BDC">
                            <w:pPr>
                              <w:pStyle w:val="CoverText3"/>
                              <w:jc w:val="right"/>
                              <w:rPr>
                                <w:rFonts w:ascii="Avenir book" w:hAnsi="Avenir book"/>
                                <w:b/>
                                <w:bCs/>
                                <w:color w:val="404040" w:themeColor="text1" w:themeTint="BF"/>
                                <w:sz w:val="28"/>
                                <w:szCs w:val="28"/>
                              </w:rPr>
                            </w:pPr>
                            <w:r>
                              <w:rPr>
                                <w:rFonts w:ascii="Avenir book" w:hAnsi="Avenir book" w:hint="cs"/>
                                <w:b/>
                                <w:bCs/>
                                <w:color w:val="404040" w:themeColor="text1" w:themeTint="BF"/>
                                <w:sz w:val="28"/>
                                <w:szCs w:val="28"/>
                                <w:rtl/>
                              </w:rPr>
                              <w:t>تشرين ثاني، 2021</w:t>
                            </w:r>
                          </w:p>
                          <w:p w:rsidR="00367086" w:rsidRDefault="00367086" w:rsidP="00BD2875">
                            <w:pPr>
                              <w:pStyle w:val="CoverText3"/>
                              <w:rPr>
                                <w:rFonts w:ascii="Avenir book" w:hAnsi="Avenir book"/>
                                <w:color w:val="404040" w:themeColor="text1" w:themeTint="BF"/>
                                <w:sz w:val="24"/>
                              </w:rPr>
                            </w:pPr>
                          </w:p>
                          <w:p w:rsidR="00367086" w:rsidRDefault="00367086" w:rsidP="00BD2875">
                            <w:pPr>
                              <w:pStyle w:val="CoverText3"/>
                              <w:rPr>
                                <w:rFonts w:ascii="Avenir book" w:hAnsi="Avenir book"/>
                                <w:color w:val="404040" w:themeColor="text1" w:themeTint="BF"/>
                                <w:sz w:val="24"/>
                              </w:rPr>
                            </w:pPr>
                          </w:p>
                          <w:p w:rsidR="00367086" w:rsidRPr="004A5B54" w:rsidRDefault="00367086" w:rsidP="00BD2875">
                            <w:pPr>
                              <w:pStyle w:val="CoverText3"/>
                              <w:rPr>
                                <w:rFonts w:ascii="Avenir book" w:hAnsi="Avenir book"/>
                                <w:color w:val="404040" w:themeColor="text1" w:themeTint="BF"/>
                                <w:sz w:val="24"/>
                                <w:szCs w:val="28"/>
                              </w:rPr>
                            </w:pPr>
                          </w:p>
                          <w:p w:rsidR="00367086" w:rsidRPr="00FE3922" w:rsidRDefault="00367086" w:rsidP="00064725">
                            <w:pPr>
                              <w:bidi/>
                              <w:rPr>
                                <w:rFonts w:ascii="Simplified Arabic" w:eastAsia="Calibri" w:hAnsi="Simplified Arabic" w:cs="Simplified Arabic"/>
                                <w:b/>
                                <w:bCs/>
                                <w:color w:val="000000" w:themeColor="text1"/>
                                <w:sz w:val="16"/>
                                <w:szCs w:val="16"/>
                                <w:rtl/>
                              </w:rPr>
                            </w:pPr>
                            <w:r w:rsidRPr="00FE3922">
                              <w:rPr>
                                <w:rFonts w:ascii="Simplified Arabic" w:eastAsia="Calibri" w:hAnsi="Simplified Arabic" w:cs="Simplified Arabic" w:hint="cs"/>
                                <w:b/>
                                <w:bCs/>
                                <w:color w:val="000000" w:themeColor="text1"/>
                                <w:sz w:val="16"/>
                                <w:szCs w:val="16"/>
                                <w:rtl/>
                              </w:rPr>
                              <w:t xml:space="preserve">تنويه: </w:t>
                            </w:r>
                            <w:r w:rsidRPr="00FE3922">
                              <w:rPr>
                                <w:rFonts w:ascii="Simplified Arabic" w:eastAsia="Calibri" w:hAnsi="Simplified Arabic" w:cs="Simplified Arabic"/>
                                <w:b/>
                                <w:bCs/>
                                <w:color w:val="000000" w:themeColor="text1"/>
                                <w:sz w:val="16"/>
                                <w:szCs w:val="16"/>
                                <w:rtl/>
                              </w:rPr>
                              <w:t>تم إعداد وتصميم ا</w:t>
                            </w:r>
                            <w:r w:rsidRPr="00FE3922">
                              <w:rPr>
                                <w:rFonts w:ascii="Simplified Arabic" w:eastAsia="Calibri" w:hAnsi="Simplified Arabic" w:cs="Simplified Arabic" w:hint="cs"/>
                                <w:b/>
                                <w:bCs/>
                                <w:color w:val="000000" w:themeColor="text1"/>
                                <w:sz w:val="16"/>
                                <w:szCs w:val="16"/>
                                <w:rtl/>
                              </w:rPr>
                              <w:t xml:space="preserve">لتقرير بدعم وتمويل البنك الدولي </w:t>
                            </w:r>
                            <w:r w:rsidRPr="00FE3922">
                              <w:rPr>
                                <w:rFonts w:ascii="Simplified Arabic" w:eastAsia="Calibri" w:hAnsi="Simplified Arabic" w:cs="Simplified Arabic"/>
                                <w:b/>
                                <w:bCs/>
                                <w:color w:val="000000" w:themeColor="text1"/>
                                <w:sz w:val="16"/>
                                <w:szCs w:val="16"/>
                                <w:rtl/>
                              </w:rPr>
                              <w:t xml:space="preserve">من خلال مشروع </w:t>
                            </w:r>
                            <w:r w:rsidRPr="00FE3922">
                              <w:rPr>
                                <w:rFonts w:ascii="Simplified Arabic" w:eastAsia="Calibri" w:hAnsi="Simplified Arabic" w:cs="Simplified Arabic"/>
                                <w:b/>
                                <w:bCs/>
                                <w:color w:val="000000" w:themeColor="text1"/>
                                <w:sz w:val="16"/>
                                <w:szCs w:val="16"/>
                              </w:rPr>
                              <w:t>IPSD</w:t>
                            </w:r>
                            <w:r w:rsidRPr="00FE3922">
                              <w:rPr>
                                <w:rFonts w:ascii="Simplified Arabic" w:eastAsia="Calibri" w:hAnsi="Simplified Arabic" w:cs="Simplified Arabic"/>
                                <w:b/>
                                <w:bCs/>
                                <w:color w:val="000000" w:themeColor="text1"/>
                                <w:sz w:val="16"/>
                                <w:szCs w:val="16"/>
                                <w:rtl/>
                              </w:rPr>
                              <w:t xml:space="preserve"> التابع لوزارة الاقتصاد الوطني</w:t>
                            </w:r>
                            <w:r w:rsidRPr="00FE3922">
                              <w:rPr>
                                <w:rFonts w:ascii="Simplified Arabic" w:eastAsia="Calibri" w:hAnsi="Simplified Arabic" w:cs="Simplified Arabic" w:hint="cs"/>
                                <w:b/>
                                <w:bCs/>
                                <w:color w:val="000000" w:themeColor="text1"/>
                                <w:sz w:val="16"/>
                                <w:szCs w:val="16"/>
                                <w:rtl/>
                              </w:rPr>
                              <w:t xml:space="preserve"> والمنفذ من قبل وكالة </w:t>
                            </w:r>
                            <w:r w:rsidRPr="00FE3922">
                              <w:rPr>
                                <w:rFonts w:ascii="Simplified Arabic" w:eastAsia="Calibri" w:hAnsi="Simplified Arabic" w:cs="Simplified Arabic"/>
                                <w:b/>
                                <w:bCs/>
                                <w:color w:val="000000" w:themeColor="text1"/>
                                <w:sz w:val="16"/>
                                <w:szCs w:val="16"/>
                              </w:rPr>
                              <w:t>DAI</w:t>
                            </w:r>
                            <w:r w:rsidRPr="00FE3922">
                              <w:rPr>
                                <w:rFonts w:ascii="Simplified Arabic" w:eastAsia="Calibri" w:hAnsi="Simplified Arabic" w:cs="Simplified Arabic" w:hint="cs"/>
                                <w:b/>
                                <w:bCs/>
                                <w:color w:val="000000" w:themeColor="text1"/>
                                <w:sz w:val="16"/>
                                <w:szCs w:val="16"/>
                                <w:rtl/>
                              </w:rPr>
                              <w:t>.</w:t>
                            </w:r>
                          </w:p>
                          <w:p w:rsidR="00367086" w:rsidRDefault="00367086" w:rsidP="009966B6">
                            <w:pPr>
                              <w:bidi/>
                              <w:rPr>
                                <w:rFonts w:ascii="Simplified Arabic" w:eastAsia="Calibri" w:hAnsi="Simplified Arabic" w:cs="Simplified Arabic"/>
                                <w:b/>
                                <w:bCs/>
                                <w:color w:val="000000" w:themeColor="text1"/>
                                <w:sz w:val="16"/>
                                <w:szCs w:val="16"/>
                                <w:rtl/>
                              </w:rPr>
                            </w:pPr>
                            <w:r w:rsidRPr="00FE3922">
                              <w:rPr>
                                <w:rFonts w:ascii="Simplified Arabic" w:eastAsia="Calibri" w:hAnsi="Simplified Arabic" w:cs="Simplified Arabic" w:hint="cs"/>
                                <w:b/>
                                <w:bCs/>
                                <w:color w:val="000000" w:themeColor="text1"/>
                                <w:sz w:val="16"/>
                                <w:szCs w:val="16"/>
                                <w:rtl/>
                              </w:rPr>
                              <w:t>محتوى التقرير لا يعكس بالضرورة وجهات النظر الرسمية للبنك الدولي و</w:t>
                            </w:r>
                            <w:r w:rsidRPr="00FE3922">
                              <w:rPr>
                                <w:rFonts w:ascii="Simplified Arabic" w:eastAsia="Calibri" w:hAnsi="Simplified Arabic" w:cs="Simplified Arabic"/>
                                <w:b/>
                                <w:bCs/>
                                <w:color w:val="000000" w:themeColor="text1"/>
                                <w:sz w:val="16"/>
                                <w:szCs w:val="16"/>
                              </w:rPr>
                              <w:t>DAI</w:t>
                            </w:r>
                            <w:r w:rsidRPr="00FE3922">
                              <w:rPr>
                                <w:rFonts w:ascii="Simplified Arabic" w:eastAsia="Calibri" w:hAnsi="Simplified Arabic" w:cs="Simplified Arabic" w:hint="cs"/>
                                <w:b/>
                                <w:bCs/>
                                <w:color w:val="000000" w:themeColor="text1"/>
                                <w:sz w:val="16"/>
                                <w:szCs w:val="16"/>
                                <w:rtl/>
                              </w:rPr>
                              <w:t xml:space="preserve"> كجهة منفذة للمشروع</w:t>
                            </w:r>
                          </w:p>
                          <w:p w:rsidR="00367086" w:rsidRDefault="00367086" w:rsidP="00FE3922">
                            <w:pPr>
                              <w:bidi/>
                              <w:rPr>
                                <w:rFonts w:ascii="Simplified Arabic" w:eastAsia="Calibri" w:hAnsi="Simplified Arabic" w:cs="Simplified Arabic"/>
                                <w:b/>
                                <w:bCs/>
                                <w:color w:val="000000" w:themeColor="text1"/>
                                <w:sz w:val="16"/>
                                <w:szCs w:val="16"/>
                                <w:rtl/>
                              </w:rPr>
                            </w:pPr>
                          </w:p>
                          <w:p w:rsidR="00367086" w:rsidRPr="00FE3922" w:rsidRDefault="00367086" w:rsidP="00FE3922">
                            <w:pPr>
                              <w:bidi/>
                              <w:rPr>
                                <w:rFonts w:ascii="Simplified Arabic" w:eastAsia="Calibri" w:hAnsi="Simplified Arabic" w:cs="Simplified Arabic"/>
                                <w:b/>
                                <w:bCs/>
                                <w:color w:val="000000" w:themeColor="text1"/>
                                <w:sz w:val="16"/>
                                <w:szCs w:val="16"/>
                                <w:rtl/>
                              </w:rPr>
                            </w:pPr>
                          </w:p>
                          <w:p w:rsidR="00367086" w:rsidRPr="004A5B54" w:rsidRDefault="00367086" w:rsidP="00C942AF">
                            <w:pPr>
                              <w:pStyle w:val="CoverText3"/>
                              <w:bidi/>
                              <w:rPr>
                                <w:rFonts w:ascii="Avenir book" w:hAnsi="Avenir book"/>
                                <w:color w:val="404040" w:themeColor="text1" w:themeTint="BF"/>
                                <w:sz w:val="28"/>
                                <w:szCs w:val="28"/>
                              </w:rPr>
                            </w:pPr>
                          </w:p>
                          <w:bookmarkEnd w:id="0"/>
                          <w:p w:rsidR="00367086" w:rsidRDefault="00367086" w:rsidP="00672CBD">
                            <w:pPr>
                              <w:pStyle w:val="CoverText2"/>
                              <w:jc w:val="center"/>
                              <w:rPr>
                                <w:color w:val="003E48"/>
                                <w:sz w:val="28"/>
                                <w:rtl/>
                              </w:rPr>
                            </w:pPr>
                          </w:p>
                          <w:p w:rsidR="00367086" w:rsidRPr="00E85FA3" w:rsidRDefault="00367086" w:rsidP="00E85FA3">
                            <w:pPr>
                              <w:pStyle w:val="CoverText3"/>
                              <w:jc w:val="center"/>
                              <w:rPr>
                                <w:color w:val="003E48"/>
                                <w:sz w:val="24"/>
                              </w:rPr>
                            </w:pPr>
                          </w:p>
                          <w:p w:rsidR="00367086" w:rsidRDefault="00367086" w:rsidP="00471C52">
                            <w:pPr>
                              <w:pStyle w:val="CoverText3"/>
                              <w:jc w:val="center"/>
                              <w:rPr>
                                <w:rFonts w:ascii="Avenir book" w:hAnsi="Avenir book"/>
                                <w:color w:val="003E48"/>
                                <w:sz w:val="28"/>
                                <w:szCs w:val="28"/>
                              </w:rPr>
                            </w:pPr>
                          </w:p>
                          <w:p w:rsidR="00367086" w:rsidRPr="009C4669" w:rsidRDefault="00367086" w:rsidP="00471C52">
                            <w:pPr>
                              <w:pStyle w:val="CoverText3"/>
                              <w:jc w:val="center"/>
                              <w:rPr>
                                <w:rFonts w:ascii="Avenir book" w:hAnsi="Avenir book"/>
                                <w:color w:val="003E48"/>
                                <w:sz w:val="28"/>
                                <w:szCs w:val="28"/>
                              </w:rPr>
                            </w:pPr>
                            <w:r>
                              <w:rPr>
                                <w:noProof/>
                              </w:rPr>
                              <w:drawing>
                                <wp:inline distT="0" distB="0" distL="0" distR="0" wp14:anchorId="0EC35DCA" wp14:editId="77F1D20A">
                                  <wp:extent cx="5962650" cy="17335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62650" cy="1733550"/>
                                          </a:xfrm>
                                          <a:prstGeom prst="rect">
                                            <a:avLst/>
                                          </a:prstGeom>
                                          <a:noFill/>
                                          <a:ln>
                                            <a:noFill/>
                                          </a:ln>
                                        </pic:spPr>
                                      </pic:pic>
                                    </a:graphicData>
                                  </a:graphic>
                                </wp:inline>
                              </w:drawing>
                            </w:r>
                          </w:p>
                        </w:txbxContent>
                      </wps:txbx>
                      <wps:bodyPr rot="0" vert="horz" wrap="square" lIns="457200" tIns="457200" rIns="457200" bIns="22860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4" o:spid="_x0000_s1026" type="#_x0000_t202" style="position:absolute;margin-left:-3pt;margin-top:100.5pt;width:612.2pt;height:700.25pt;z-index:2516648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" filled="f" fillcolor="white [3212]" stroked="f">
                <v:textbox inset="36pt,36pt,36pt,18pt">
                  <w:txbxContent>
                    <w:p w:rsidR="00367086" w:rsidRDefault="00367086" w:rsidP="00F94959">
                      <w:pPr>
                        <w:pStyle w:val="CoverText3"/>
                        <w:jc w:val="center"/>
                        <w:rPr>
                          <w:rFonts w:ascii="Avenir black" w:eastAsia="Times New Roman" w:hAnsi="Avenir black"/>
                          <w:b/>
                          <w:bCs/>
                          <w:noProof/>
                          <w:color w:val="003E48"/>
                          <w:kern w:val="32"/>
                          <w:sz w:val="52"/>
                          <w:szCs w:val="32"/>
                        </w:rPr>
                      </w:pPr>
                      <w:bookmarkStart w:id="1" w:name="_Toc58488853"/>
                      <w:r>
                        <w:rPr>
                          <w:noProof/>
                        </w:rPr>
                        <w:drawing>
                          <wp:inline distT="0" distB="0" distL="0" distR="0" wp14:anchorId="70825A23" wp14:editId="5B6E001E">
                            <wp:extent cx="2818765" cy="1275080"/>
                            <wp:effectExtent l="0" t="0" r="635" b="1270"/>
                            <wp:docPr id="20" name="Picture 20" descr="Logo, company name&#10;&#10;Description automatically generated"/>
                            <wp:cNvGraphicFramePr/>
                            <a:graphic xmlns:a="http://schemas.openxmlformats.org/drawingml/2006/main">
                              <a:graphicData uri="http://schemas.openxmlformats.org/drawingml/2006/picture">
                                <pic:pic xmlns:pic="http://schemas.openxmlformats.org/drawingml/2006/picture">
                                  <pic:nvPicPr>
                                    <pic:cNvPr id="20" name="Picture 20" descr="Logo, company name&#10;&#10;Description automatically generated"/>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18765" cy="1275080"/>
                                    </a:xfrm>
                                    <a:prstGeom prst="rect">
                                      <a:avLst/>
                                    </a:prstGeom>
                                    <a:noFill/>
                                  </pic:spPr>
                                </pic:pic>
                              </a:graphicData>
                            </a:graphic>
                          </wp:inline>
                        </w:drawing>
                      </w:r>
                    </w:p>
                    <w:p w:rsidR="00367086" w:rsidRDefault="00367086" w:rsidP="00F94959">
                      <w:pPr>
                        <w:pStyle w:val="CoverText3"/>
                        <w:jc w:val="center"/>
                        <w:rPr>
                          <w:rFonts w:ascii="Avenir black" w:eastAsia="Times New Roman" w:hAnsi="Avenir black"/>
                          <w:b/>
                          <w:bCs/>
                          <w:noProof/>
                          <w:color w:val="003E48"/>
                          <w:kern w:val="32"/>
                          <w:sz w:val="52"/>
                          <w:szCs w:val="32"/>
                        </w:rPr>
                      </w:pPr>
                    </w:p>
                    <w:p w:rsidR="00367086" w:rsidRDefault="00367086" w:rsidP="00F94959">
                      <w:pPr>
                        <w:pStyle w:val="CoverText3"/>
                        <w:jc w:val="center"/>
                        <w:rPr>
                          <w:rFonts w:ascii="Avenir black" w:eastAsia="Times New Roman" w:hAnsi="Avenir black"/>
                          <w:b/>
                          <w:bCs/>
                          <w:noProof/>
                          <w:color w:val="003E48"/>
                          <w:kern w:val="32"/>
                          <w:sz w:val="52"/>
                          <w:szCs w:val="32"/>
                          <w:rtl/>
                        </w:rPr>
                      </w:pPr>
                    </w:p>
                    <w:p w:rsidR="00367086" w:rsidRPr="00FE3922" w:rsidRDefault="00367086" w:rsidP="00FE3922">
                      <w:pPr>
                        <w:pStyle w:val="CoverText3"/>
                        <w:jc w:val="center"/>
                        <w:rPr>
                          <w:rFonts w:ascii="Simplified Arabic" w:hAnsi="Simplified Arabic" w:cs="Simplified Arabic"/>
                          <w:b/>
                          <w:bCs/>
                          <w:color w:val="000000" w:themeColor="text1"/>
                          <w:sz w:val="48"/>
                          <w:szCs w:val="48"/>
                          <w:rtl/>
                        </w:rPr>
                      </w:pPr>
                      <w:r w:rsidRPr="00FE3922">
                        <w:rPr>
                          <w:rFonts w:ascii="Simplified Arabic" w:hAnsi="Simplified Arabic" w:cs="Simplified Arabic" w:hint="cs"/>
                          <w:b/>
                          <w:bCs/>
                          <w:color w:val="000000" w:themeColor="text1"/>
                          <w:sz w:val="48"/>
                          <w:szCs w:val="48"/>
                          <w:rtl/>
                        </w:rPr>
                        <w:t>النتائج الرئيسية لمسح أثر أزمة فيروس كورونا المستجد على منشآت القطاع الخاص في فلسطين (آذار-</w:t>
                      </w:r>
                      <w:proofErr w:type="spellStart"/>
                      <w:r w:rsidRPr="00FE3922">
                        <w:rPr>
                          <w:rFonts w:ascii="Simplified Arabic" w:hAnsi="Simplified Arabic" w:cs="Simplified Arabic" w:hint="cs"/>
                          <w:b/>
                          <w:bCs/>
                          <w:color w:val="000000" w:themeColor="text1"/>
                          <w:sz w:val="48"/>
                          <w:szCs w:val="48"/>
                          <w:rtl/>
                        </w:rPr>
                        <w:t>آيار</w:t>
                      </w:r>
                      <w:proofErr w:type="spellEnd"/>
                      <w:r w:rsidRPr="00FE3922">
                        <w:rPr>
                          <w:rFonts w:ascii="Simplified Arabic" w:hAnsi="Simplified Arabic" w:cs="Simplified Arabic" w:hint="cs"/>
                          <w:b/>
                          <w:bCs/>
                          <w:color w:val="000000" w:themeColor="text1"/>
                          <w:sz w:val="48"/>
                          <w:szCs w:val="48"/>
                          <w:rtl/>
                        </w:rPr>
                        <w:t>، 2021)</w:t>
                      </w:r>
                    </w:p>
                    <w:p w:rsidR="00367086" w:rsidRDefault="00367086" w:rsidP="000F3DF0">
                      <w:pPr>
                        <w:pStyle w:val="CoverText3"/>
                        <w:jc w:val="center"/>
                        <w:rPr>
                          <w:rFonts w:ascii="Avenir black" w:eastAsia="Times New Roman" w:hAnsi="Avenir black"/>
                          <w:b/>
                          <w:bCs/>
                          <w:noProof/>
                          <w:color w:val="003E48"/>
                          <w:kern w:val="32"/>
                          <w:sz w:val="52"/>
                          <w:szCs w:val="32"/>
                          <w:rtl/>
                        </w:rPr>
                      </w:pPr>
                    </w:p>
                    <w:p w:rsidR="00367086" w:rsidRDefault="00367086" w:rsidP="00E85FA3">
                      <w:pPr>
                        <w:pStyle w:val="CoverText3"/>
                        <w:rPr>
                          <w:rFonts w:ascii="Avenir book" w:hAnsi="Avenir book"/>
                          <w:color w:val="404040" w:themeColor="text1" w:themeTint="BF"/>
                          <w:sz w:val="28"/>
                          <w:szCs w:val="28"/>
                        </w:rPr>
                      </w:pPr>
                    </w:p>
                    <w:p w:rsidR="00367086" w:rsidRDefault="00367086" w:rsidP="00BE3BDC">
                      <w:pPr>
                        <w:pStyle w:val="CoverText3"/>
                        <w:jc w:val="right"/>
                        <w:rPr>
                          <w:rFonts w:ascii="Avenir book" w:hAnsi="Avenir book"/>
                          <w:color w:val="404040" w:themeColor="text1" w:themeTint="BF"/>
                          <w:sz w:val="28"/>
                          <w:szCs w:val="28"/>
                          <w:rtl/>
                        </w:rPr>
                      </w:pPr>
                    </w:p>
                    <w:p w:rsidR="00367086" w:rsidRPr="004A5B54" w:rsidRDefault="00367086" w:rsidP="00BE3BDC">
                      <w:pPr>
                        <w:pStyle w:val="CoverText3"/>
                        <w:jc w:val="right"/>
                        <w:rPr>
                          <w:rFonts w:ascii="Avenir book" w:hAnsi="Avenir book"/>
                          <w:b/>
                          <w:bCs/>
                          <w:color w:val="404040" w:themeColor="text1" w:themeTint="BF"/>
                          <w:sz w:val="28"/>
                          <w:szCs w:val="28"/>
                        </w:rPr>
                      </w:pPr>
                      <w:r>
                        <w:rPr>
                          <w:rFonts w:ascii="Avenir book" w:hAnsi="Avenir book" w:hint="cs"/>
                          <w:b/>
                          <w:bCs/>
                          <w:color w:val="404040" w:themeColor="text1" w:themeTint="BF"/>
                          <w:sz w:val="28"/>
                          <w:szCs w:val="28"/>
                          <w:rtl/>
                        </w:rPr>
                        <w:t>تشرين ثاني، 2021</w:t>
                      </w:r>
                    </w:p>
                    <w:p w:rsidR="00367086" w:rsidRDefault="00367086" w:rsidP="00BD2875">
                      <w:pPr>
                        <w:pStyle w:val="CoverText3"/>
                        <w:rPr>
                          <w:rFonts w:ascii="Avenir book" w:hAnsi="Avenir book"/>
                          <w:color w:val="404040" w:themeColor="text1" w:themeTint="BF"/>
                          <w:sz w:val="24"/>
                        </w:rPr>
                      </w:pPr>
                    </w:p>
                    <w:p w:rsidR="00367086" w:rsidRDefault="00367086" w:rsidP="00BD2875">
                      <w:pPr>
                        <w:pStyle w:val="CoverText3"/>
                        <w:rPr>
                          <w:rFonts w:ascii="Avenir book" w:hAnsi="Avenir book"/>
                          <w:color w:val="404040" w:themeColor="text1" w:themeTint="BF"/>
                          <w:sz w:val="24"/>
                        </w:rPr>
                      </w:pPr>
                    </w:p>
                    <w:p w:rsidR="00367086" w:rsidRPr="004A5B54" w:rsidRDefault="00367086" w:rsidP="00BD2875">
                      <w:pPr>
                        <w:pStyle w:val="CoverText3"/>
                        <w:rPr>
                          <w:rFonts w:ascii="Avenir book" w:hAnsi="Avenir book"/>
                          <w:color w:val="404040" w:themeColor="text1" w:themeTint="BF"/>
                          <w:sz w:val="24"/>
                          <w:szCs w:val="28"/>
                        </w:rPr>
                      </w:pPr>
                    </w:p>
                    <w:p w:rsidR="00367086" w:rsidRPr="00FE3922" w:rsidRDefault="00367086" w:rsidP="00064725">
                      <w:pPr>
                        <w:bidi/>
                        <w:rPr>
                          <w:rFonts w:ascii="Simplified Arabic" w:eastAsia="Calibri" w:hAnsi="Simplified Arabic" w:cs="Simplified Arabic"/>
                          <w:b/>
                          <w:bCs/>
                          <w:color w:val="000000" w:themeColor="text1"/>
                          <w:sz w:val="16"/>
                          <w:szCs w:val="16"/>
                          <w:rtl/>
                        </w:rPr>
                      </w:pPr>
                      <w:r w:rsidRPr="00FE3922">
                        <w:rPr>
                          <w:rFonts w:ascii="Simplified Arabic" w:eastAsia="Calibri" w:hAnsi="Simplified Arabic" w:cs="Simplified Arabic" w:hint="cs"/>
                          <w:b/>
                          <w:bCs/>
                          <w:color w:val="000000" w:themeColor="text1"/>
                          <w:sz w:val="16"/>
                          <w:szCs w:val="16"/>
                          <w:rtl/>
                        </w:rPr>
                        <w:t xml:space="preserve">تنويه: </w:t>
                      </w:r>
                      <w:r w:rsidRPr="00FE3922">
                        <w:rPr>
                          <w:rFonts w:ascii="Simplified Arabic" w:eastAsia="Calibri" w:hAnsi="Simplified Arabic" w:cs="Simplified Arabic"/>
                          <w:b/>
                          <w:bCs/>
                          <w:color w:val="000000" w:themeColor="text1"/>
                          <w:sz w:val="16"/>
                          <w:szCs w:val="16"/>
                          <w:rtl/>
                        </w:rPr>
                        <w:t>تم إعداد وتصميم ا</w:t>
                      </w:r>
                      <w:r w:rsidRPr="00FE3922">
                        <w:rPr>
                          <w:rFonts w:ascii="Simplified Arabic" w:eastAsia="Calibri" w:hAnsi="Simplified Arabic" w:cs="Simplified Arabic" w:hint="cs"/>
                          <w:b/>
                          <w:bCs/>
                          <w:color w:val="000000" w:themeColor="text1"/>
                          <w:sz w:val="16"/>
                          <w:szCs w:val="16"/>
                          <w:rtl/>
                        </w:rPr>
                        <w:t xml:space="preserve">لتقرير بدعم وتمويل البنك الدولي </w:t>
                      </w:r>
                      <w:r w:rsidRPr="00FE3922">
                        <w:rPr>
                          <w:rFonts w:ascii="Simplified Arabic" w:eastAsia="Calibri" w:hAnsi="Simplified Arabic" w:cs="Simplified Arabic"/>
                          <w:b/>
                          <w:bCs/>
                          <w:color w:val="000000" w:themeColor="text1"/>
                          <w:sz w:val="16"/>
                          <w:szCs w:val="16"/>
                          <w:rtl/>
                        </w:rPr>
                        <w:t xml:space="preserve">من خلال مشروع </w:t>
                      </w:r>
                      <w:r w:rsidRPr="00FE3922">
                        <w:rPr>
                          <w:rFonts w:ascii="Simplified Arabic" w:eastAsia="Calibri" w:hAnsi="Simplified Arabic" w:cs="Simplified Arabic"/>
                          <w:b/>
                          <w:bCs/>
                          <w:color w:val="000000" w:themeColor="text1"/>
                          <w:sz w:val="16"/>
                          <w:szCs w:val="16"/>
                        </w:rPr>
                        <w:t>IPSD</w:t>
                      </w:r>
                      <w:r w:rsidRPr="00FE3922">
                        <w:rPr>
                          <w:rFonts w:ascii="Simplified Arabic" w:eastAsia="Calibri" w:hAnsi="Simplified Arabic" w:cs="Simplified Arabic"/>
                          <w:b/>
                          <w:bCs/>
                          <w:color w:val="000000" w:themeColor="text1"/>
                          <w:sz w:val="16"/>
                          <w:szCs w:val="16"/>
                          <w:rtl/>
                        </w:rPr>
                        <w:t xml:space="preserve"> التابع لوزارة الاقتصاد الوطني</w:t>
                      </w:r>
                      <w:r w:rsidRPr="00FE3922">
                        <w:rPr>
                          <w:rFonts w:ascii="Simplified Arabic" w:eastAsia="Calibri" w:hAnsi="Simplified Arabic" w:cs="Simplified Arabic" w:hint="cs"/>
                          <w:b/>
                          <w:bCs/>
                          <w:color w:val="000000" w:themeColor="text1"/>
                          <w:sz w:val="16"/>
                          <w:szCs w:val="16"/>
                          <w:rtl/>
                        </w:rPr>
                        <w:t xml:space="preserve"> والمنفذ من قبل وكالة </w:t>
                      </w:r>
                      <w:r w:rsidRPr="00FE3922">
                        <w:rPr>
                          <w:rFonts w:ascii="Simplified Arabic" w:eastAsia="Calibri" w:hAnsi="Simplified Arabic" w:cs="Simplified Arabic"/>
                          <w:b/>
                          <w:bCs/>
                          <w:color w:val="000000" w:themeColor="text1"/>
                          <w:sz w:val="16"/>
                          <w:szCs w:val="16"/>
                        </w:rPr>
                        <w:t>DAI</w:t>
                      </w:r>
                      <w:r w:rsidRPr="00FE3922">
                        <w:rPr>
                          <w:rFonts w:ascii="Simplified Arabic" w:eastAsia="Calibri" w:hAnsi="Simplified Arabic" w:cs="Simplified Arabic" w:hint="cs"/>
                          <w:b/>
                          <w:bCs/>
                          <w:color w:val="000000" w:themeColor="text1"/>
                          <w:sz w:val="16"/>
                          <w:szCs w:val="16"/>
                          <w:rtl/>
                        </w:rPr>
                        <w:t>.</w:t>
                      </w:r>
                    </w:p>
                    <w:p w:rsidR="00367086" w:rsidRDefault="00367086" w:rsidP="009966B6">
                      <w:pPr>
                        <w:bidi/>
                        <w:rPr>
                          <w:rFonts w:ascii="Simplified Arabic" w:eastAsia="Calibri" w:hAnsi="Simplified Arabic" w:cs="Simplified Arabic"/>
                          <w:b/>
                          <w:bCs/>
                          <w:color w:val="000000" w:themeColor="text1"/>
                          <w:sz w:val="16"/>
                          <w:szCs w:val="16"/>
                          <w:rtl/>
                        </w:rPr>
                      </w:pPr>
                      <w:r w:rsidRPr="00FE3922">
                        <w:rPr>
                          <w:rFonts w:ascii="Simplified Arabic" w:eastAsia="Calibri" w:hAnsi="Simplified Arabic" w:cs="Simplified Arabic" w:hint="cs"/>
                          <w:b/>
                          <w:bCs/>
                          <w:color w:val="000000" w:themeColor="text1"/>
                          <w:sz w:val="16"/>
                          <w:szCs w:val="16"/>
                          <w:rtl/>
                        </w:rPr>
                        <w:t>محتوى التقرير لا يعكس بالضرورة وجهات النظر الرسمية للبنك الدولي و</w:t>
                      </w:r>
                      <w:r w:rsidRPr="00FE3922">
                        <w:rPr>
                          <w:rFonts w:ascii="Simplified Arabic" w:eastAsia="Calibri" w:hAnsi="Simplified Arabic" w:cs="Simplified Arabic"/>
                          <w:b/>
                          <w:bCs/>
                          <w:color w:val="000000" w:themeColor="text1"/>
                          <w:sz w:val="16"/>
                          <w:szCs w:val="16"/>
                        </w:rPr>
                        <w:t>DAI</w:t>
                      </w:r>
                      <w:r w:rsidRPr="00FE3922">
                        <w:rPr>
                          <w:rFonts w:ascii="Simplified Arabic" w:eastAsia="Calibri" w:hAnsi="Simplified Arabic" w:cs="Simplified Arabic" w:hint="cs"/>
                          <w:b/>
                          <w:bCs/>
                          <w:color w:val="000000" w:themeColor="text1"/>
                          <w:sz w:val="16"/>
                          <w:szCs w:val="16"/>
                          <w:rtl/>
                        </w:rPr>
                        <w:t xml:space="preserve"> كجهة منفذة للمشروع</w:t>
                      </w:r>
                    </w:p>
                    <w:p w:rsidR="00367086" w:rsidRDefault="00367086" w:rsidP="00FE3922">
                      <w:pPr>
                        <w:bidi/>
                        <w:rPr>
                          <w:rFonts w:ascii="Simplified Arabic" w:eastAsia="Calibri" w:hAnsi="Simplified Arabic" w:cs="Simplified Arabic"/>
                          <w:b/>
                          <w:bCs/>
                          <w:color w:val="000000" w:themeColor="text1"/>
                          <w:sz w:val="16"/>
                          <w:szCs w:val="16"/>
                          <w:rtl/>
                        </w:rPr>
                      </w:pPr>
                    </w:p>
                    <w:p w:rsidR="00367086" w:rsidRPr="00FE3922" w:rsidRDefault="00367086" w:rsidP="00FE3922">
                      <w:pPr>
                        <w:bidi/>
                        <w:rPr>
                          <w:rFonts w:ascii="Simplified Arabic" w:eastAsia="Calibri" w:hAnsi="Simplified Arabic" w:cs="Simplified Arabic"/>
                          <w:b/>
                          <w:bCs/>
                          <w:color w:val="000000" w:themeColor="text1"/>
                          <w:sz w:val="16"/>
                          <w:szCs w:val="16"/>
                          <w:rtl/>
                        </w:rPr>
                      </w:pPr>
                    </w:p>
                    <w:p w:rsidR="00367086" w:rsidRPr="004A5B54" w:rsidRDefault="00367086" w:rsidP="00C942AF">
                      <w:pPr>
                        <w:pStyle w:val="CoverText3"/>
                        <w:bidi/>
                        <w:rPr>
                          <w:rFonts w:ascii="Avenir book" w:hAnsi="Avenir book"/>
                          <w:color w:val="404040" w:themeColor="text1" w:themeTint="BF"/>
                          <w:sz w:val="28"/>
                          <w:szCs w:val="28"/>
                        </w:rPr>
                      </w:pPr>
                    </w:p>
                    <w:bookmarkEnd w:id="1"/>
                    <w:p w:rsidR="00367086" w:rsidRDefault="00367086" w:rsidP="00672CBD">
                      <w:pPr>
                        <w:pStyle w:val="CoverText2"/>
                        <w:jc w:val="center"/>
                        <w:rPr>
                          <w:color w:val="003E48"/>
                          <w:sz w:val="28"/>
                          <w:rtl/>
                        </w:rPr>
                      </w:pPr>
                    </w:p>
                    <w:p w:rsidR="00367086" w:rsidRPr="00E85FA3" w:rsidRDefault="00367086" w:rsidP="00E85FA3">
                      <w:pPr>
                        <w:pStyle w:val="CoverText3"/>
                        <w:jc w:val="center"/>
                        <w:rPr>
                          <w:color w:val="003E48"/>
                          <w:sz w:val="24"/>
                        </w:rPr>
                      </w:pPr>
                    </w:p>
                    <w:p w:rsidR="00367086" w:rsidRDefault="00367086" w:rsidP="00471C52">
                      <w:pPr>
                        <w:pStyle w:val="CoverText3"/>
                        <w:jc w:val="center"/>
                        <w:rPr>
                          <w:rFonts w:ascii="Avenir book" w:hAnsi="Avenir book"/>
                          <w:color w:val="003E48"/>
                          <w:sz w:val="28"/>
                          <w:szCs w:val="28"/>
                        </w:rPr>
                      </w:pPr>
                    </w:p>
                    <w:p w:rsidR="00367086" w:rsidRPr="009C4669" w:rsidRDefault="00367086" w:rsidP="00471C52">
                      <w:pPr>
                        <w:pStyle w:val="CoverText3"/>
                        <w:jc w:val="center"/>
                        <w:rPr>
                          <w:rFonts w:ascii="Avenir book" w:hAnsi="Avenir book"/>
                          <w:color w:val="003E48"/>
                          <w:sz w:val="28"/>
                          <w:szCs w:val="28"/>
                        </w:rPr>
                      </w:pPr>
                      <w:r>
                        <w:rPr>
                          <w:noProof/>
                        </w:rPr>
                        <w:drawing>
                          <wp:inline distT="0" distB="0" distL="0" distR="0" wp14:anchorId="0EC35DCA" wp14:editId="77F1D20A">
                            <wp:extent cx="5962650" cy="17335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62650" cy="1733550"/>
                                    </a:xfrm>
                                    <a:prstGeom prst="rect">
                                      <a:avLst/>
                                    </a:prstGeom>
                                    <a:noFill/>
                                    <a:ln>
                                      <a:noFill/>
                                    </a:ln>
                                  </pic:spPr>
                                </pic:pic>
                              </a:graphicData>
                            </a:graphic>
                          </wp:inline>
                        </w:drawing>
                      </w:r>
                    </w:p>
                  </w:txbxContent>
                </v:textbox>
                <w10:wrap anchorx="page" anchory="page"/>
              </v:shape>
            </w:pict>
          </mc:Fallback>
        </mc:AlternateContent>
      </w:r>
      <w:r w:rsidR="003C3D92">
        <w:rPr>
          <w:noProof/>
        </w:rPr>
        <w:drawing>
          <wp:anchor distT="0" distB="0" distL="114300" distR="114300" simplePos="0" relativeHeight="251660288" behindDoc="1" locked="0" layoutInCell="1" allowOverlap="1">
            <wp:simplePos x="0" y="0"/>
            <wp:positionH relativeFrom="page">
              <wp:posOffset>-38100</wp:posOffset>
            </wp:positionH>
            <wp:positionV relativeFrom="paragraph">
              <wp:posOffset>9018270</wp:posOffset>
            </wp:positionV>
            <wp:extent cx="8553450" cy="1263594"/>
            <wp:effectExtent l="0" t="0" r="0" b="0"/>
            <wp:wrapNone/>
            <wp:docPr id="12" name="Picture 12" descr="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r-f-2.png"/>
                    <pic:cNvPicPr/>
                  </pic:nvPicPr>
                  <pic:blipFill>
                    <a:blip r:embed="rId17" cstate="print">
                      <a:extLst>
                        <a:ext uri="{BEBA8EAE-BF5A-486C-A8C5-ECC9F3942E4B}">
                          <a14:imgProps xmlns:a14="http://schemas.microsoft.com/office/drawing/2010/main">
                            <a14:imgLayer r:embed="rId18">
                              <a14:imgEffect>
                                <a14:sharpenSoften amount="50000"/>
                              </a14:imgEffect>
                              <a14:imgEffect>
                                <a14:colorTemperature colorTemp="7200"/>
                              </a14:imgEffect>
                              <a14:imgEffect>
                                <a14:saturation sat="200000"/>
                              </a14:imgEffect>
                              <a14:imgEffect>
                                <a14:brightnessContrast contrast="-40000"/>
                              </a14:imgEffect>
                            </a14:imgLayer>
                          </a14:imgProps>
                        </a:ext>
                        <a:ext uri="{28A0092B-C50C-407E-A947-70E740481C1C}">
                          <a14:useLocalDpi xmlns:a14="http://schemas.microsoft.com/office/drawing/2010/main" val="0"/>
                        </a:ext>
                      </a:extLst>
                    </a:blip>
                    <a:stretch>
                      <a:fillRect/>
                    </a:stretch>
                  </pic:blipFill>
                  <pic:spPr>
                    <a:xfrm>
                      <a:off x="0" y="0"/>
                      <a:ext cx="8553450" cy="1263594"/>
                    </a:xfrm>
                    <a:prstGeom prst="rect">
                      <a:avLst/>
                    </a:prstGeom>
                  </pic:spPr>
                </pic:pic>
              </a:graphicData>
            </a:graphic>
          </wp:anchor>
        </w:drawing>
      </w:r>
      <w:r w:rsidR="00974A49">
        <w:rPr>
          <w:noProof/>
        </w:rPr>
        <w:drawing>
          <wp:anchor distT="0" distB="0" distL="114300" distR="114300" simplePos="0" relativeHeight="251657216" behindDoc="0" locked="0" layoutInCell="1" allowOverlap="1">
            <wp:simplePos x="0" y="0"/>
            <wp:positionH relativeFrom="column">
              <wp:posOffset>-1156970</wp:posOffset>
            </wp:positionH>
            <wp:positionV relativeFrom="paragraph">
              <wp:posOffset>-894080</wp:posOffset>
            </wp:positionV>
            <wp:extent cx="8553450" cy="1066800"/>
            <wp:effectExtent l="0" t="0" r="0" b="0"/>
            <wp:wrapNone/>
            <wp:docPr id="5" name="Picture 5" descr="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r-f-2.png"/>
                    <pic:cNvPicPr/>
                  </pic:nvPicPr>
                  <pic:blipFill>
                    <a:blip r:embed="rId17" cstate="print">
                      <a:extLst>
                        <a:ext uri="{BEBA8EAE-BF5A-486C-A8C5-ECC9F3942E4B}">
                          <a14:imgProps xmlns:a14="http://schemas.microsoft.com/office/drawing/2010/main">
                            <a14:imgLayer r:embed="rId18">
                              <a14:imgEffect>
                                <a14:sharpenSoften amount="50000"/>
                              </a14:imgEffect>
                              <a14:imgEffect>
                                <a14:colorTemperature colorTemp="7200"/>
                              </a14:imgEffect>
                              <a14:imgEffect>
                                <a14:saturation sat="200000"/>
                              </a14:imgEffect>
                              <a14:imgEffect>
                                <a14:brightnessContrast contrast="-40000"/>
                              </a14:imgEffect>
                            </a14:imgLayer>
                          </a14:imgProps>
                        </a:ext>
                        <a:ext uri="{28A0092B-C50C-407E-A947-70E740481C1C}">
                          <a14:useLocalDpi xmlns:a14="http://schemas.microsoft.com/office/drawing/2010/main" val="0"/>
                        </a:ext>
                      </a:extLst>
                    </a:blip>
                    <a:stretch>
                      <a:fillRect/>
                    </a:stretch>
                  </pic:blipFill>
                  <pic:spPr>
                    <a:xfrm flipV="1">
                      <a:off x="0" y="0"/>
                      <a:ext cx="8553450" cy="1066800"/>
                    </a:xfrm>
                    <a:prstGeom prst="rect">
                      <a:avLst/>
                    </a:prstGeom>
                  </pic:spPr>
                </pic:pic>
              </a:graphicData>
            </a:graphic>
          </wp:anchor>
        </w:drawing>
      </w:r>
      <w:bookmarkStart w:id="1" w:name="_Hlk58485798"/>
      <w:bookmarkEnd w:id="1"/>
    </w:p>
    <w:p w:rsidR="00C942AF" w:rsidRPr="00C942AF" w:rsidRDefault="00C942AF" w:rsidP="00C942AF">
      <w:pPr>
        <w:bidi/>
        <w:rPr>
          <w:rtl/>
        </w:rPr>
      </w:pPr>
    </w:p>
    <w:p w:rsidR="00CD4B85" w:rsidRPr="005F16E8" w:rsidRDefault="00AB47E3" w:rsidP="00087884">
      <w:pPr>
        <w:pStyle w:val="Heading1"/>
        <w:bidi/>
        <w:jc w:val="center"/>
        <w:rPr>
          <w:rFonts w:ascii="Simplified Arabic" w:hAnsi="Simplified Arabic" w:cs="Simplified Arabic"/>
          <w:color w:val="000000" w:themeColor="text1"/>
          <w:sz w:val="28"/>
          <w:szCs w:val="28"/>
          <w:rtl/>
        </w:rPr>
      </w:pPr>
      <w:r w:rsidRPr="005F16E8">
        <w:rPr>
          <w:rFonts w:ascii="Simplified Arabic" w:hAnsi="Simplified Arabic" w:cs="Simplified Arabic"/>
          <w:color w:val="000000" w:themeColor="text1"/>
          <w:sz w:val="28"/>
          <w:szCs w:val="28"/>
          <w:rtl/>
        </w:rPr>
        <w:t>شكر وتقدير</w:t>
      </w:r>
    </w:p>
    <w:p w:rsidR="00726DC7" w:rsidRPr="00726DC7" w:rsidRDefault="00726DC7" w:rsidP="00726DC7">
      <w:pPr>
        <w:rPr>
          <w:rtl/>
        </w:rPr>
      </w:pPr>
    </w:p>
    <w:p w:rsidR="00C942AF" w:rsidRDefault="00FD0004" w:rsidP="003D1CEF">
      <w:pPr>
        <w:bidi/>
        <w:jc w:val="both"/>
        <w:rPr>
          <w:rFonts w:cs="Simplified Arabic"/>
          <w:b/>
          <w:bCs/>
          <w:sz w:val="24"/>
          <w:rtl/>
        </w:rPr>
      </w:pPr>
      <w:r w:rsidRPr="00CD4B85">
        <w:rPr>
          <w:sz w:val="24"/>
        </w:rPr>
        <w:br/>
      </w:r>
      <w:r w:rsidR="00C942AF" w:rsidRPr="003E27D1">
        <w:rPr>
          <w:rFonts w:cs="Simplified Arabic"/>
          <w:b/>
          <w:bCs/>
          <w:sz w:val="24"/>
          <w:rtl/>
        </w:rPr>
        <w:t xml:space="preserve">تم </w:t>
      </w:r>
      <w:r w:rsidR="00C942AF">
        <w:rPr>
          <w:rFonts w:cs="Simplified Arabic" w:hint="cs"/>
          <w:b/>
          <w:bCs/>
          <w:sz w:val="24"/>
          <w:rtl/>
        </w:rPr>
        <w:t xml:space="preserve">تجهيز التقرير </w:t>
      </w:r>
      <w:r w:rsidR="00C942AF" w:rsidRPr="003E27D1">
        <w:rPr>
          <w:rFonts w:cs="Simplified Arabic"/>
          <w:b/>
          <w:bCs/>
          <w:sz w:val="24"/>
          <w:rtl/>
        </w:rPr>
        <w:t xml:space="preserve">من خلال مشروع </w:t>
      </w:r>
      <w:r w:rsidR="00C942AF" w:rsidRPr="003E27D1">
        <w:rPr>
          <w:rFonts w:cs="Simplified Arabic"/>
          <w:b/>
          <w:bCs/>
          <w:sz w:val="24"/>
        </w:rPr>
        <w:t>IPSD</w:t>
      </w:r>
      <w:r w:rsidR="00C942AF">
        <w:rPr>
          <w:rFonts w:cs="Simplified Arabic"/>
          <w:b/>
          <w:bCs/>
          <w:sz w:val="24"/>
          <w:rtl/>
        </w:rPr>
        <w:t xml:space="preserve"> التابع لوزارة الاقتصاد الوطني</w:t>
      </w:r>
      <w:r w:rsidR="00C942AF" w:rsidRPr="00C942AF">
        <w:rPr>
          <w:rFonts w:cs="Simplified Arabic"/>
          <w:b/>
          <w:bCs/>
          <w:sz w:val="24"/>
          <w:rtl/>
        </w:rPr>
        <w:t xml:space="preserve"> </w:t>
      </w:r>
      <w:r w:rsidR="00C942AF" w:rsidRPr="003E27D1">
        <w:rPr>
          <w:rFonts w:cs="Simplified Arabic"/>
          <w:b/>
          <w:bCs/>
          <w:sz w:val="24"/>
          <w:rtl/>
        </w:rPr>
        <w:t>بدعم مالي من</w:t>
      </w:r>
      <w:r w:rsidR="00C942AF">
        <w:rPr>
          <w:rFonts w:cs="Simplified Arabic" w:hint="cs"/>
          <w:b/>
          <w:bCs/>
          <w:sz w:val="24"/>
          <w:rtl/>
        </w:rPr>
        <w:t xml:space="preserve"> </w:t>
      </w:r>
      <w:r w:rsidR="00C942AF" w:rsidRPr="003E27D1">
        <w:rPr>
          <w:rFonts w:cs="Simplified Arabic"/>
          <w:b/>
          <w:bCs/>
          <w:sz w:val="24"/>
          <w:rtl/>
        </w:rPr>
        <w:t>البنك الدولي</w:t>
      </w:r>
      <w:r w:rsidR="007F7539">
        <w:rPr>
          <w:rFonts w:cs="Simplified Arabic" w:hint="cs"/>
          <w:b/>
          <w:bCs/>
          <w:sz w:val="24"/>
          <w:rtl/>
        </w:rPr>
        <w:t>،</w:t>
      </w:r>
      <w:r w:rsidR="00C942AF">
        <w:rPr>
          <w:rFonts w:cs="Simplified Arabic" w:hint="cs"/>
          <w:b/>
          <w:bCs/>
          <w:sz w:val="24"/>
          <w:rtl/>
        </w:rPr>
        <w:t xml:space="preserve"> وتم تنفيذه من قبل</w:t>
      </w:r>
      <w:r w:rsidR="00C942AF" w:rsidRPr="003E27D1">
        <w:rPr>
          <w:rFonts w:cs="Simplified Arabic"/>
          <w:b/>
          <w:bCs/>
          <w:sz w:val="24"/>
          <w:rtl/>
        </w:rPr>
        <w:t xml:space="preserve"> الجهاز المركزي للإحصاء الفلسطيني </w:t>
      </w:r>
      <w:r w:rsidR="00C942AF" w:rsidRPr="003E27D1">
        <w:rPr>
          <w:rFonts w:cs="Simplified Arabic" w:hint="cs"/>
          <w:b/>
          <w:bCs/>
          <w:sz w:val="24"/>
          <w:rtl/>
        </w:rPr>
        <w:t>(</w:t>
      </w:r>
      <w:r w:rsidR="00C942AF">
        <w:rPr>
          <w:rFonts w:cs="Simplified Arabic"/>
          <w:b/>
          <w:bCs/>
          <w:sz w:val="24"/>
        </w:rPr>
        <w:t>. (</w:t>
      </w:r>
      <w:r w:rsidR="00C942AF" w:rsidRPr="003E27D1">
        <w:rPr>
          <w:rFonts w:cs="Simplified Arabic"/>
          <w:b/>
          <w:bCs/>
          <w:sz w:val="24"/>
        </w:rPr>
        <w:t>PCBS</w:t>
      </w:r>
      <w:r w:rsidR="00C942AF" w:rsidRPr="003E27D1">
        <w:rPr>
          <w:rFonts w:cs="Simplified Arabic"/>
          <w:b/>
          <w:bCs/>
          <w:sz w:val="24"/>
          <w:rtl/>
        </w:rPr>
        <w:t xml:space="preserve"> </w:t>
      </w:r>
    </w:p>
    <w:p w:rsidR="00C942AF" w:rsidRDefault="00C942AF" w:rsidP="00B15B15">
      <w:pPr>
        <w:bidi/>
        <w:jc w:val="both"/>
        <w:rPr>
          <w:rFonts w:cs="Simplified Arabic"/>
          <w:b/>
          <w:bCs/>
          <w:sz w:val="24"/>
          <w:rtl/>
        </w:rPr>
      </w:pPr>
    </w:p>
    <w:p w:rsidR="00BC3BC2" w:rsidRDefault="00BC3BC2" w:rsidP="007F7539">
      <w:pPr>
        <w:bidi/>
        <w:jc w:val="both"/>
        <w:rPr>
          <w:rFonts w:cs="Simplified Arabic"/>
          <w:b/>
          <w:bCs/>
          <w:sz w:val="24"/>
          <w:rtl/>
        </w:rPr>
      </w:pPr>
      <w:r>
        <w:rPr>
          <w:rFonts w:cs="Simplified Arabic" w:hint="cs"/>
          <w:b/>
          <w:bCs/>
          <w:sz w:val="24"/>
          <w:rtl/>
        </w:rPr>
        <w:t xml:space="preserve">كافة الشركاء يتقدمون </w:t>
      </w:r>
      <w:r w:rsidRPr="00E67F50">
        <w:rPr>
          <w:rFonts w:cs="Simplified Arabic" w:hint="cs"/>
          <w:b/>
          <w:bCs/>
          <w:sz w:val="24"/>
          <w:rtl/>
        </w:rPr>
        <w:t xml:space="preserve">بالشكر والتقدير إلى جميع </w:t>
      </w:r>
      <w:r>
        <w:rPr>
          <w:rFonts w:cs="Simplified Arabic" w:hint="cs"/>
          <w:b/>
          <w:bCs/>
          <w:sz w:val="24"/>
          <w:rtl/>
        </w:rPr>
        <w:t>الذي</w:t>
      </w:r>
      <w:r>
        <w:rPr>
          <w:rFonts w:cs="Simplified Arabic" w:hint="eastAsia"/>
          <w:b/>
          <w:bCs/>
          <w:sz w:val="24"/>
          <w:rtl/>
        </w:rPr>
        <w:t>ن</w:t>
      </w:r>
      <w:r>
        <w:rPr>
          <w:rFonts w:cs="Simplified Arabic" w:hint="cs"/>
          <w:b/>
          <w:bCs/>
          <w:sz w:val="24"/>
          <w:rtl/>
        </w:rPr>
        <w:t xml:space="preserve"> ساهموا</w:t>
      </w:r>
      <w:r w:rsidRPr="00E67F50">
        <w:rPr>
          <w:rFonts w:cs="Simplified Arabic" w:hint="cs"/>
          <w:b/>
          <w:bCs/>
          <w:sz w:val="24"/>
          <w:rtl/>
        </w:rPr>
        <w:t xml:space="preserve"> في إنجاح</w:t>
      </w:r>
      <w:r w:rsidR="007F7539">
        <w:rPr>
          <w:rFonts w:cs="Simplified Arabic" w:hint="cs"/>
          <w:b/>
          <w:bCs/>
          <w:sz w:val="24"/>
          <w:rtl/>
        </w:rPr>
        <w:t xml:space="preserve"> التقرير ووصوله الى النور من خلال تنفيذ المسح بكافة مراحله.</w:t>
      </w:r>
      <w:r w:rsidRPr="00E67F50">
        <w:rPr>
          <w:rFonts w:cs="Simplified Arabic" w:hint="cs"/>
          <w:b/>
          <w:bCs/>
          <w:sz w:val="24"/>
          <w:rtl/>
        </w:rPr>
        <w:t xml:space="preserve"> </w:t>
      </w:r>
    </w:p>
    <w:p w:rsidR="007F7539" w:rsidRPr="00BF46E1" w:rsidRDefault="007F7539" w:rsidP="007F7539">
      <w:pPr>
        <w:bidi/>
        <w:jc w:val="both"/>
        <w:rPr>
          <w:rFonts w:cs="Simplified Arabic"/>
          <w:b/>
          <w:bCs/>
          <w:sz w:val="24"/>
          <w:rtl/>
        </w:rPr>
      </w:pPr>
    </w:p>
    <w:p w:rsidR="00A20B05" w:rsidRDefault="00A20B05" w:rsidP="00C942AF">
      <w:pPr>
        <w:bidi/>
        <w:jc w:val="both"/>
        <w:rPr>
          <w:rFonts w:cs="Simplified Arabic"/>
          <w:b/>
          <w:bCs/>
          <w:sz w:val="24"/>
          <w:rtl/>
        </w:rPr>
      </w:pPr>
      <w:r>
        <w:rPr>
          <w:rFonts w:cs="Simplified Arabic" w:hint="cs"/>
          <w:b/>
          <w:bCs/>
          <w:sz w:val="24"/>
          <w:rtl/>
        </w:rPr>
        <w:t>تم تنفيذ هذا المسح بتعاون</w:t>
      </w:r>
      <w:r w:rsidR="000040D8">
        <w:rPr>
          <w:rFonts w:cs="Simplified Arabic" w:hint="cs"/>
          <w:b/>
          <w:bCs/>
          <w:sz w:val="24"/>
          <w:rtl/>
        </w:rPr>
        <w:t xml:space="preserve"> مشترك</w:t>
      </w:r>
      <w:r>
        <w:rPr>
          <w:rFonts w:cs="Simplified Arabic" w:hint="cs"/>
          <w:b/>
          <w:bCs/>
          <w:sz w:val="24"/>
          <w:rtl/>
        </w:rPr>
        <w:t xml:space="preserve"> من جميع العاملين الميدانيين واصحاب ومدراء </w:t>
      </w:r>
      <w:r w:rsidR="00B15B15" w:rsidRPr="00B15B15">
        <w:rPr>
          <w:rFonts w:cs="Simplified Arabic" w:hint="cs"/>
          <w:b/>
          <w:bCs/>
          <w:color w:val="000000" w:themeColor="text1"/>
          <w:sz w:val="24"/>
          <w:rtl/>
        </w:rPr>
        <w:t>المنشآت</w:t>
      </w:r>
      <w:r>
        <w:rPr>
          <w:rFonts w:cs="Simplified Arabic" w:hint="cs"/>
          <w:b/>
          <w:bCs/>
          <w:sz w:val="24"/>
          <w:rtl/>
        </w:rPr>
        <w:t xml:space="preserve"> </w:t>
      </w:r>
      <w:r w:rsidRPr="00E67F50">
        <w:rPr>
          <w:rFonts w:cs="Simplified Arabic" w:hint="cs"/>
          <w:b/>
          <w:bCs/>
          <w:sz w:val="24"/>
          <w:rtl/>
        </w:rPr>
        <w:t xml:space="preserve">لما أبدوه من حرص </w:t>
      </w:r>
      <w:r>
        <w:rPr>
          <w:rFonts w:cs="Simplified Arabic" w:hint="cs"/>
          <w:b/>
          <w:bCs/>
          <w:sz w:val="24"/>
          <w:rtl/>
        </w:rPr>
        <w:t>منقطع النظير أثناء تأدية واجبهم من خلال تزويدهم ببيانات منطقية ودقيقة لكافة المسوح الاحصائية والتعدادات التي ينفذها الجهاز المركزي للإحصاء الفل</w:t>
      </w:r>
      <w:r w:rsidR="007F7539">
        <w:rPr>
          <w:rFonts w:cs="Simplified Arabic" w:hint="cs"/>
          <w:b/>
          <w:bCs/>
          <w:sz w:val="24"/>
          <w:rtl/>
        </w:rPr>
        <w:t xml:space="preserve">سطيني.  ولذلك يتقدم الجهاز المركزي للإحصاء الفلسطيني </w:t>
      </w:r>
      <w:r w:rsidR="007F7539" w:rsidRPr="00E67F50">
        <w:rPr>
          <w:rFonts w:cs="Simplified Arabic" w:hint="cs"/>
          <w:b/>
          <w:bCs/>
          <w:sz w:val="24"/>
          <w:rtl/>
        </w:rPr>
        <w:t xml:space="preserve">بالشكر والتقدير إلى </w:t>
      </w:r>
      <w:r w:rsidR="007F7539">
        <w:rPr>
          <w:rFonts w:cs="Simplified Arabic" w:hint="cs"/>
          <w:b/>
          <w:bCs/>
          <w:sz w:val="24"/>
          <w:rtl/>
        </w:rPr>
        <w:t>ال</w:t>
      </w:r>
      <w:r w:rsidR="007F7539" w:rsidRPr="00E67F50">
        <w:rPr>
          <w:rFonts w:cs="Simplified Arabic" w:hint="cs"/>
          <w:b/>
          <w:bCs/>
          <w:sz w:val="24"/>
          <w:rtl/>
        </w:rPr>
        <w:t>جميع</w:t>
      </w:r>
      <w:r w:rsidR="007F7539">
        <w:rPr>
          <w:rFonts w:cs="Simplified Arabic" w:hint="cs"/>
          <w:b/>
          <w:bCs/>
          <w:sz w:val="24"/>
          <w:rtl/>
        </w:rPr>
        <w:t>.</w:t>
      </w:r>
    </w:p>
    <w:p w:rsidR="00FD0004" w:rsidRPr="00CD4B85" w:rsidRDefault="00FD0004" w:rsidP="00A20B05">
      <w:pPr>
        <w:jc w:val="right"/>
        <w:rPr>
          <w:sz w:val="24"/>
          <w:rtl/>
        </w:rPr>
      </w:pPr>
      <w:r w:rsidRPr="00CD4B85">
        <w:rPr>
          <w:rFonts w:hint="cs"/>
          <w:sz w:val="24"/>
          <w:rtl/>
        </w:rPr>
        <w:t> </w:t>
      </w:r>
    </w:p>
    <w:p w:rsidR="009C4669" w:rsidRPr="009C4669" w:rsidRDefault="00CD4B85" w:rsidP="009C4669">
      <w:pPr>
        <w:jc w:val="center"/>
        <w:rPr>
          <w:b/>
          <w:bCs/>
          <w:rtl/>
        </w:rPr>
      </w:pPr>
      <w:r w:rsidRPr="00CD4B85">
        <w:rPr>
          <w:b/>
          <w:bCs/>
        </w:rPr>
        <w:t> </w:t>
      </w:r>
    </w:p>
    <w:p w:rsidR="009C4669" w:rsidRDefault="009C4669" w:rsidP="009C4669">
      <w:pPr>
        <w:autoSpaceDE w:val="0"/>
        <w:autoSpaceDN w:val="0"/>
        <w:spacing w:after="0"/>
        <w:jc w:val="both"/>
        <w:rPr>
          <w:rFonts w:eastAsia="Times New Roman"/>
          <w:b/>
          <w:bCs/>
          <w:sz w:val="20"/>
          <w:szCs w:val="20"/>
        </w:rPr>
      </w:pPr>
      <w:r w:rsidRPr="009C4669">
        <w:rPr>
          <w:rFonts w:eastAsia="Times New Roman"/>
          <w:b/>
          <w:bCs/>
          <w:sz w:val="20"/>
          <w:szCs w:val="20"/>
        </w:rPr>
        <w:t> </w:t>
      </w:r>
    </w:p>
    <w:p w:rsidR="00FF130B" w:rsidRDefault="00FF130B" w:rsidP="009C4669">
      <w:pPr>
        <w:autoSpaceDE w:val="0"/>
        <w:autoSpaceDN w:val="0"/>
        <w:spacing w:after="0"/>
        <w:jc w:val="both"/>
        <w:rPr>
          <w:rFonts w:eastAsia="Times New Roman"/>
          <w:b/>
          <w:bCs/>
          <w:sz w:val="20"/>
          <w:szCs w:val="20"/>
        </w:rPr>
      </w:pPr>
    </w:p>
    <w:p w:rsidR="00CD4B85" w:rsidRPr="00CD4B85" w:rsidRDefault="00CD4B85" w:rsidP="00066F5D"/>
    <w:p w:rsidR="00CD4B85" w:rsidRDefault="00CD4B85">
      <w:pPr>
        <w:jc w:val="center"/>
        <w:rPr>
          <w:b/>
          <w:bCs/>
        </w:rPr>
      </w:pPr>
    </w:p>
    <w:p w:rsidR="007865CE" w:rsidRDefault="007865CE" w:rsidP="007865CE"/>
    <w:p w:rsidR="007865CE" w:rsidRDefault="007865CE" w:rsidP="007865CE"/>
    <w:p w:rsidR="007865CE" w:rsidRDefault="007865CE" w:rsidP="007865CE"/>
    <w:p w:rsidR="007865CE" w:rsidRDefault="007865CE" w:rsidP="007865CE"/>
    <w:p w:rsidR="007865CE" w:rsidRDefault="007865CE" w:rsidP="007865CE"/>
    <w:p w:rsidR="007865CE" w:rsidRDefault="007865CE" w:rsidP="007865CE"/>
    <w:p w:rsidR="007865CE" w:rsidRDefault="007865CE" w:rsidP="007865CE"/>
    <w:p w:rsidR="007865CE" w:rsidRDefault="007865CE" w:rsidP="007865CE"/>
    <w:p w:rsidR="007865CE" w:rsidRDefault="007865CE" w:rsidP="007865CE"/>
    <w:p w:rsidR="007865CE" w:rsidRDefault="007865CE" w:rsidP="007865CE"/>
    <w:p w:rsidR="007865CE" w:rsidRDefault="007865CE" w:rsidP="007865CE"/>
    <w:p w:rsidR="007865CE" w:rsidRDefault="007865CE" w:rsidP="007865CE"/>
    <w:p w:rsidR="007865CE" w:rsidRDefault="007865CE" w:rsidP="007865CE"/>
    <w:p w:rsidR="007865CE" w:rsidRDefault="007865CE" w:rsidP="007865CE"/>
    <w:p w:rsidR="007865CE" w:rsidRDefault="007865CE" w:rsidP="007865CE"/>
    <w:p w:rsidR="007865CE" w:rsidRDefault="007865CE" w:rsidP="007865CE"/>
    <w:p w:rsidR="007865CE" w:rsidRDefault="007865CE" w:rsidP="007865CE">
      <w:pPr>
        <w:jc w:val="center"/>
        <w:rPr>
          <w:b/>
          <w:bCs/>
          <w:sz w:val="28"/>
          <w:szCs w:val="28"/>
        </w:rPr>
      </w:pPr>
    </w:p>
    <w:p w:rsidR="007865CE" w:rsidRPr="00CE1C21" w:rsidRDefault="007865CE" w:rsidP="007865CE">
      <w:pPr>
        <w:pStyle w:val="Contents"/>
        <w:bidi/>
        <w:rPr>
          <w:rFonts w:ascii="Simplified Arabic" w:hAnsi="Simplified Arabic" w:cs="Simplified Arabic"/>
          <w:sz w:val="28"/>
          <w:szCs w:val="28"/>
          <w:rtl/>
        </w:rPr>
      </w:pPr>
      <w:r w:rsidRPr="00CE1C21">
        <w:rPr>
          <w:rFonts w:ascii="Simplified Arabic" w:hAnsi="Simplified Arabic" w:cs="Simplified Arabic"/>
          <w:sz w:val="28"/>
          <w:szCs w:val="28"/>
          <w:rtl/>
        </w:rPr>
        <w:lastRenderedPageBreak/>
        <w:t xml:space="preserve">فريق العمل </w:t>
      </w:r>
    </w:p>
    <w:tbl>
      <w:tblPr>
        <w:bidiVisual/>
        <w:tblW w:w="8960" w:type="dxa"/>
        <w:jc w:val="center"/>
        <w:tblLayout w:type="fixed"/>
        <w:tblLook w:val="0000" w:firstRow="0" w:lastRow="0" w:firstColumn="0" w:lastColumn="0" w:noHBand="0" w:noVBand="0"/>
      </w:tblPr>
      <w:tblGrid>
        <w:gridCol w:w="1482"/>
        <w:gridCol w:w="6480"/>
        <w:gridCol w:w="998"/>
      </w:tblGrid>
      <w:tr w:rsidR="00C9499F" w:rsidRPr="00E67F50" w:rsidTr="00CE1C21">
        <w:trPr>
          <w:trHeight w:hRule="exact" w:val="397"/>
          <w:tblHeader/>
          <w:jc w:val="center"/>
        </w:trPr>
        <w:tc>
          <w:tcPr>
            <w:tcW w:w="7962" w:type="dxa"/>
            <w:gridSpan w:val="2"/>
          </w:tcPr>
          <w:p w:rsidR="00C9499F" w:rsidRPr="0010687F" w:rsidRDefault="00C9499F" w:rsidP="0009774D">
            <w:pPr>
              <w:numPr>
                <w:ilvl w:val="0"/>
                <w:numId w:val="1"/>
              </w:numPr>
              <w:tabs>
                <w:tab w:val="clear" w:pos="1004"/>
                <w:tab w:val="left" w:pos="196"/>
              </w:tabs>
              <w:autoSpaceDE w:val="0"/>
              <w:autoSpaceDN w:val="0"/>
              <w:bidi/>
              <w:spacing w:after="0"/>
              <w:ind w:left="54" w:right="0" w:hanging="54"/>
              <w:rPr>
                <w:rFonts w:eastAsia="Times New Roman"/>
                <w:b/>
                <w:bCs/>
                <w:sz w:val="24"/>
              </w:rPr>
            </w:pPr>
            <w:r>
              <w:rPr>
                <w:rFonts w:eastAsia="Times New Roman" w:hint="cs"/>
                <w:b/>
                <w:bCs/>
                <w:sz w:val="24"/>
                <w:rtl/>
              </w:rPr>
              <w:t xml:space="preserve">اللجنة الفنية                            </w:t>
            </w:r>
          </w:p>
          <w:p w:rsidR="00C9499F" w:rsidRPr="00641EDC" w:rsidRDefault="00C9499F" w:rsidP="006A3D93">
            <w:pPr>
              <w:rPr>
                <w:rFonts w:cs="Simplified Arabic"/>
                <w:b/>
                <w:bCs/>
                <w:sz w:val="24"/>
              </w:rPr>
            </w:pPr>
          </w:p>
        </w:tc>
        <w:tc>
          <w:tcPr>
            <w:tcW w:w="998" w:type="dxa"/>
            <w:vAlign w:val="center"/>
          </w:tcPr>
          <w:p w:rsidR="00C9499F" w:rsidRPr="00641EDC" w:rsidRDefault="00C9499F" w:rsidP="006A3D93">
            <w:pPr>
              <w:pStyle w:val="Heading1"/>
              <w:rPr>
                <w:rFonts w:cs="Simplified Arabic"/>
                <w:sz w:val="24"/>
                <w:szCs w:val="24"/>
              </w:rPr>
            </w:pPr>
          </w:p>
        </w:tc>
      </w:tr>
      <w:tr w:rsidR="00C9499F" w:rsidRPr="00E67F50" w:rsidTr="00CE1C21">
        <w:trPr>
          <w:trHeight w:hRule="exact" w:val="397"/>
          <w:jc w:val="center"/>
        </w:trPr>
        <w:tc>
          <w:tcPr>
            <w:tcW w:w="7962" w:type="dxa"/>
            <w:gridSpan w:val="2"/>
          </w:tcPr>
          <w:p w:rsidR="00C9499F" w:rsidRPr="00641EDC" w:rsidRDefault="00C9499F" w:rsidP="00C9499F">
            <w:pPr>
              <w:jc w:val="right"/>
              <w:rPr>
                <w:rFonts w:cs="Simplified Arabic"/>
                <w:sz w:val="24"/>
              </w:rPr>
            </w:pPr>
            <w:r w:rsidRPr="00501AF5">
              <w:rPr>
                <w:rFonts w:ascii="Arial" w:eastAsia="Arial Unicode MS" w:hAnsi="Arial" w:cs="Simplified Arabic" w:hint="cs"/>
                <w:sz w:val="24"/>
                <w:rtl/>
              </w:rPr>
              <w:t>أشواق صدقة</w:t>
            </w:r>
            <w:r w:rsidRPr="00501AF5">
              <w:rPr>
                <w:rFonts w:eastAsia="Times New Roman" w:hint="cs"/>
                <w:sz w:val="24"/>
                <w:rtl/>
              </w:rPr>
              <w:t xml:space="preserve">                             رئيس اللجنة</w:t>
            </w:r>
          </w:p>
        </w:tc>
        <w:tc>
          <w:tcPr>
            <w:tcW w:w="998" w:type="dxa"/>
            <w:vAlign w:val="center"/>
          </w:tcPr>
          <w:p w:rsidR="00C9499F" w:rsidRPr="00641EDC" w:rsidRDefault="00C9499F" w:rsidP="00C9499F">
            <w:pPr>
              <w:jc w:val="center"/>
              <w:rPr>
                <w:rFonts w:cs="Simplified Arabic"/>
                <w:b/>
                <w:bCs/>
                <w:sz w:val="24"/>
                <w:rtl/>
              </w:rPr>
            </w:pPr>
          </w:p>
        </w:tc>
      </w:tr>
      <w:tr w:rsidR="00C9499F" w:rsidRPr="00E67F50" w:rsidTr="00CE1C21">
        <w:trPr>
          <w:trHeight w:hRule="exact" w:val="397"/>
          <w:jc w:val="center"/>
        </w:trPr>
        <w:tc>
          <w:tcPr>
            <w:tcW w:w="1482" w:type="dxa"/>
          </w:tcPr>
          <w:p w:rsidR="00C9499F" w:rsidRPr="00501AF5" w:rsidRDefault="00C9499F" w:rsidP="00C9499F">
            <w:pPr>
              <w:tabs>
                <w:tab w:val="left" w:pos="2840"/>
                <w:tab w:val="right" w:pos="3969"/>
                <w:tab w:val="right" w:pos="4111"/>
                <w:tab w:val="right" w:pos="4395"/>
              </w:tabs>
              <w:autoSpaceDE w:val="0"/>
              <w:autoSpaceDN w:val="0"/>
              <w:bidi/>
              <w:spacing w:after="0"/>
              <w:jc w:val="both"/>
              <w:rPr>
                <w:rFonts w:eastAsia="Times New Roman"/>
                <w:sz w:val="24"/>
                <w:rtl/>
              </w:rPr>
            </w:pPr>
            <w:r w:rsidRPr="00501AF5">
              <w:rPr>
                <w:rFonts w:eastAsia="Times New Roman" w:hint="cs"/>
                <w:sz w:val="24"/>
                <w:rtl/>
              </w:rPr>
              <w:t>آية رابي</w:t>
            </w:r>
          </w:p>
        </w:tc>
        <w:tc>
          <w:tcPr>
            <w:tcW w:w="6480" w:type="dxa"/>
          </w:tcPr>
          <w:p w:rsidR="00C9499F" w:rsidRPr="00641EDC" w:rsidRDefault="00C9499F" w:rsidP="00C9499F">
            <w:pPr>
              <w:jc w:val="right"/>
              <w:rPr>
                <w:rFonts w:cs="Simplified Arabic"/>
                <w:sz w:val="24"/>
              </w:rPr>
            </w:pPr>
          </w:p>
        </w:tc>
        <w:tc>
          <w:tcPr>
            <w:tcW w:w="998" w:type="dxa"/>
            <w:vAlign w:val="center"/>
          </w:tcPr>
          <w:p w:rsidR="00C9499F" w:rsidRPr="00641EDC" w:rsidRDefault="00C9499F" w:rsidP="00C9499F">
            <w:pPr>
              <w:jc w:val="center"/>
              <w:rPr>
                <w:rFonts w:cs="Simplified Arabic"/>
                <w:b/>
                <w:bCs/>
                <w:sz w:val="24"/>
                <w:rtl/>
              </w:rPr>
            </w:pPr>
          </w:p>
        </w:tc>
      </w:tr>
      <w:tr w:rsidR="00C9499F" w:rsidRPr="00E67F50" w:rsidTr="00CE1C21">
        <w:trPr>
          <w:trHeight w:hRule="exact" w:val="397"/>
          <w:jc w:val="center"/>
        </w:trPr>
        <w:tc>
          <w:tcPr>
            <w:tcW w:w="1482" w:type="dxa"/>
          </w:tcPr>
          <w:p w:rsidR="00C9499F" w:rsidRPr="00501AF5" w:rsidRDefault="00C9499F" w:rsidP="00C9499F">
            <w:pPr>
              <w:tabs>
                <w:tab w:val="left" w:pos="2840"/>
                <w:tab w:val="right" w:pos="3969"/>
                <w:tab w:val="right" w:pos="4111"/>
                <w:tab w:val="right" w:pos="4395"/>
              </w:tabs>
              <w:autoSpaceDE w:val="0"/>
              <w:autoSpaceDN w:val="0"/>
              <w:bidi/>
              <w:spacing w:after="0"/>
              <w:jc w:val="both"/>
              <w:rPr>
                <w:rFonts w:ascii="Arial" w:eastAsia="Arial Unicode MS" w:hAnsi="Arial" w:cs="Simplified Arabic"/>
                <w:sz w:val="24"/>
                <w:rtl/>
              </w:rPr>
            </w:pPr>
            <w:r w:rsidRPr="00501AF5">
              <w:rPr>
                <w:rFonts w:ascii="Arial" w:eastAsia="Arial Unicode MS" w:hAnsi="Arial" w:cs="Simplified Arabic" w:hint="cs"/>
                <w:sz w:val="24"/>
                <w:rtl/>
              </w:rPr>
              <w:t xml:space="preserve">هاني الأحمد </w:t>
            </w:r>
          </w:p>
        </w:tc>
        <w:tc>
          <w:tcPr>
            <w:tcW w:w="6480" w:type="dxa"/>
          </w:tcPr>
          <w:p w:rsidR="00C9499F" w:rsidRPr="00641EDC" w:rsidRDefault="00C9499F" w:rsidP="00C9499F">
            <w:pPr>
              <w:jc w:val="right"/>
              <w:rPr>
                <w:rFonts w:cs="Simplified Arabic"/>
                <w:b/>
                <w:bCs/>
                <w:sz w:val="24"/>
                <w:rtl/>
              </w:rPr>
            </w:pPr>
          </w:p>
        </w:tc>
        <w:tc>
          <w:tcPr>
            <w:tcW w:w="998" w:type="dxa"/>
            <w:vAlign w:val="center"/>
          </w:tcPr>
          <w:p w:rsidR="00C9499F" w:rsidRPr="00641EDC" w:rsidRDefault="00C9499F" w:rsidP="00C9499F">
            <w:pPr>
              <w:jc w:val="center"/>
              <w:rPr>
                <w:rFonts w:cs="Simplified Arabic"/>
                <w:b/>
                <w:bCs/>
                <w:sz w:val="24"/>
                <w:rtl/>
              </w:rPr>
            </w:pPr>
          </w:p>
        </w:tc>
      </w:tr>
      <w:tr w:rsidR="00C9499F" w:rsidRPr="00E67F50" w:rsidTr="00CE1C21">
        <w:trPr>
          <w:trHeight w:hRule="exact" w:val="397"/>
          <w:jc w:val="center"/>
        </w:trPr>
        <w:tc>
          <w:tcPr>
            <w:tcW w:w="1482" w:type="dxa"/>
          </w:tcPr>
          <w:p w:rsidR="00C9499F" w:rsidRPr="00501AF5" w:rsidRDefault="00C9499F" w:rsidP="00C9499F">
            <w:pPr>
              <w:tabs>
                <w:tab w:val="left" w:pos="2840"/>
                <w:tab w:val="right" w:pos="3969"/>
                <w:tab w:val="right" w:pos="4111"/>
                <w:tab w:val="right" w:pos="4395"/>
              </w:tabs>
              <w:autoSpaceDE w:val="0"/>
              <w:autoSpaceDN w:val="0"/>
              <w:bidi/>
              <w:spacing w:after="0"/>
              <w:jc w:val="both"/>
              <w:rPr>
                <w:rFonts w:eastAsia="Times New Roman"/>
                <w:sz w:val="24"/>
                <w:rtl/>
              </w:rPr>
            </w:pPr>
            <w:r w:rsidRPr="00501AF5">
              <w:rPr>
                <w:rFonts w:ascii="Arial" w:eastAsia="Arial Unicode MS" w:hAnsi="Arial" w:cs="Simplified Arabic" w:hint="cs"/>
                <w:sz w:val="24"/>
                <w:rtl/>
              </w:rPr>
              <w:t>محمد عنتري</w:t>
            </w:r>
          </w:p>
        </w:tc>
        <w:tc>
          <w:tcPr>
            <w:tcW w:w="6480" w:type="dxa"/>
          </w:tcPr>
          <w:p w:rsidR="00C9499F" w:rsidRPr="00641EDC" w:rsidRDefault="00C9499F" w:rsidP="00C9499F">
            <w:pPr>
              <w:jc w:val="right"/>
              <w:rPr>
                <w:rFonts w:cs="Simplified Arabic"/>
                <w:sz w:val="24"/>
                <w:rtl/>
              </w:rPr>
            </w:pPr>
          </w:p>
        </w:tc>
        <w:tc>
          <w:tcPr>
            <w:tcW w:w="998" w:type="dxa"/>
            <w:vAlign w:val="center"/>
          </w:tcPr>
          <w:p w:rsidR="00C9499F" w:rsidRPr="00641EDC" w:rsidRDefault="00C9499F" w:rsidP="00C9499F">
            <w:pPr>
              <w:jc w:val="center"/>
              <w:rPr>
                <w:rFonts w:cs="Simplified Arabic"/>
                <w:sz w:val="24"/>
                <w:rtl/>
              </w:rPr>
            </w:pPr>
          </w:p>
        </w:tc>
      </w:tr>
      <w:tr w:rsidR="00C9499F" w:rsidRPr="00E67F50" w:rsidTr="00CE1C21">
        <w:trPr>
          <w:trHeight w:hRule="exact" w:val="397"/>
          <w:jc w:val="center"/>
        </w:trPr>
        <w:tc>
          <w:tcPr>
            <w:tcW w:w="1482" w:type="dxa"/>
          </w:tcPr>
          <w:p w:rsidR="00C9499F" w:rsidRPr="00501AF5" w:rsidRDefault="00C9499F" w:rsidP="00C9499F">
            <w:pPr>
              <w:tabs>
                <w:tab w:val="left" w:pos="2840"/>
                <w:tab w:val="right" w:pos="3969"/>
                <w:tab w:val="right" w:pos="4111"/>
                <w:tab w:val="right" w:pos="4395"/>
              </w:tabs>
              <w:autoSpaceDE w:val="0"/>
              <w:autoSpaceDN w:val="0"/>
              <w:bidi/>
              <w:spacing w:after="0"/>
              <w:jc w:val="both"/>
              <w:rPr>
                <w:rFonts w:eastAsia="Times New Roman"/>
                <w:sz w:val="24"/>
                <w:rtl/>
              </w:rPr>
            </w:pPr>
            <w:r w:rsidRPr="00501AF5">
              <w:rPr>
                <w:rFonts w:ascii="Arial" w:eastAsia="Arial Unicode MS" w:hAnsi="Arial" w:cs="Simplified Arabic" w:hint="cs"/>
                <w:sz w:val="24"/>
                <w:rtl/>
              </w:rPr>
              <w:t>مصعب أبو بكر</w:t>
            </w:r>
            <w:r w:rsidRPr="00501AF5">
              <w:rPr>
                <w:rFonts w:eastAsia="Times New Roman"/>
                <w:sz w:val="24"/>
                <w:lang w:eastAsia="ar-SA"/>
              </w:rPr>
              <w:t xml:space="preserve"> </w:t>
            </w:r>
          </w:p>
        </w:tc>
        <w:tc>
          <w:tcPr>
            <w:tcW w:w="6480" w:type="dxa"/>
          </w:tcPr>
          <w:p w:rsidR="00C9499F" w:rsidRPr="00641EDC" w:rsidRDefault="00C9499F" w:rsidP="00C9499F">
            <w:pPr>
              <w:jc w:val="right"/>
              <w:rPr>
                <w:rFonts w:cs="Simplified Arabic"/>
                <w:sz w:val="24"/>
                <w:rtl/>
              </w:rPr>
            </w:pPr>
          </w:p>
        </w:tc>
        <w:tc>
          <w:tcPr>
            <w:tcW w:w="998" w:type="dxa"/>
            <w:vAlign w:val="center"/>
          </w:tcPr>
          <w:p w:rsidR="00C9499F" w:rsidRPr="00641EDC" w:rsidRDefault="00C9499F" w:rsidP="00C9499F">
            <w:pPr>
              <w:jc w:val="center"/>
              <w:rPr>
                <w:rFonts w:cs="Simplified Arabic"/>
                <w:sz w:val="24"/>
                <w:rtl/>
              </w:rPr>
            </w:pPr>
          </w:p>
        </w:tc>
      </w:tr>
      <w:tr w:rsidR="00C9499F" w:rsidRPr="00E67F50" w:rsidTr="00CE1C21">
        <w:trPr>
          <w:trHeight w:hRule="exact" w:val="397"/>
          <w:jc w:val="center"/>
        </w:trPr>
        <w:tc>
          <w:tcPr>
            <w:tcW w:w="1482" w:type="dxa"/>
          </w:tcPr>
          <w:p w:rsidR="00C9499F" w:rsidRPr="00501AF5" w:rsidRDefault="00C9499F" w:rsidP="00C9499F">
            <w:pPr>
              <w:tabs>
                <w:tab w:val="left" w:pos="2840"/>
                <w:tab w:val="right" w:pos="3969"/>
                <w:tab w:val="right" w:pos="4111"/>
                <w:tab w:val="right" w:pos="4395"/>
              </w:tabs>
              <w:autoSpaceDE w:val="0"/>
              <w:autoSpaceDN w:val="0"/>
              <w:bidi/>
              <w:spacing w:after="0"/>
              <w:jc w:val="both"/>
              <w:rPr>
                <w:rFonts w:eastAsia="Times New Roman"/>
                <w:sz w:val="24"/>
                <w:rtl/>
              </w:rPr>
            </w:pPr>
            <w:r w:rsidRPr="00501AF5">
              <w:rPr>
                <w:rFonts w:eastAsia="Times New Roman"/>
                <w:sz w:val="24"/>
              </w:rPr>
              <w:t xml:space="preserve"> </w:t>
            </w:r>
            <w:r w:rsidRPr="00501AF5">
              <w:rPr>
                <w:rFonts w:ascii="Arial" w:eastAsia="Arial Unicode MS" w:hAnsi="Arial" w:cs="Simplified Arabic" w:hint="cs"/>
                <w:sz w:val="24"/>
                <w:rtl/>
              </w:rPr>
              <w:t>أسيد العارضة</w:t>
            </w:r>
          </w:p>
        </w:tc>
        <w:tc>
          <w:tcPr>
            <w:tcW w:w="6480" w:type="dxa"/>
          </w:tcPr>
          <w:p w:rsidR="00C9499F" w:rsidRPr="00641EDC" w:rsidRDefault="00C9499F" w:rsidP="00C9499F">
            <w:pPr>
              <w:jc w:val="right"/>
              <w:rPr>
                <w:rFonts w:cs="Simplified Arabic"/>
                <w:b/>
                <w:bCs/>
                <w:sz w:val="24"/>
                <w:rtl/>
              </w:rPr>
            </w:pPr>
          </w:p>
        </w:tc>
        <w:tc>
          <w:tcPr>
            <w:tcW w:w="998" w:type="dxa"/>
            <w:vAlign w:val="center"/>
          </w:tcPr>
          <w:p w:rsidR="00C9499F" w:rsidRPr="00641EDC" w:rsidRDefault="00C9499F" w:rsidP="00C9499F">
            <w:pPr>
              <w:jc w:val="center"/>
              <w:rPr>
                <w:rFonts w:cs="Simplified Arabic"/>
                <w:b/>
                <w:bCs/>
                <w:sz w:val="24"/>
                <w:rtl/>
              </w:rPr>
            </w:pPr>
          </w:p>
        </w:tc>
      </w:tr>
      <w:tr w:rsidR="00C9499F" w:rsidRPr="00E67F50" w:rsidTr="00CE1C21">
        <w:trPr>
          <w:trHeight w:hRule="exact" w:val="397"/>
          <w:jc w:val="center"/>
        </w:trPr>
        <w:tc>
          <w:tcPr>
            <w:tcW w:w="1482" w:type="dxa"/>
          </w:tcPr>
          <w:p w:rsidR="00C9499F" w:rsidRPr="00501AF5" w:rsidRDefault="00C9499F" w:rsidP="00C9499F">
            <w:pPr>
              <w:tabs>
                <w:tab w:val="left" w:pos="2840"/>
                <w:tab w:val="right" w:pos="3969"/>
                <w:tab w:val="right" w:pos="4111"/>
                <w:tab w:val="right" w:pos="4395"/>
              </w:tabs>
              <w:autoSpaceDE w:val="0"/>
              <w:autoSpaceDN w:val="0"/>
              <w:bidi/>
              <w:spacing w:after="0"/>
              <w:jc w:val="both"/>
              <w:rPr>
                <w:rFonts w:ascii="Arial" w:eastAsia="Arial Unicode MS" w:hAnsi="Arial" w:cs="Simplified Arabic"/>
                <w:sz w:val="24"/>
                <w:rtl/>
              </w:rPr>
            </w:pPr>
            <w:r w:rsidRPr="00501AF5">
              <w:rPr>
                <w:rFonts w:ascii="Arial" w:eastAsia="Arial Unicode MS" w:hAnsi="Arial" w:cs="Simplified Arabic" w:hint="cs"/>
                <w:sz w:val="24"/>
                <w:rtl/>
              </w:rPr>
              <w:t>فداء ابو عيشة</w:t>
            </w:r>
          </w:p>
        </w:tc>
        <w:tc>
          <w:tcPr>
            <w:tcW w:w="6480" w:type="dxa"/>
          </w:tcPr>
          <w:p w:rsidR="00C9499F" w:rsidRPr="00641EDC" w:rsidRDefault="00C9499F" w:rsidP="00C9499F">
            <w:pPr>
              <w:jc w:val="right"/>
              <w:rPr>
                <w:rFonts w:cs="Simplified Arabic"/>
                <w:sz w:val="24"/>
                <w:rtl/>
              </w:rPr>
            </w:pPr>
          </w:p>
        </w:tc>
        <w:tc>
          <w:tcPr>
            <w:tcW w:w="998" w:type="dxa"/>
            <w:vAlign w:val="center"/>
          </w:tcPr>
          <w:p w:rsidR="00C9499F" w:rsidRPr="00641EDC" w:rsidRDefault="00C9499F" w:rsidP="00C9499F">
            <w:pPr>
              <w:jc w:val="center"/>
              <w:rPr>
                <w:rFonts w:cs="Simplified Arabic"/>
                <w:sz w:val="24"/>
              </w:rPr>
            </w:pPr>
          </w:p>
        </w:tc>
      </w:tr>
      <w:tr w:rsidR="00C9499F" w:rsidRPr="00E67F50" w:rsidTr="00CE1C21">
        <w:trPr>
          <w:trHeight w:hRule="exact" w:val="397"/>
          <w:jc w:val="center"/>
        </w:trPr>
        <w:tc>
          <w:tcPr>
            <w:tcW w:w="1482" w:type="dxa"/>
          </w:tcPr>
          <w:p w:rsidR="00C9499F" w:rsidRPr="00501AF5" w:rsidRDefault="00C9499F" w:rsidP="00C9499F">
            <w:pPr>
              <w:tabs>
                <w:tab w:val="left" w:pos="2840"/>
                <w:tab w:val="right" w:pos="3969"/>
                <w:tab w:val="right" w:pos="4111"/>
                <w:tab w:val="right" w:pos="4395"/>
              </w:tabs>
              <w:autoSpaceDE w:val="0"/>
              <w:autoSpaceDN w:val="0"/>
              <w:bidi/>
              <w:spacing w:after="0"/>
              <w:jc w:val="both"/>
              <w:rPr>
                <w:rFonts w:eastAsia="Times New Roman"/>
                <w:sz w:val="24"/>
                <w:rtl/>
              </w:rPr>
            </w:pPr>
            <w:r w:rsidRPr="00501AF5">
              <w:rPr>
                <w:rFonts w:eastAsia="Times New Roman" w:hint="cs"/>
                <w:sz w:val="24"/>
                <w:rtl/>
                <w:lang w:eastAsia="ar-SA"/>
              </w:rPr>
              <w:t>نافع زهران</w:t>
            </w:r>
          </w:p>
        </w:tc>
        <w:tc>
          <w:tcPr>
            <w:tcW w:w="6480" w:type="dxa"/>
          </w:tcPr>
          <w:p w:rsidR="00C9499F" w:rsidRPr="00641EDC" w:rsidRDefault="00C9499F" w:rsidP="00C9499F">
            <w:pPr>
              <w:jc w:val="right"/>
              <w:rPr>
                <w:rFonts w:cs="Simplified Arabic"/>
                <w:sz w:val="24"/>
                <w:rtl/>
              </w:rPr>
            </w:pPr>
          </w:p>
        </w:tc>
        <w:tc>
          <w:tcPr>
            <w:tcW w:w="998" w:type="dxa"/>
            <w:vAlign w:val="center"/>
          </w:tcPr>
          <w:p w:rsidR="00C9499F" w:rsidRPr="00641EDC" w:rsidRDefault="00C9499F" w:rsidP="00C9499F">
            <w:pPr>
              <w:jc w:val="center"/>
              <w:rPr>
                <w:rFonts w:cs="Simplified Arabic"/>
                <w:sz w:val="24"/>
                <w:rtl/>
              </w:rPr>
            </w:pPr>
          </w:p>
        </w:tc>
      </w:tr>
      <w:tr w:rsidR="00C9499F" w:rsidRPr="00E67F50" w:rsidTr="00CE1C21">
        <w:trPr>
          <w:trHeight w:hRule="exact" w:val="397"/>
          <w:jc w:val="center"/>
        </w:trPr>
        <w:tc>
          <w:tcPr>
            <w:tcW w:w="1482" w:type="dxa"/>
          </w:tcPr>
          <w:p w:rsidR="00C9499F" w:rsidRPr="00501AF5" w:rsidRDefault="00C9499F" w:rsidP="00C9499F">
            <w:pPr>
              <w:tabs>
                <w:tab w:val="left" w:pos="2840"/>
                <w:tab w:val="right" w:pos="3969"/>
                <w:tab w:val="right" w:pos="4111"/>
                <w:tab w:val="right" w:pos="4395"/>
              </w:tabs>
              <w:autoSpaceDE w:val="0"/>
              <w:autoSpaceDN w:val="0"/>
              <w:bidi/>
              <w:spacing w:after="0"/>
              <w:jc w:val="both"/>
              <w:rPr>
                <w:rFonts w:eastAsia="Times New Roman"/>
                <w:sz w:val="24"/>
                <w:rtl/>
              </w:rPr>
            </w:pPr>
            <w:r w:rsidRPr="00501AF5">
              <w:rPr>
                <w:rFonts w:eastAsia="Times New Roman" w:hint="cs"/>
                <w:sz w:val="24"/>
                <w:rtl/>
              </w:rPr>
              <w:t>زياد قلالوة</w:t>
            </w:r>
          </w:p>
        </w:tc>
        <w:tc>
          <w:tcPr>
            <w:tcW w:w="6480" w:type="dxa"/>
          </w:tcPr>
          <w:p w:rsidR="00C9499F" w:rsidRPr="00641EDC" w:rsidRDefault="00C9499F" w:rsidP="00C9499F">
            <w:pPr>
              <w:jc w:val="right"/>
              <w:rPr>
                <w:rFonts w:cs="Simplified Arabic"/>
                <w:sz w:val="24"/>
                <w:rtl/>
              </w:rPr>
            </w:pPr>
          </w:p>
        </w:tc>
        <w:tc>
          <w:tcPr>
            <w:tcW w:w="998" w:type="dxa"/>
            <w:vAlign w:val="center"/>
          </w:tcPr>
          <w:p w:rsidR="00C9499F" w:rsidRPr="00641EDC" w:rsidRDefault="00C9499F" w:rsidP="00C9499F">
            <w:pPr>
              <w:jc w:val="center"/>
              <w:rPr>
                <w:rFonts w:cs="Simplified Arabic"/>
                <w:sz w:val="24"/>
                <w:rtl/>
              </w:rPr>
            </w:pPr>
          </w:p>
        </w:tc>
      </w:tr>
      <w:tr w:rsidR="00C9499F" w:rsidRPr="00E67F50" w:rsidTr="00CE1C21">
        <w:trPr>
          <w:trHeight w:hRule="exact" w:val="397"/>
          <w:jc w:val="center"/>
        </w:trPr>
        <w:tc>
          <w:tcPr>
            <w:tcW w:w="1482" w:type="dxa"/>
          </w:tcPr>
          <w:p w:rsidR="00C9499F" w:rsidRPr="00501AF5" w:rsidRDefault="00C9499F" w:rsidP="00C9499F">
            <w:pPr>
              <w:autoSpaceDE w:val="0"/>
              <w:autoSpaceDN w:val="0"/>
              <w:bidi/>
              <w:spacing w:after="0"/>
              <w:jc w:val="both"/>
              <w:rPr>
                <w:rFonts w:eastAsia="Times New Roman"/>
                <w:sz w:val="24"/>
                <w:rtl/>
              </w:rPr>
            </w:pPr>
            <w:r w:rsidRPr="00501AF5">
              <w:rPr>
                <w:rFonts w:eastAsia="Times New Roman" w:hint="cs"/>
                <w:sz w:val="24"/>
                <w:rtl/>
              </w:rPr>
              <w:t>رهام حسين</w:t>
            </w:r>
          </w:p>
        </w:tc>
        <w:tc>
          <w:tcPr>
            <w:tcW w:w="6480" w:type="dxa"/>
          </w:tcPr>
          <w:p w:rsidR="00C9499F" w:rsidRPr="00641EDC" w:rsidRDefault="00C9499F" w:rsidP="00C9499F">
            <w:pPr>
              <w:jc w:val="right"/>
              <w:rPr>
                <w:rFonts w:cs="Simplified Arabic"/>
                <w:sz w:val="24"/>
              </w:rPr>
            </w:pPr>
          </w:p>
        </w:tc>
        <w:tc>
          <w:tcPr>
            <w:tcW w:w="998" w:type="dxa"/>
            <w:vAlign w:val="center"/>
          </w:tcPr>
          <w:p w:rsidR="00C9499F" w:rsidRPr="00641EDC" w:rsidRDefault="00C9499F" w:rsidP="00C9499F">
            <w:pPr>
              <w:jc w:val="center"/>
              <w:rPr>
                <w:rFonts w:cs="Simplified Arabic"/>
                <w:sz w:val="24"/>
                <w:rtl/>
              </w:rPr>
            </w:pPr>
          </w:p>
        </w:tc>
      </w:tr>
      <w:tr w:rsidR="00C9499F" w:rsidRPr="00E67F50" w:rsidTr="00CE1C21">
        <w:trPr>
          <w:trHeight w:hRule="exact" w:val="397"/>
          <w:jc w:val="center"/>
        </w:trPr>
        <w:tc>
          <w:tcPr>
            <w:tcW w:w="7962" w:type="dxa"/>
            <w:gridSpan w:val="2"/>
          </w:tcPr>
          <w:p w:rsidR="00C9499F" w:rsidRPr="00641EDC" w:rsidRDefault="00C9499F" w:rsidP="00C9499F">
            <w:pPr>
              <w:bidi/>
              <w:rPr>
                <w:rFonts w:cs="Simplified Arabic"/>
                <w:b/>
                <w:bCs/>
                <w:sz w:val="24"/>
              </w:rPr>
            </w:pPr>
            <w:r w:rsidRPr="00501AF5">
              <w:rPr>
                <w:rFonts w:eastAsia="Times New Roman" w:hint="cs"/>
                <w:sz w:val="24"/>
                <w:rtl/>
              </w:rPr>
              <w:t xml:space="preserve"> وفاء مخيمر</w:t>
            </w:r>
          </w:p>
        </w:tc>
        <w:tc>
          <w:tcPr>
            <w:tcW w:w="998" w:type="dxa"/>
            <w:vAlign w:val="center"/>
          </w:tcPr>
          <w:p w:rsidR="00C9499F" w:rsidRPr="00641EDC" w:rsidRDefault="00C9499F" w:rsidP="00C9499F">
            <w:pPr>
              <w:jc w:val="center"/>
              <w:rPr>
                <w:rFonts w:cs="Simplified Arabic"/>
                <w:b/>
                <w:bCs/>
                <w:sz w:val="24"/>
                <w:rtl/>
              </w:rPr>
            </w:pPr>
          </w:p>
        </w:tc>
      </w:tr>
      <w:tr w:rsidR="00C9499F" w:rsidRPr="00E67F50" w:rsidTr="00CE1C21">
        <w:trPr>
          <w:trHeight w:hRule="exact" w:val="397"/>
          <w:jc w:val="center"/>
        </w:trPr>
        <w:tc>
          <w:tcPr>
            <w:tcW w:w="7962" w:type="dxa"/>
            <w:gridSpan w:val="2"/>
          </w:tcPr>
          <w:p w:rsidR="00C9499F" w:rsidRDefault="00C9499F" w:rsidP="00C9499F">
            <w:pPr>
              <w:tabs>
                <w:tab w:val="right" w:pos="7451"/>
              </w:tabs>
              <w:jc w:val="right"/>
              <w:rPr>
                <w:rFonts w:eastAsia="Times New Roman"/>
                <w:sz w:val="24"/>
                <w:rtl/>
              </w:rPr>
            </w:pPr>
            <w:r w:rsidRPr="00501AF5">
              <w:rPr>
                <w:rFonts w:eastAsia="Times New Roman" w:hint="cs"/>
                <w:sz w:val="24"/>
                <w:rtl/>
              </w:rPr>
              <w:t>مصعب ابو الهيجا</w:t>
            </w:r>
          </w:p>
          <w:p w:rsidR="0009774D" w:rsidRDefault="0009774D" w:rsidP="00C9499F">
            <w:pPr>
              <w:tabs>
                <w:tab w:val="right" w:pos="7451"/>
              </w:tabs>
              <w:jc w:val="right"/>
              <w:rPr>
                <w:rFonts w:eastAsia="Times New Roman"/>
                <w:sz w:val="24"/>
                <w:rtl/>
              </w:rPr>
            </w:pPr>
          </w:p>
          <w:p w:rsidR="0009774D" w:rsidRPr="00641EDC" w:rsidRDefault="0009774D" w:rsidP="00C9499F">
            <w:pPr>
              <w:tabs>
                <w:tab w:val="right" w:pos="7451"/>
              </w:tabs>
              <w:jc w:val="right"/>
              <w:rPr>
                <w:rFonts w:cs="Simplified Arabic"/>
                <w:sz w:val="24"/>
                <w:rtl/>
              </w:rPr>
            </w:pPr>
          </w:p>
        </w:tc>
        <w:tc>
          <w:tcPr>
            <w:tcW w:w="998" w:type="dxa"/>
            <w:vAlign w:val="center"/>
          </w:tcPr>
          <w:p w:rsidR="00C9499F" w:rsidRPr="00641EDC" w:rsidRDefault="00C9499F" w:rsidP="00C9499F">
            <w:pPr>
              <w:jc w:val="center"/>
              <w:rPr>
                <w:rFonts w:cs="Simplified Arabic"/>
                <w:sz w:val="24"/>
                <w:rtl/>
              </w:rPr>
            </w:pPr>
          </w:p>
        </w:tc>
      </w:tr>
      <w:tr w:rsidR="00CE1C21" w:rsidRPr="00E67F50" w:rsidTr="00CE1C21">
        <w:trPr>
          <w:trHeight w:hRule="exact" w:val="397"/>
          <w:jc w:val="center"/>
        </w:trPr>
        <w:tc>
          <w:tcPr>
            <w:tcW w:w="7962" w:type="dxa"/>
            <w:gridSpan w:val="2"/>
          </w:tcPr>
          <w:p w:rsidR="00CE1C21" w:rsidRPr="0010687F" w:rsidRDefault="00CE1C21" w:rsidP="0009774D">
            <w:pPr>
              <w:numPr>
                <w:ilvl w:val="0"/>
                <w:numId w:val="2"/>
              </w:numPr>
              <w:tabs>
                <w:tab w:val="clear" w:pos="1004"/>
              </w:tabs>
              <w:autoSpaceDE w:val="0"/>
              <w:autoSpaceDN w:val="0"/>
              <w:bidi/>
              <w:spacing w:after="0"/>
              <w:ind w:left="196" w:right="0" w:hanging="196"/>
              <w:jc w:val="both"/>
              <w:rPr>
                <w:rFonts w:eastAsia="Times New Roman"/>
                <w:b/>
                <w:bCs/>
                <w:sz w:val="24"/>
              </w:rPr>
            </w:pPr>
            <w:r>
              <w:rPr>
                <w:rFonts w:eastAsia="Times New Roman" w:hint="cs"/>
                <w:b/>
                <w:bCs/>
                <w:sz w:val="24"/>
                <w:rtl/>
              </w:rPr>
              <w:t>إعداد التقرير</w:t>
            </w:r>
          </w:p>
          <w:p w:rsidR="00CE1C21" w:rsidRPr="00641EDC" w:rsidRDefault="00CE1C21" w:rsidP="006A3D93">
            <w:pPr>
              <w:jc w:val="right"/>
              <w:rPr>
                <w:rFonts w:cs="Simplified Arabic"/>
                <w:sz w:val="24"/>
              </w:rPr>
            </w:pPr>
          </w:p>
        </w:tc>
        <w:tc>
          <w:tcPr>
            <w:tcW w:w="998" w:type="dxa"/>
            <w:vAlign w:val="center"/>
          </w:tcPr>
          <w:p w:rsidR="00CE1C21" w:rsidRPr="00641EDC" w:rsidRDefault="00CE1C21" w:rsidP="006A3D93">
            <w:pPr>
              <w:jc w:val="center"/>
              <w:rPr>
                <w:rFonts w:cs="Simplified Arabic"/>
                <w:sz w:val="24"/>
                <w:rtl/>
              </w:rPr>
            </w:pPr>
          </w:p>
        </w:tc>
      </w:tr>
      <w:tr w:rsidR="00CE1C21" w:rsidRPr="00E67F50" w:rsidTr="00CE1C21">
        <w:trPr>
          <w:trHeight w:hRule="exact" w:val="397"/>
          <w:jc w:val="center"/>
        </w:trPr>
        <w:tc>
          <w:tcPr>
            <w:tcW w:w="1482" w:type="dxa"/>
          </w:tcPr>
          <w:p w:rsidR="00CE1C21" w:rsidRPr="00A53615" w:rsidRDefault="00CE1C21" w:rsidP="00CE1C21">
            <w:pPr>
              <w:autoSpaceDE w:val="0"/>
              <w:autoSpaceDN w:val="0"/>
              <w:bidi/>
              <w:spacing w:after="0"/>
              <w:rPr>
                <w:rFonts w:eastAsia="Times New Roman" w:cs="Traditional Arabic"/>
                <w:sz w:val="24"/>
                <w:lang w:eastAsia="ar-SA"/>
              </w:rPr>
            </w:pPr>
            <w:r w:rsidRPr="00A53615">
              <w:rPr>
                <w:rFonts w:eastAsia="Times New Roman" w:hint="cs"/>
                <w:sz w:val="24"/>
                <w:rtl/>
              </w:rPr>
              <w:t>أشواق صدقة</w:t>
            </w:r>
          </w:p>
        </w:tc>
        <w:tc>
          <w:tcPr>
            <w:tcW w:w="6480" w:type="dxa"/>
          </w:tcPr>
          <w:p w:rsidR="00CE1C21" w:rsidRPr="00E9670B" w:rsidRDefault="00CE1C21" w:rsidP="00CE1C21">
            <w:pPr>
              <w:jc w:val="right"/>
              <w:rPr>
                <w:rFonts w:cs="Simplified Arabic"/>
                <w:b/>
                <w:bCs/>
                <w:sz w:val="24"/>
                <w:rtl/>
              </w:rPr>
            </w:pPr>
          </w:p>
        </w:tc>
        <w:tc>
          <w:tcPr>
            <w:tcW w:w="998" w:type="dxa"/>
            <w:vAlign w:val="center"/>
          </w:tcPr>
          <w:p w:rsidR="00CE1C21" w:rsidRPr="00E9670B" w:rsidRDefault="00CE1C21" w:rsidP="00CE1C21">
            <w:pPr>
              <w:jc w:val="center"/>
              <w:rPr>
                <w:rFonts w:cs="Simplified Arabic"/>
                <w:b/>
                <w:bCs/>
                <w:sz w:val="24"/>
              </w:rPr>
            </w:pPr>
          </w:p>
        </w:tc>
      </w:tr>
      <w:tr w:rsidR="00CE1C21" w:rsidRPr="00E67F50" w:rsidTr="00CE1C21">
        <w:trPr>
          <w:trHeight w:hRule="exact" w:val="397"/>
          <w:jc w:val="center"/>
        </w:trPr>
        <w:tc>
          <w:tcPr>
            <w:tcW w:w="1482" w:type="dxa"/>
          </w:tcPr>
          <w:p w:rsidR="00CE1C21" w:rsidRPr="00A53615" w:rsidRDefault="00CE1C21" w:rsidP="00CE1C21">
            <w:pPr>
              <w:autoSpaceDE w:val="0"/>
              <w:autoSpaceDN w:val="0"/>
              <w:bidi/>
              <w:spacing w:after="0"/>
              <w:rPr>
                <w:rFonts w:eastAsia="Times New Roman"/>
                <w:sz w:val="24"/>
                <w:rtl/>
              </w:rPr>
            </w:pPr>
            <w:r w:rsidRPr="00A53615">
              <w:rPr>
                <w:rFonts w:eastAsia="Times New Roman" w:hint="cs"/>
                <w:sz w:val="24"/>
                <w:rtl/>
              </w:rPr>
              <w:t>آية رابي</w:t>
            </w:r>
          </w:p>
        </w:tc>
        <w:tc>
          <w:tcPr>
            <w:tcW w:w="6480" w:type="dxa"/>
          </w:tcPr>
          <w:p w:rsidR="00CE1C21" w:rsidRPr="00641EDC" w:rsidRDefault="00CE1C21" w:rsidP="00CE1C21">
            <w:pPr>
              <w:jc w:val="right"/>
              <w:rPr>
                <w:rFonts w:cs="Simplified Arabic"/>
                <w:sz w:val="24"/>
              </w:rPr>
            </w:pPr>
          </w:p>
        </w:tc>
        <w:tc>
          <w:tcPr>
            <w:tcW w:w="998" w:type="dxa"/>
            <w:vAlign w:val="center"/>
          </w:tcPr>
          <w:p w:rsidR="00CE1C21" w:rsidRPr="00641EDC" w:rsidRDefault="00CE1C21" w:rsidP="00CE1C21">
            <w:pPr>
              <w:jc w:val="center"/>
              <w:rPr>
                <w:rFonts w:cs="Simplified Arabic"/>
                <w:sz w:val="24"/>
                <w:rtl/>
              </w:rPr>
            </w:pPr>
          </w:p>
        </w:tc>
      </w:tr>
      <w:tr w:rsidR="00CE1C21" w:rsidRPr="00E67F50" w:rsidTr="00CE1C21">
        <w:trPr>
          <w:trHeight w:hRule="exact" w:val="397"/>
          <w:jc w:val="center"/>
        </w:trPr>
        <w:tc>
          <w:tcPr>
            <w:tcW w:w="1482" w:type="dxa"/>
          </w:tcPr>
          <w:p w:rsidR="00CE1C21" w:rsidRPr="00A53615" w:rsidRDefault="00CE1C21" w:rsidP="00CE1C21">
            <w:pPr>
              <w:autoSpaceDE w:val="0"/>
              <w:autoSpaceDN w:val="0"/>
              <w:bidi/>
              <w:spacing w:after="0"/>
              <w:rPr>
                <w:rFonts w:eastAsia="Times New Roman"/>
                <w:sz w:val="24"/>
              </w:rPr>
            </w:pPr>
            <w:r w:rsidRPr="00A53615">
              <w:rPr>
                <w:rFonts w:eastAsia="Times New Roman" w:hint="cs"/>
                <w:sz w:val="24"/>
                <w:rtl/>
              </w:rPr>
              <w:t>أسيد العارضة</w:t>
            </w:r>
          </w:p>
        </w:tc>
        <w:tc>
          <w:tcPr>
            <w:tcW w:w="6480" w:type="dxa"/>
          </w:tcPr>
          <w:p w:rsidR="00CE1C21" w:rsidRPr="00641EDC" w:rsidRDefault="00CE1C21" w:rsidP="00CE1C21">
            <w:pPr>
              <w:jc w:val="right"/>
              <w:rPr>
                <w:rFonts w:cs="Simplified Arabic"/>
                <w:sz w:val="24"/>
              </w:rPr>
            </w:pPr>
          </w:p>
        </w:tc>
        <w:tc>
          <w:tcPr>
            <w:tcW w:w="998" w:type="dxa"/>
            <w:vAlign w:val="center"/>
          </w:tcPr>
          <w:p w:rsidR="00CE1C21" w:rsidRPr="00641EDC" w:rsidRDefault="00CE1C21" w:rsidP="00CE1C21">
            <w:pPr>
              <w:jc w:val="center"/>
              <w:rPr>
                <w:rFonts w:cs="Simplified Arabic"/>
                <w:sz w:val="24"/>
                <w:rtl/>
              </w:rPr>
            </w:pPr>
          </w:p>
        </w:tc>
      </w:tr>
      <w:tr w:rsidR="00CE1C21" w:rsidRPr="00E67F50" w:rsidTr="00CE1C21">
        <w:trPr>
          <w:trHeight w:hRule="exact" w:val="397"/>
          <w:jc w:val="center"/>
        </w:trPr>
        <w:tc>
          <w:tcPr>
            <w:tcW w:w="1482" w:type="dxa"/>
          </w:tcPr>
          <w:p w:rsidR="00CE1C21" w:rsidRPr="00A53615" w:rsidRDefault="00CE1C21" w:rsidP="00CE1C21">
            <w:pPr>
              <w:autoSpaceDE w:val="0"/>
              <w:autoSpaceDN w:val="0"/>
              <w:bidi/>
              <w:spacing w:after="0"/>
              <w:rPr>
                <w:rFonts w:eastAsia="Times New Roman"/>
                <w:sz w:val="24"/>
              </w:rPr>
            </w:pPr>
            <w:r w:rsidRPr="00A53615">
              <w:rPr>
                <w:rFonts w:eastAsia="Times New Roman" w:hint="cs"/>
                <w:sz w:val="24"/>
                <w:rtl/>
              </w:rPr>
              <w:t>هاني الأحمد</w:t>
            </w:r>
          </w:p>
        </w:tc>
        <w:tc>
          <w:tcPr>
            <w:tcW w:w="6480" w:type="dxa"/>
          </w:tcPr>
          <w:p w:rsidR="00CE1C21" w:rsidRPr="00641EDC" w:rsidRDefault="00CE1C21" w:rsidP="00CE1C21">
            <w:pPr>
              <w:jc w:val="right"/>
              <w:rPr>
                <w:rFonts w:cs="Simplified Arabic"/>
                <w:sz w:val="24"/>
                <w:rtl/>
              </w:rPr>
            </w:pPr>
          </w:p>
        </w:tc>
        <w:tc>
          <w:tcPr>
            <w:tcW w:w="998" w:type="dxa"/>
            <w:vAlign w:val="center"/>
          </w:tcPr>
          <w:p w:rsidR="00CE1C21" w:rsidRPr="00641EDC" w:rsidRDefault="00CE1C21" w:rsidP="00CE1C21">
            <w:pPr>
              <w:jc w:val="center"/>
              <w:rPr>
                <w:rFonts w:cs="Simplified Arabic"/>
                <w:sz w:val="24"/>
                <w:rtl/>
              </w:rPr>
            </w:pPr>
          </w:p>
        </w:tc>
      </w:tr>
      <w:tr w:rsidR="00CE1C21" w:rsidRPr="00E67F50" w:rsidTr="00CE1C21">
        <w:trPr>
          <w:trHeight w:hRule="exact" w:val="397"/>
          <w:jc w:val="center"/>
        </w:trPr>
        <w:tc>
          <w:tcPr>
            <w:tcW w:w="7962" w:type="dxa"/>
            <w:gridSpan w:val="2"/>
          </w:tcPr>
          <w:p w:rsidR="00CE1C21" w:rsidRPr="0009774D" w:rsidRDefault="00CE1C21" w:rsidP="0009774D">
            <w:pPr>
              <w:numPr>
                <w:ilvl w:val="0"/>
                <w:numId w:val="2"/>
              </w:numPr>
              <w:tabs>
                <w:tab w:val="clear" w:pos="1004"/>
              </w:tabs>
              <w:autoSpaceDE w:val="0"/>
              <w:autoSpaceDN w:val="0"/>
              <w:bidi/>
              <w:spacing w:after="0"/>
              <w:ind w:left="196" w:right="0" w:hanging="196"/>
              <w:jc w:val="both"/>
              <w:rPr>
                <w:rFonts w:eastAsia="Times New Roman"/>
                <w:b/>
                <w:bCs/>
                <w:sz w:val="24"/>
                <w:rtl/>
              </w:rPr>
            </w:pPr>
            <w:r w:rsidRPr="0009774D">
              <w:rPr>
                <w:rFonts w:eastAsia="Times New Roman" w:hint="cs"/>
                <w:b/>
                <w:bCs/>
                <w:sz w:val="24"/>
                <w:rtl/>
              </w:rPr>
              <w:t>تدقيق معايير النشر</w:t>
            </w:r>
          </w:p>
          <w:p w:rsidR="00CE1C21" w:rsidRPr="0009774D" w:rsidRDefault="00CE1C21" w:rsidP="0009774D">
            <w:pPr>
              <w:numPr>
                <w:ilvl w:val="0"/>
                <w:numId w:val="2"/>
              </w:numPr>
              <w:tabs>
                <w:tab w:val="clear" w:pos="1004"/>
              </w:tabs>
              <w:autoSpaceDE w:val="0"/>
              <w:autoSpaceDN w:val="0"/>
              <w:bidi/>
              <w:spacing w:after="0"/>
              <w:ind w:left="196" w:right="0" w:hanging="196"/>
              <w:jc w:val="both"/>
              <w:rPr>
                <w:rFonts w:eastAsia="Times New Roman"/>
                <w:b/>
                <w:bCs/>
                <w:sz w:val="24"/>
              </w:rPr>
            </w:pPr>
          </w:p>
        </w:tc>
        <w:tc>
          <w:tcPr>
            <w:tcW w:w="998" w:type="dxa"/>
            <w:vAlign w:val="center"/>
          </w:tcPr>
          <w:p w:rsidR="00CE1C21" w:rsidRPr="00641EDC" w:rsidRDefault="00CE1C21" w:rsidP="006A3D93">
            <w:pPr>
              <w:jc w:val="center"/>
              <w:rPr>
                <w:rFonts w:cs="Simplified Arabic"/>
                <w:sz w:val="24"/>
                <w:rtl/>
              </w:rPr>
            </w:pPr>
          </w:p>
        </w:tc>
      </w:tr>
      <w:tr w:rsidR="00CE1C21" w:rsidRPr="00E67F50" w:rsidTr="00CE1C21">
        <w:trPr>
          <w:trHeight w:hRule="exact" w:val="397"/>
          <w:jc w:val="center"/>
        </w:trPr>
        <w:tc>
          <w:tcPr>
            <w:tcW w:w="7962" w:type="dxa"/>
            <w:gridSpan w:val="2"/>
          </w:tcPr>
          <w:p w:rsidR="00CE1C21" w:rsidRPr="00892580" w:rsidRDefault="00CE1C21" w:rsidP="00CE1C21">
            <w:pPr>
              <w:autoSpaceDE w:val="0"/>
              <w:autoSpaceDN w:val="0"/>
              <w:bidi/>
              <w:spacing w:after="0"/>
              <w:rPr>
                <w:rFonts w:eastAsia="Times New Roman"/>
                <w:sz w:val="24"/>
                <w:rtl/>
              </w:rPr>
            </w:pPr>
            <w:r w:rsidRPr="00892580">
              <w:rPr>
                <w:rFonts w:eastAsia="Times New Roman" w:hint="cs"/>
                <w:sz w:val="24"/>
                <w:rtl/>
              </w:rPr>
              <w:t>حنان جناجرة</w:t>
            </w:r>
          </w:p>
          <w:p w:rsidR="00CE1C21" w:rsidRPr="00641EDC" w:rsidRDefault="00CE1C21" w:rsidP="00CE1C21">
            <w:pPr>
              <w:bidi/>
              <w:rPr>
                <w:rFonts w:cs="Simplified Arabic"/>
                <w:sz w:val="24"/>
                <w:rtl/>
              </w:rPr>
            </w:pPr>
          </w:p>
        </w:tc>
        <w:tc>
          <w:tcPr>
            <w:tcW w:w="998" w:type="dxa"/>
            <w:vAlign w:val="center"/>
          </w:tcPr>
          <w:p w:rsidR="00CE1C21" w:rsidRPr="00641EDC" w:rsidRDefault="00CE1C21" w:rsidP="006A3D93">
            <w:pPr>
              <w:jc w:val="center"/>
              <w:rPr>
                <w:rFonts w:cs="Simplified Arabic"/>
                <w:sz w:val="24"/>
                <w:rtl/>
              </w:rPr>
            </w:pPr>
          </w:p>
        </w:tc>
      </w:tr>
      <w:tr w:rsidR="00CE1C21" w:rsidRPr="00E67F50" w:rsidTr="00CE1C21">
        <w:trPr>
          <w:trHeight w:hRule="exact" w:val="397"/>
          <w:jc w:val="center"/>
        </w:trPr>
        <w:tc>
          <w:tcPr>
            <w:tcW w:w="7962" w:type="dxa"/>
            <w:gridSpan w:val="2"/>
          </w:tcPr>
          <w:p w:rsidR="00CE1C21" w:rsidRPr="0010687F" w:rsidRDefault="00CE1C21" w:rsidP="0009774D">
            <w:pPr>
              <w:numPr>
                <w:ilvl w:val="0"/>
                <w:numId w:val="2"/>
              </w:numPr>
              <w:tabs>
                <w:tab w:val="clear" w:pos="1004"/>
              </w:tabs>
              <w:autoSpaceDE w:val="0"/>
              <w:autoSpaceDN w:val="0"/>
              <w:bidi/>
              <w:spacing w:after="0"/>
              <w:ind w:left="196" w:right="0" w:hanging="196"/>
              <w:jc w:val="both"/>
              <w:rPr>
                <w:rFonts w:eastAsia="Times New Roman"/>
                <w:b/>
                <w:bCs/>
                <w:sz w:val="24"/>
              </w:rPr>
            </w:pPr>
            <w:r>
              <w:rPr>
                <w:rFonts w:eastAsia="Times New Roman" w:hint="cs"/>
                <w:b/>
                <w:bCs/>
                <w:sz w:val="24"/>
                <w:rtl/>
              </w:rPr>
              <w:t>المراجعة الأولية</w:t>
            </w:r>
          </w:p>
          <w:p w:rsidR="00CE1C21" w:rsidRPr="0009774D" w:rsidRDefault="00CE1C21" w:rsidP="0009774D">
            <w:pPr>
              <w:numPr>
                <w:ilvl w:val="0"/>
                <w:numId w:val="2"/>
              </w:numPr>
              <w:tabs>
                <w:tab w:val="clear" w:pos="1004"/>
              </w:tabs>
              <w:ind w:left="196" w:right="0" w:hanging="196"/>
              <w:jc w:val="both"/>
              <w:rPr>
                <w:rFonts w:eastAsia="Times New Roman"/>
                <w:b/>
                <w:bCs/>
                <w:sz w:val="24"/>
                <w:rtl/>
              </w:rPr>
            </w:pPr>
          </w:p>
        </w:tc>
        <w:tc>
          <w:tcPr>
            <w:tcW w:w="998" w:type="dxa"/>
            <w:vAlign w:val="center"/>
          </w:tcPr>
          <w:p w:rsidR="00CE1C21" w:rsidRPr="00641EDC" w:rsidRDefault="00CE1C21" w:rsidP="006A3D93">
            <w:pPr>
              <w:jc w:val="center"/>
              <w:rPr>
                <w:rFonts w:cs="Simplified Arabic"/>
                <w:sz w:val="24"/>
                <w:rtl/>
              </w:rPr>
            </w:pPr>
          </w:p>
        </w:tc>
      </w:tr>
      <w:tr w:rsidR="00CE1C21" w:rsidRPr="00E67F50" w:rsidTr="000607C8">
        <w:trPr>
          <w:trHeight w:hRule="exact" w:val="307"/>
          <w:jc w:val="center"/>
        </w:trPr>
        <w:tc>
          <w:tcPr>
            <w:tcW w:w="1482" w:type="dxa"/>
          </w:tcPr>
          <w:p w:rsidR="00CE1C21" w:rsidRPr="00635E83" w:rsidRDefault="00CE1C21" w:rsidP="00CE1C21">
            <w:pPr>
              <w:autoSpaceDE w:val="0"/>
              <w:autoSpaceDN w:val="0"/>
              <w:bidi/>
              <w:spacing w:after="0"/>
              <w:rPr>
                <w:rFonts w:eastAsia="Times New Roman"/>
                <w:sz w:val="24"/>
              </w:rPr>
            </w:pPr>
            <w:r w:rsidRPr="00635E83">
              <w:rPr>
                <w:rFonts w:eastAsia="Times New Roman" w:hint="cs"/>
                <w:sz w:val="24"/>
                <w:rtl/>
              </w:rPr>
              <w:t xml:space="preserve">محمد قلالوة </w:t>
            </w:r>
          </w:p>
        </w:tc>
        <w:tc>
          <w:tcPr>
            <w:tcW w:w="6480" w:type="dxa"/>
          </w:tcPr>
          <w:p w:rsidR="00CE1C21" w:rsidRPr="00641EDC" w:rsidRDefault="00CE1C21" w:rsidP="00CE1C21">
            <w:pPr>
              <w:jc w:val="right"/>
              <w:rPr>
                <w:rFonts w:cs="Simplified Arabic"/>
                <w:sz w:val="24"/>
              </w:rPr>
            </w:pPr>
          </w:p>
        </w:tc>
        <w:tc>
          <w:tcPr>
            <w:tcW w:w="998" w:type="dxa"/>
            <w:vAlign w:val="center"/>
          </w:tcPr>
          <w:p w:rsidR="00CE1C21" w:rsidRPr="00641EDC" w:rsidRDefault="00CE1C21" w:rsidP="00CE1C21">
            <w:pPr>
              <w:jc w:val="center"/>
              <w:rPr>
                <w:rFonts w:cs="Simplified Arabic"/>
                <w:sz w:val="24"/>
                <w:rtl/>
              </w:rPr>
            </w:pPr>
          </w:p>
        </w:tc>
      </w:tr>
      <w:tr w:rsidR="00CE1C21" w:rsidRPr="00E67F50" w:rsidTr="00CE1C21">
        <w:trPr>
          <w:trHeight w:hRule="exact" w:val="397"/>
          <w:jc w:val="center"/>
        </w:trPr>
        <w:tc>
          <w:tcPr>
            <w:tcW w:w="1482" w:type="dxa"/>
          </w:tcPr>
          <w:p w:rsidR="00CE1C21" w:rsidRPr="00635E83" w:rsidRDefault="00CE1C21" w:rsidP="00CE1C21">
            <w:pPr>
              <w:autoSpaceDE w:val="0"/>
              <w:autoSpaceDN w:val="0"/>
              <w:bidi/>
              <w:spacing w:after="0"/>
              <w:rPr>
                <w:rFonts w:eastAsia="Times New Roman"/>
                <w:b/>
                <w:bCs/>
                <w:sz w:val="24"/>
                <w:rtl/>
              </w:rPr>
            </w:pPr>
            <w:r w:rsidRPr="00635E83">
              <w:rPr>
                <w:rFonts w:ascii="Arial" w:eastAsia="Arial Unicode MS" w:hAnsi="Arial" w:cs="Simplified Arabic" w:hint="cs"/>
                <w:sz w:val="24"/>
                <w:rtl/>
              </w:rPr>
              <w:t>د. صالح الكفري</w:t>
            </w:r>
          </w:p>
        </w:tc>
        <w:tc>
          <w:tcPr>
            <w:tcW w:w="6480" w:type="dxa"/>
          </w:tcPr>
          <w:p w:rsidR="00CE1C21" w:rsidRPr="00641EDC" w:rsidRDefault="00CE1C21" w:rsidP="00CE1C21">
            <w:pPr>
              <w:jc w:val="right"/>
              <w:rPr>
                <w:rFonts w:cs="Simplified Arabic"/>
                <w:sz w:val="24"/>
                <w:rtl/>
              </w:rPr>
            </w:pPr>
          </w:p>
        </w:tc>
        <w:tc>
          <w:tcPr>
            <w:tcW w:w="998" w:type="dxa"/>
            <w:vAlign w:val="center"/>
          </w:tcPr>
          <w:p w:rsidR="00CE1C21" w:rsidRPr="00641EDC" w:rsidRDefault="00CE1C21" w:rsidP="00CE1C21">
            <w:pPr>
              <w:jc w:val="center"/>
              <w:rPr>
                <w:rFonts w:cs="Simplified Arabic"/>
                <w:sz w:val="24"/>
                <w:rtl/>
              </w:rPr>
            </w:pPr>
          </w:p>
        </w:tc>
      </w:tr>
      <w:tr w:rsidR="00CE1C21" w:rsidRPr="00E67F50" w:rsidTr="00CE1C21">
        <w:trPr>
          <w:trHeight w:hRule="exact" w:val="397"/>
          <w:jc w:val="center"/>
        </w:trPr>
        <w:tc>
          <w:tcPr>
            <w:tcW w:w="7962" w:type="dxa"/>
            <w:gridSpan w:val="2"/>
          </w:tcPr>
          <w:p w:rsidR="00CE1C21" w:rsidRPr="0009774D" w:rsidRDefault="00CE1C21" w:rsidP="0009774D">
            <w:pPr>
              <w:numPr>
                <w:ilvl w:val="0"/>
                <w:numId w:val="2"/>
              </w:numPr>
              <w:tabs>
                <w:tab w:val="clear" w:pos="1004"/>
              </w:tabs>
              <w:autoSpaceDE w:val="0"/>
              <w:autoSpaceDN w:val="0"/>
              <w:bidi/>
              <w:spacing w:after="0"/>
              <w:ind w:left="196" w:right="0" w:hanging="196"/>
              <w:jc w:val="both"/>
              <w:rPr>
                <w:rFonts w:eastAsia="Times New Roman"/>
                <w:b/>
                <w:bCs/>
                <w:sz w:val="24"/>
              </w:rPr>
            </w:pPr>
            <w:r w:rsidRPr="0009774D">
              <w:rPr>
                <w:rFonts w:eastAsia="Times New Roman" w:hint="cs"/>
                <w:b/>
                <w:bCs/>
                <w:sz w:val="24"/>
                <w:rtl/>
              </w:rPr>
              <w:t>المراجعة النهائية</w:t>
            </w:r>
            <w:r w:rsidRPr="00892580">
              <w:rPr>
                <w:rFonts w:eastAsia="Times New Roman"/>
                <w:b/>
                <w:bCs/>
                <w:sz w:val="24"/>
              </w:rPr>
              <w:t xml:space="preserve"> </w:t>
            </w:r>
          </w:p>
          <w:p w:rsidR="00CE1C21" w:rsidRPr="0009774D" w:rsidRDefault="00CE1C21" w:rsidP="0009774D">
            <w:pPr>
              <w:numPr>
                <w:ilvl w:val="0"/>
                <w:numId w:val="2"/>
              </w:numPr>
              <w:tabs>
                <w:tab w:val="clear" w:pos="1004"/>
              </w:tabs>
              <w:autoSpaceDE w:val="0"/>
              <w:autoSpaceDN w:val="0"/>
              <w:bidi/>
              <w:spacing w:after="0"/>
              <w:ind w:left="196" w:right="0" w:hanging="196"/>
              <w:jc w:val="both"/>
              <w:rPr>
                <w:rFonts w:eastAsia="Times New Roman"/>
                <w:b/>
                <w:bCs/>
                <w:sz w:val="24"/>
                <w:rtl/>
              </w:rPr>
            </w:pPr>
          </w:p>
        </w:tc>
        <w:tc>
          <w:tcPr>
            <w:tcW w:w="998" w:type="dxa"/>
            <w:vAlign w:val="center"/>
          </w:tcPr>
          <w:p w:rsidR="00CE1C21" w:rsidRPr="00641EDC" w:rsidRDefault="00CE1C21" w:rsidP="006A3D93">
            <w:pPr>
              <w:jc w:val="center"/>
              <w:rPr>
                <w:rFonts w:cs="Simplified Arabic"/>
                <w:sz w:val="24"/>
                <w:rtl/>
              </w:rPr>
            </w:pPr>
          </w:p>
        </w:tc>
      </w:tr>
      <w:tr w:rsidR="00CE1C21" w:rsidRPr="00E67F50" w:rsidTr="00CE1C21">
        <w:trPr>
          <w:trHeight w:hRule="exact" w:val="397"/>
          <w:jc w:val="center"/>
        </w:trPr>
        <w:tc>
          <w:tcPr>
            <w:tcW w:w="1482" w:type="dxa"/>
          </w:tcPr>
          <w:p w:rsidR="00CE1C21" w:rsidRPr="00405BCF" w:rsidRDefault="00CE1C21" w:rsidP="00CE1C21">
            <w:pPr>
              <w:bidi/>
              <w:rPr>
                <w:rFonts w:cs="Simplified Arabic"/>
                <w:sz w:val="24"/>
                <w:rtl/>
              </w:rPr>
            </w:pPr>
            <w:r w:rsidRPr="00405BCF">
              <w:rPr>
                <w:rFonts w:cs="Simplified Arabic" w:hint="cs"/>
                <w:sz w:val="24"/>
                <w:rtl/>
              </w:rPr>
              <w:t xml:space="preserve">خالد ابو خالد </w:t>
            </w:r>
          </w:p>
        </w:tc>
        <w:tc>
          <w:tcPr>
            <w:tcW w:w="6480" w:type="dxa"/>
          </w:tcPr>
          <w:p w:rsidR="00CE1C21" w:rsidRDefault="00CE1C21" w:rsidP="00CE1C21">
            <w:pPr>
              <w:jc w:val="right"/>
              <w:rPr>
                <w:rFonts w:cs="Simplified Arabic"/>
                <w:sz w:val="24"/>
              </w:rPr>
            </w:pPr>
          </w:p>
        </w:tc>
        <w:tc>
          <w:tcPr>
            <w:tcW w:w="998" w:type="dxa"/>
            <w:vAlign w:val="center"/>
          </w:tcPr>
          <w:p w:rsidR="00CE1C21" w:rsidRDefault="00CE1C21" w:rsidP="00CE1C21">
            <w:pPr>
              <w:jc w:val="center"/>
              <w:rPr>
                <w:rFonts w:cs="Simplified Arabic"/>
                <w:sz w:val="24"/>
                <w:rtl/>
              </w:rPr>
            </w:pPr>
          </w:p>
        </w:tc>
      </w:tr>
      <w:tr w:rsidR="00CE1C21" w:rsidRPr="00E67F50" w:rsidTr="00CE1C21">
        <w:trPr>
          <w:trHeight w:hRule="exact" w:val="397"/>
          <w:jc w:val="center"/>
        </w:trPr>
        <w:tc>
          <w:tcPr>
            <w:tcW w:w="1482" w:type="dxa"/>
          </w:tcPr>
          <w:p w:rsidR="00CE1C21" w:rsidRPr="00405BCF" w:rsidRDefault="00CE1C21" w:rsidP="00CE1C21">
            <w:pPr>
              <w:bidi/>
              <w:rPr>
                <w:rFonts w:cs="Simplified Arabic"/>
                <w:sz w:val="24"/>
                <w:rtl/>
              </w:rPr>
            </w:pPr>
            <w:r w:rsidRPr="00405BCF">
              <w:rPr>
                <w:rFonts w:cs="Simplified Arabic" w:hint="cs"/>
                <w:sz w:val="24"/>
                <w:rtl/>
              </w:rPr>
              <w:t>عناية زيدان</w:t>
            </w:r>
          </w:p>
        </w:tc>
        <w:tc>
          <w:tcPr>
            <w:tcW w:w="6480" w:type="dxa"/>
          </w:tcPr>
          <w:p w:rsidR="00CE1C21" w:rsidRDefault="00CE1C21" w:rsidP="00CE1C21">
            <w:pPr>
              <w:jc w:val="right"/>
              <w:rPr>
                <w:rFonts w:cs="Simplified Arabic"/>
                <w:sz w:val="24"/>
              </w:rPr>
            </w:pPr>
          </w:p>
        </w:tc>
        <w:tc>
          <w:tcPr>
            <w:tcW w:w="998" w:type="dxa"/>
            <w:vAlign w:val="center"/>
          </w:tcPr>
          <w:p w:rsidR="00CE1C21" w:rsidRDefault="00CE1C21" w:rsidP="00CE1C21">
            <w:pPr>
              <w:jc w:val="center"/>
              <w:rPr>
                <w:rFonts w:cs="Simplified Arabic"/>
                <w:sz w:val="24"/>
                <w:rtl/>
              </w:rPr>
            </w:pPr>
          </w:p>
        </w:tc>
      </w:tr>
      <w:tr w:rsidR="00CE1C21" w:rsidRPr="00E67F50" w:rsidTr="006A3D93">
        <w:trPr>
          <w:trHeight w:hRule="exact" w:val="397"/>
          <w:jc w:val="center"/>
        </w:trPr>
        <w:tc>
          <w:tcPr>
            <w:tcW w:w="7962" w:type="dxa"/>
            <w:gridSpan w:val="2"/>
          </w:tcPr>
          <w:p w:rsidR="00CE1C21" w:rsidRPr="0009774D" w:rsidRDefault="00CE1C21" w:rsidP="0009774D">
            <w:pPr>
              <w:numPr>
                <w:ilvl w:val="0"/>
                <w:numId w:val="2"/>
              </w:numPr>
              <w:tabs>
                <w:tab w:val="clear" w:pos="1004"/>
              </w:tabs>
              <w:autoSpaceDE w:val="0"/>
              <w:autoSpaceDN w:val="0"/>
              <w:bidi/>
              <w:spacing w:after="0"/>
              <w:ind w:left="196" w:right="0" w:hanging="196"/>
              <w:jc w:val="both"/>
              <w:rPr>
                <w:rFonts w:eastAsia="Times New Roman"/>
                <w:b/>
                <w:bCs/>
                <w:sz w:val="24"/>
              </w:rPr>
            </w:pPr>
            <w:r w:rsidRPr="0009774D">
              <w:rPr>
                <w:rFonts w:eastAsia="Times New Roman" w:hint="cs"/>
                <w:b/>
                <w:bCs/>
                <w:sz w:val="24"/>
                <w:rtl/>
              </w:rPr>
              <w:t>الإشراف العام</w:t>
            </w:r>
          </w:p>
          <w:p w:rsidR="00CE1C21" w:rsidRPr="0009774D" w:rsidRDefault="00CE1C21" w:rsidP="0009774D">
            <w:pPr>
              <w:numPr>
                <w:ilvl w:val="0"/>
                <w:numId w:val="2"/>
              </w:numPr>
              <w:tabs>
                <w:tab w:val="clear" w:pos="1004"/>
              </w:tabs>
              <w:autoSpaceDE w:val="0"/>
              <w:autoSpaceDN w:val="0"/>
              <w:bidi/>
              <w:spacing w:after="0"/>
              <w:ind w:left="196" w:right="0" w:hanging="196"/>
              <w:jc w:val="both"/>
              <w:rPr>
                <w:rFonts w:eastAsia="Times New Roman"/>
                <w:b/>
                <w:bCs/>
                <w:sz w:val="24"/>
              </w:rPr>
            </w:pPr>
          </w:p>
        </w:tc>
        <w:tc>
          <w:tcPr>
            <w:tcW w:w="998" w:type="dxa"/>
            <w:vAlign w:val="center"/>
          </w:tcPr>
          <w:p w:rsidR="00CE1C21" w:rsidRDefault="00CE1C21" w:rsidP="00CE1C21">
            <w:pPr>
              <w:jc w:val="center"/>
              <w:rPr>
                <w:rFonts w:cs="Simplified Arabic"/>
                <w:sz w:val="24"/>
                <w:rtl/>
              </w:rPr>
            </w:pPr>
          </w:p>
        </w:tc>
      </w:tr>
      <w:tr w:rsidR="00CE1C21" w:rsidRPr="00E67F50" w:rsidTr="006A3D93">
        <w:trPr>
          <w:trHeight w:hRule="exact" w:val="397"/>
          <w:jc w:val="center"/>
        </w:trPr>
        <w:tc>
          <w:tcPr>
            <w:tcW w:w="7962" w:type="dxa"/>
            <w:gridSpan w:val="2"/>
          </w:tcPr>
          <w:p w:rsidR="00CE1C21" w:rsidRDefault="00CE1C21" w:rsidP="00CE1C21">
            <w:pPr>
              <w:bidi/>
            </w:pPr>
            <w:r>
              <w:rPr>
                <w:rFonts w:eastAsia="Times New Roman" w:cs="Traditional Arabic"/>
                <w:sz w:val="24"/>
                <w:lang w:eastAsia="ar-SA"/>
              </w:rPr>
              <w:t xml:space="preserve"> </w:t>
            </w:r>
            <w:r w:rsidRPr="00E93A7C">
              <w:rPr>
                <w:rFonts w:ascii="Arial" w:eastAsia="Arial Unicode MS" w:hAnsi="Arial" w:cs="Simplified Arabic" w:hint="cs"/>
                <w:sz w:val="24"/>
                <w:rtl/>
              </w:rPr>
              <w:t xml:space="preserve">  د.علا عوض</w:t>
            </w:r>
            <w:r w:rsidRPr="00E93A7C">
              <w:rPr>
                <w:rFonts w:cs="Simplified Arabic" w:hint="cs"/>
                <w:sz w:val="24"/>
                <w:rtl/>
              </w:rPr>
              <w:t xml:space="preserve">         </w:t>
            </w:r>
            <w:r>
              <w:rPr>
                <w:rFonts w:cs="Simplified Arabic" w:hint="cs"/>
                <w:sz w:val="24"/>
                <w:rtl/>
              </w:rPr>
              <w:t xml:space="preserve">                                  </w:t>
            </w:r>
            <w:r w:rsidRPr="00E93A7C">
              <w:rPr>
                <w:rFonts w:cs="Simplified Arabic" w:hint="cs"/>
                <w:sz w:val="24"/>
                <w:rtl/>
              </w:rPr>
              <w:t xml:space="preserve">    رئيسة الجهاز                        </w:t>
            </w:r>
          </w:p>
          <w:p w:rsidR="00CE1C21" w:rsidRDefault="00CE1C21" w:rsidP="00CE1C21">
            <w:pPr>
              <w:bidi/>
            </w:pPr>
            <w:r>
              <w:rPr>
                <w:rFonts w:eastAsia="Times New Roman" w:cs="Traditional Arabic"/>
                <w:sz w:val="24"/>
                <w:lang w:eastAsia="ar-SA"/>
              </w:rPr>
              <w:t xml:space="preserve">          </w:t>
            </w:r>
            <w:r w:rsidRPr="00E93A7C">
              <w:rPr>
                <w:rFonts w:ascii="Arial" w:eastAsia="Arial Unicode MS" w:hAnsi="Arial" w:cs="Simplified Arabic" w:hint="cs"/>
                <w:sz w:val="24"/>
                <w:rtl/>
              </w:rPr>
              <w:t xml:space="preserve">  د.علا عوض</w:t>
            </w:r>
            <w:r w:rsidRPr="00E93A7C">
              <w:rPr>
                <w:rFonts w:cs="Simplified Arabic" w:hint="cs"/>
                <w:sz w:val="24"/>
                <w:rtl/>
              </w:rPr>
              <w:t xml:space="preserve">             رئيسة الجهاز                        </w:t>
            </w:r>
          </w:p>
        </w:tc>
        <w:tc>
          <w:tcPr>
            <w:tcW w:w="998" w:type="dxa"/>
            <w:vAlign w:val="center"/>
          </w:tcPr>
          <w:p w:rsidR="00CE1C21" w:rsidRDefault="00CE1C21" w:rsidP="00CE1C21">
            <w:pPr>
              <w:jc w:val="center"/>
              <w:rPr>
                <w:rFonts w:cs="Simplified Arabic"/>
                <w:sz w:val="24"/>
                <w:rtl/>
              </w:rPr>
            </w:pPr>
          </w:p>
        </w:tc>
      </w:tr>
    </w:tbl>
    <w:p w:rsidR="00C9499F" w:rsidRPr="00C9499F" w:rsidRDefault="00C9499F" w:rsidP="00C9499F">
      <w:pPr>
        <w:bidi/>
      </w:pPr>
    </w:p>
    <w:p w:rsidR="007865CE" w:rsidRDefault="007865CE" w:rsidP="007865CE">
      <w:pPr>
        <w:autoSpaceDE w:val="0"/>
        <w:autoSpaceDN w:val="0"/>
        <w:bidi/>
        <w:spacing w:after="0"/>
        <w:ind w:left="709" w:right="1004"/>
        <w:jc w:val="both"/>
        <w:rPr>
          <w:rFonts w:eastAsia="Times New Roman"/>
          <w:b/>
          <w:bCs/>
          <w:sz w:val="24"/>
          <w:rtl/>
        </w:rPr>
      </w:pPr>
    </w:p>
    <w:p w:rsidR="007F7539" w:rsidRDefault="007F7539" w:rsidP="007F7539">
      <w:pPr>
        <w:autoSpaceDE w:val="0"/>
        <w:autoSpaceDN w:val="0"/>
        <w:bidi/>
        <w:spacing w:after="0"/>
        <w:ind w:left="709" w:right="1004"/>
        <w:jc w:val="both"/>
        <w:rPr>
          <w:rFonts w:eastAsia="Times New Roman"/>
          <w:b/>
          <w:bCs/>
          <w:sz w:val="24"/>
          <w:rtl/>
        </w:rPr>
      </w:pPr>
    </w:p>
    <w:p w:rsidR="007F7539" w:rsidRPr="00892580" w:rsidRDefault="007F7539" w:rsidP="007F7539">
      <w:pPr>
        <w:autoSpaceDE w:val="0"/>
        <w:autoSpaceDN w:val="0"/>
        <w:bidi/>
        <w:spacing w:after="0"/>
        <w:ind w:left="709" w:right="1004"/>
        <w:jc w:val="both"/>
        <w:rPr>
          <w:rFonts w:eastAsia="Times New Roman"/>
          <w:b/>
          <w:bCs/>
          <w:sz w:val="24"/>
        </w:rPr>
      </w:pPr>
    </w:p>
    <w:p w:rsidR="007865CE" w:rsidRPr="00271CEE" w:rsidRDefault="007865CE" w:rsidP="007865CE">
      <w:pPr>
        <w:tabs>
          <w:tab w:val="left" w:pos="3960"/>
        </w:tabs>
        <w:autoSpaceDE w:val="0"/>
        <w:autoSpaceDN w:val="0"/>
        <w:bidi/>
        <w:spacing w:after="0"/>
        <w:rPr>
          <w:rFonts w:ascii="Avenir book" w:hAnsi="Avenir book"/>
          <w:b/>
          <w:bCs/>
          <w:sz w:val="28"/>
          <w:szCs w:val="28"/>
          <w:rtl/>
        </w:rPr>
      </w:pPr>
    </w:p>
    <w:bookmarkStart w:id="2" w:name="_Toc69293073" w:displacedByCustomXml="next"/>
    <w:sdt>
      <w:sdtPr>
        <w:rPr>
          <w:b w:val="0"/>
          <w:bCs w:val="0"/>
          <w:noProof/>
          <w:szCs w:val="22"/>
        </w:rPr>
        <w:id w:val="-771471680"/>
        <w:docPartObj>
          <w:docPartGallery w:val="Table of Contents"/>
          <w:docPartUnique/>
        </w:docPartObj>
      </w:sdtPr>
      <w:sdtEndPr>
        <w:rPr>
          <w:b/>
          <w:bCs/>
          <w:noProof w:val="0"/>
          <w:szCs w:val="32"/>
        </w:rPr>
      </w:sdtEndPr>
      <w:sdtContent>
        <w:bookmarkEnd w:id="2" w:displacedByCustomXml="prev"/>
        <w:p w:rsidR="007865CE" w:rsidRDefault="007865CE" w:rsidP="007865CE">
          <w:pPr>
            <w:pStyle w:val="Heading1"/>
            <w:rPr>
              <w:rFonts w:eastAsiaTheme="minorHAnsi"/>
              <w:b w:val="0"/>
              <w:bCs w:val="0"/>
              <w:noProof/>
              <w:color w:val="auto"/>
              <w:kern w:val="0"/>
              <w:sz w:val="22"/>
              <w:szCs w:val="22"/>
            </w:rPr>
          </w:pPr>
        </w:p>
        <w:sdt>
          <w:sdtPr>
            <w:rPr>
              <w:rFonts w:eastAsiaTheme="minorHAnsi"/>
              <w:b w:val="0"/>
              <w:bCs w:val="0"/>
              <w:noProof/>
              <w:color w:val="auto"/>
              <w:kern w:val="0"/>
              <w:sz w:val="22"/>
              <w:szCs w:val="22"/>
            </w:rPr>
            <w:id w:val="-265776055"/>
            <w:docPartObj>
              <w:docPartGallery w:val="Table of Contents"/>
              <w:docPartUnique/>
            </w:docPartObj>
          </w:sdtPr>
          <w:sdtEndPr>
            <w:rPr>
              <w:rFonts w:eastAsia="Times New Roman"/>
              <w:b/>
              <w:bCs/>
              <w:noProof w:val="0"/>
              <w:color w:val="455560"/>
              <w:kern w:val="32"/>
              <w:sz w:val="40"/>
              <w:szCs w:val="32"/>
            </w:rPr>
          </w:sdtEndPr>
          <w:sdtContent>
            <w:p w:rsidR="001E190B" w:rsidRPr="007865CE" w:rsidRDefault="007865CE" w:rsidP="007865CE">
              <w:pPr>
                <w:pStyle w:val="Heading1"/>
                <w:jc w:val="center"/>
                <w:rPr>
                  <w:rFonts w:ascii="Avenir black" w:hAnsi="Avenir black"/>
                </w:rPr>
              </w:pPr>
              <w:r>
                <w:rPr>
                  <w:rFonts w:ascii="Avenir black" w:hAnsi="Avenir black" w:hint="cs"/>
                  <w:rtl/>
                </w:rPr>
                <w:t xml:space="preserve">قائمة المحتويات </w:t>
              </w:r>
            </w:p>
          </w:sdtContent>
        </w:sdt>
      </w:sdtContent>
    </w:sdt>
    <w:tbl>
      <w:tblPr>
        <w:bidiVisual/>
        <w:tblW w:w="8960" w:type="dxa"/>
        <w:jc w:val="center"/>
        <w:tblLayout w:type="fixed"/>
        <w:tblLook w:val="0000" w:firstRow="0" w:lastRow="0" w:firstColumn="0" w:lastColumn="0" w:noHBand="0" w:noVBand="0"/>
      </w:tblPr>
      <w:tblGrid>
        <w:gridCol w:w="1482"/>
        <w:gridCol w:w="6480"/>
        <w:gridCol w:w="998"/>
      </w:tblGrid>
      <w:tr w:rsidR="00904FF7" w:rsidRPr="00E67F50" w:rsidTr="00E9670B">
        <w:trPr>
          <w:trHeight w:hRule="exact" w:val="510"/>
          <w:tblHeader/>
          <w:jc w:val="center"/>
        </w:trPr>
        <w:tc>
          <w:tcPr>
            <w:tcW w:w="1482" w:type="dxa"/>
          </w:tcPr>
          <w:p w:rsidR="00904FF7" w:rsidRPr="00641EDC" w:rsidRDefault="00904FF7" w:rsidP="00692427">
            <w:pPr>
              <w:rPr>
                <w:rFonts w:cs="Simplified Arabic"/>
                <w:b/>
                <w:bCs/>
                <w:sz w:val="24"/>
              </w:rPr>
            </w:pPr>
            <w:r w:rsidRPr="00641EDC">
              <w:rPr>
                <w:rFonts w:cs="Simplified Arabic"/>
                <w:b/>
                <w:bCs/>
                <w:sz w:val="24"/>
                <w:rtl/>
              </w:rPr>
              <w:t>الموضوع</w:t>
            </w:r>
          </w:p>
        </w:tc>
        <w:tc>
          <w:tcPr>
            <w:tcW w:w="6480" w:type="dxa"/>
          </w:tcPr>
          <w:p w:rsidR="00904FF7" w:rsidRPr="00641EDC" w:rsidRDefault="00904FF7" w:rsidP="00692427">
            <w:pPr>
              <w:rPr>
                <w:rFonts w:cs="Simplified Arabic"/>
                <w:b/>
                <w:bCs/>
                <w:sz w:val="24"/>
              </w:rPr>
            </w:pPr>
          </w:p>
        </w:tc>
        <w:tc>
          <w:tcPr>
            <w:tcW w:w="998" w:type="dxa"/>
            <w:vAlign w:val="center"/>
          </w:tcPr>
          <w:p w:rsidR="00904FF7" w:rsidRPr="00641EDC" w:rsidRDefault="00904FF7" w:rsidP="00692427">
            <w:pPr>
              <w:pStyle w:val="Heading1"/>
              <w:rPr>
                <w:rFonts w:cs="Simplified Arabic"/>
                <w:sz w:val="24"/>
                <w:szCs w:val="24"/>
              </w:rPr>
            </w:pPr>
            <w:r w:rsidRPr="00641EDC">
              <w:rPr>
                <w:rFonts w:cs="Simplified Arabic" w:hint="cs"/>
                <w:sz w:val="24"/>
                <w:szCs w:val="24"/>
                <w:rtl/>
              </w:rPr>
              <w:t>الصفحة</w:t>
            </w:r>
          </w:p>
        </w:tc>
      </w:tr>
      <w:tr w:rsidR="00641EDC" w:rsidRPr="00E67F50" w:rsidTr="00E9670B">
        <w:trPr>
          <w:trHeight w:hRule="exact" w:val="422"/>
          <w:jc w:val="center"/>
        </w:trPr>
        <w:tc>
          <w:tcPr>
            <w:tcW w:w="1482" w:type="dxa"/>
          </w:tcPr>
          <w:p w:rsidR="00641EDC" w:rsidRPr="00641EDC" w:rsidRDefault="00641EDC" w:rsidP="00692427">
            <w:pPr>
              <w:rPr>
                <w:rFonts w:cs="Simplified Arabic"/>
                <w:sz w:val="24"/>
                <w:rtl/>
              </w:rPr>
            </w:pPr>
          </w:p>
        </w:tc>
        <w:tc>
          <w:tcPr>
            <w:tcW w:w="6480" w:type="dxa"/>
          </w:tcPr>
          <w:p w:rsidR="00641EDC" w:rsidRPr="00641EDC" w:rsidRDefault="00641EDC" w:rsidP="00904FF7">
            <w:pPr>
              <w:jc w:val="right"/>
              <w:rPr>
                <w:rFonts w:cs="Simplified Arabic"/>
                <w:sz w:val="24"/>
              </w:rPr>
            </w:pPr>
            <w:r w:rsidRPr="00641EDC">
              <w:rPr>
                <w:rFonts w:cs="Simplified Arabic" w:hint="cs"/>
                <w:sz w:val="24"/>
                <w:rtl/>
              </w:rPr>
              <w:t xml:space="preserve">قائمة الجداول </w:t>
            </w:r>
          </w:p>
        </w:tc>
        <w:tc>
          <w:tcPr>
            <w:tcW w:w="998" w:type="dxa"/>
            <w:vAlign w:val="center"/>
          </w:tcPr>
          <w:p w:rsidR="00641EDC" w:rsidRPr="00641EDC" w:rsidRDefault="00641EDC" w:rsidP="00692427">
            <w:pPr>
              <w:jc w:val="center"/>
              <w:rPr>
                <w:rFonts w:cs="Simplified Arabic"/>
                <w:b/>
                <w:bCs/>
                <w:sz w:val="24"/>
                <w:rtl/>
              </w:rPr>
            </w:pPr>
          </w:p>
        </w:tc>
      </w:tr>
      <w:tr w:rsidR="00641EDC" w:rsidRPr="00E67F50" w:rsidTr="00E9670B">
        <w:trPr>
          <w:trHeight w:hRule="exact" w:val="427"/>
          <w:jc w:val="center"/>
        </w:trPr>
        <w:tc>
          <w:tcPr>
            <w:tcW w:w="1482" w:type="dxa"/>
          </w:tcPr>
          <w:p w:rsidR="00641EDC" w:rsidRPr="00641EDC" w:rsidRDefault="00641EDC" w:rsidP="00692427">
            <w:pPr>
              <w:rPr>
                <w:rFonts w:cs="Simplified Arabic"/>
                <w:sz w:val="24"/>
                <w:rtl/>
              </w:rPr>
            </w:pPr>
          </w:p>
        </w:tc>
        <w:tc>
          <w:tcPr>
            <w:tcW w:w="6480" w:type="dxa"/>
          </w:tcPr>
          <w:p w:rsidR="00641EDC" w:rsidRPr="00641EDC" w:rsidRDefault="00E73183" w:rsidP="00904FF7">
            <w:pPr>
              <w:jc w:val="right"/>
              <w:rPr>
                <w:rFonts w:cs="Simplified Arabic"/>
                <w:sz w:val="24"/>
              </w:rPr>
            </w:pPr>
            <w:r>
              <w:rPr>
                <w:rFonts w:cs="Simplified Arabic" w:hint="cs"/>
                <w:sz w:val="24"/>
                <w:rtl/>
              </w:rPr>
              <w:t>المقدمة</w:t>
            </w:r>
          </w:p>
        </w:tc>
        <w:tc>
          <w:tcPr>
            <w:tcW w:w="998" w:type="dxa"/>
            <w:vAlign w:val="center"/>
          </w:tcPr>
          <w:p w:rsidR="00641EDC" w:rsidRPr="00641EDC" w:rsidRDefault="00641EDC" w:rsidP="00692427">
            <w:pPr>
              <w:jc w:val="center"/>
              <w:rPr>
                <w:rFonts w:cs="Simplified Arabic"/>
                <w:b/>
                <w:bCs/>
                <w:sz w:val="24"/>
                <w:rtl/>
              </w:rPr>
            </w:pPr>
          </w:p>
        </w:tc>
      </w:tr>
      <w:tr w:rsidR="00904FF7" w:rsidRPr="00E67F50" w:rsidTr="00E9670B">
        <w:trPr>
          <w:trHeight w:hRule="exact" w:val="510"/>
          <w:jc w:val="center"/>
        </w:trPr>
        <w:tc>
          <w:tcPr>
            <w:tcW w:w="1482" w:type="dxa"/>
          </w:tcPr>
          <w:p w:rsidR="00904FF7" w:rsidRPr="00641EDC" w:rsidRDefault="00904FF7" w:rsidP="00692427">
            <w:pPr>
              <w:rPr>
                <w:rFonts w:cs="Simplified Arabic"/>
                <w:sz w:val="24"/>
              </w:rPr>
            </w:pPr>
            <w:r w:rsidRPr="00641EDC">
              <w:rPr>
                <w:rFonts w:cs="Simplified Arabic" w:hint="cs"/>
                <w:sz w:val="24"/>
                <w:rtl/>
              </w:rPr>
              <w:t>الفصل الأول:</w:t>
            </w:r>
          </w:p>
        </w:tc>
        <w:tc>
          <w:tcPr>
            <w:tcW w:w="6480" w:type="dxa"/>
          </w:tcPr>
          <w:p w:rsidR="00904FF7" w:rsidRPr="00641EDC" w:rsidRDefault="00904FF7" w:rsidP="00904FF7">
            <w:pPr>
              <w:jc w:val="right"/>
              <w:rPr>
                <w:rFonts w:cs="Simplified Arabic"/>
                <w:b/>
                <w:bCs/>
                <w:sz w:val="24"/>
                <w:rtl/>
              </w:rPr>
            </w:pPr>
            <w:r w:rsidRPr="00641EDC">
              <w:rPr>
                <w:rFonts w:cs="Simplified Arabic" w:hint="cs"/>
                <w:b/>
                <w:bCs/>
                <w:sz w:val="24"/>
                <w:rtl/>
              </w:rPr>
              <w:t>المصطلحات والتصنيفات</w:t>
            </w:r>
          </w:p>
        </w:tc>
        <w:tc>
          <w:tcPr>
            <w:tcW w:w="998" w:type="dxa"/>
            <w:vAlign w:val="center"/>
          </w:tcPr>
          <w:p w:rsidR="00904FF7" w:rsidRPr="00641EDC" w:rsidRDefault="001220C5" w:rsidP="00692427">
            <w:pPr>
              <w:jc w:val="center"/>
              <w:rPr>
                <w:rFonts w:cs="Simplified Arabic"/>
                <w:b/>
                <w:bCs/>
                <w:sz w:val="24"/>
                <w:rtl/>
              </w:rPr>
            </w:pPr>
            <w:r>
              <w:rPr>
                <w:rFonts w:cs="Simplified Arabic" w:hint="cs"/>
                <w:b/>
                <w:bCs/>
                <w:sz w:val="24"/>
                <w:rtl/>
              </w:rPr>
              <w:t>7</w:t>
            </w:r>
          </w:p>
        </w:tc>
      </w:tr>
      <w:tr w:rsidR="00904FF7" w:rsidRPr="00E67F50" w:rsidTr="00E9670B">
        <w:trPr>
          <w:trHeight w:hRule="exact" w:val="482"/>
          <w:jc w:val="center"/>
        </w:trPr>
        <w:tc>
          <w:tcPr>
            <w:tcW w:w="1482" w:type="dxa"/>
          </w:tcPr>
          <w:p w:rsidR="00904FF7" w:rsidRPr="00641EDC" w:rsidRDefault="00904FF7" w:rsidP="00692427">
            <w:pPr>
              <w:rPr>
                <w:rFonts w:cs="Simplified Arabic"/>
                <w:sz w:val="24"/>
                <w:rtl/>
              </w:rPr>
            </w:pPr>
          </w:p>
        </w:tc>
        <w:tc>
          <w:tcPr>
            <w:tcW w:w="6480" w:type="dxa"/>
          </w:tcPr>
          <w:p w:rsidR="00904FF7" w:rsidRPr="00641EDC" w:rsidRDefault="00904FF7" w:rsidP="00904FF7">
            <w:pPr>
              <w:jc w:val="right"/>
              <w:rPr>
                <w:rFonts w:cs="Simplified Arabic"/>
                <w:sz w:val="24"/>
                <w:rtl/>
              </w:rPr>
            </w:pPr>
            <w:r w:rsidRPr="00641EDC">
              <w:rPr>
                <w:rFonts w:cs="Simplified Arabic" w:hint="cs"/>
                <w:sz w:val="24"/>
                <w:rtl/>
              </w:rPr>
              <w:t>1.1 المصطلحات</w:t>
            </w:r>
          </w:p>
        </w:tc>
        <w:tc>
          <w:tcPr>
            <w:tcW w:w="998" w:type="dxa"/>
            <w:vAlign w:val="center"/>
          </w:tcPr>
          <w:p w:rsidR="00904FF7" w:rsidRPr="00641EDC" w:rsidRDefault="001220C5" w:rsidP="00692427">
            <w:pPr>
              <w:jc w:val="center"/>
              <w:rPr>
                <w:rFonts w:cs="Simplified Arabic"/>
                <w:sz w:val="24"/>
                <w:rtl/>
              </w:rPr>
            </w:pPr>
            <w:r>
              <w:rPr>
                <w:rFonts w:cs="Simplified Arabic" w:hint="cs"/>
                <w:sz w:val="24"/>
                <w:rtl/>
              </w:rPr>
              <w:t>7</w:t>
            </w:r>
          </w:p>
        </w:tc>
      </w:tr>
      <w:tr w:rsidR="00904FF7" w:rsidRPr="00E67F50" w:rsidTr="00E9670B">
        <w:trPr>
          <w:trHeight w:hRule="exact" w:val="419"/>
          <w:jc w:val="center"/>
        </w:trPr>
        <w:tc>
          <w:tcPr>
            <w:tcW w:w="1482" w:type="dxa"/>
          </w:tcPr>
          <w:p w:rsidR="00904FF7" w:rsidRPr="00641EDC" w:rsidRDefault="00904FF7" w:rsidP="00692427">
            <w:pPr>
              <w:rPr>
                <w:rFonts w:cs="Simplified Arabic"/>
                <w:sz w:val="24"/>
                <w:rtl/>
              </w:rPr>
            </w:pPr>
          </w:p>
        </w:tc>
        <w:tc>
          <w:tcPr>
            <w:tcW w:w="6480" w:type="dxa"/>
          </w:tcPr>
          <w:p w:rsidR="00904FF7" w:rsidRPr="00641EDC" w:rsidRDefault="00904FF7" w:rsidP="00904FF7">
            <w:pPr>
              <w:jc w:val="right"/>
              <w:rPr>
                <w:rFonts w:cs="Simplified Arabic"/>
                <w:sz w:val="24"/>
                <w:rtl/>
              </w:rPr>
            </w:pPr>
            <w:r w:rsidRPr="00641EDC">
              <w:rPr>
                <w:rFonts w:cs="Simplified Arabic" w:hint="cs"/>
                <w:sz w:val="24"/>
                <w:rtl/>
              </w:rPr>
              <w:t>2.1 التصنيفات</w:t>
            </w:r>
          </w:p>
        </w:tc>
        <w:tc>
          <w:tcPr>
            <w:tcW w:w="998" w:type="dxa"/>
            <w:vAlign w:val="center"/>
          </w:tcPr>
          <w:p w:rsidR="00904FF7" w:rsidRPr="00641EDC" w:rsidRDefault="001220C5" w:rsidP="00692427">
            <w:pPr>
              <w:jc w:val="center"/>
              <w:rPr>
                <w:rFonts w:cs="Simplified Arabic"/>
                <w:sz w:val="24"/>
                <w:rtl/>
              </w:rPr>
            </w:pPr>
            <w:r>
              <w:rPr>
                <w:rFonts w:cs="Simplified Arabic" w:hint="cs"/>
                <w:sz w:val="24"/>
                <w:rtl/>
              </w:rPr>
              <w:t>8</w:t>
            </w:r>
          </w:p>
        </w:tc>
      </w:tr>
      <w:tr w:rsidR="00904FF7" w:rsidRPr="00E67F50" w:rsidTr="00E9670B">
        <w:trPr>
          <w:trHeight w:hRule="exact" w:val="348"/>
          <w:jc w:val="center"/>
        </w:trPr>
        <w:tc>
          <w:tcPr>
            <w:tcW w:w="1482" w:type="dxa"/>
          </w:tcPr>
          <w:p w:rsidR="00904FF7" w:rsidRPr="00641EDC" w:rsidRDefault="00904FF7" w:rsidP="00692427">
            <w:pPr>
              <w:rPr>
                <w:rFonts w:cs="Simplified Arabic"/>
                <w:sz w:val="24"/>
              </w:rPr>
            </w:pPr>
            <w:r w:rsidRPr="00641EDC">
              <w:rPr>
                <w:rFonts w:cs="Simplified Arabic" w:hint="cs"/>
                <w:sz w:val="24"/>
                <w:rtl/>
              </w:rPr>
              <w:t>الفصل الثاني:</w:t>
            </w:r>
          </w:p>
        </w:tc>
        <w:tc>
          <w:tcPr>
            <w:tcW w:w="6480" w:type="dxa"/>
          </w:tcPr>
          <w:p w:rsidR="00904FF7" w:rsidRPr="00641EDC" w:rsidRDefault="00904FF7" w:rsidP="00904FF7">
            <w:pPr>
              <w:jc w:val="right"/>
              <w:rPr>
                <w:rFonts w:cs="Simplified Arabic"/>
                <w:b/>
                <w:bCs/>
                <w:sz w:val="24"/>
              </w:rPr>
            </w:pPr>
            <w:r w:rsidRPr="00641EDC">
              <w:rPr>
                <w:rFonts w:cs="Simplified Arabic"/>
                <w:b/>
                <w:bCs/>
                <w:sz w:val="24"/>
                <w:rtl/>
              </w:rPr>
              <w:t>المن</w:t>
            </w:r>
            <w:r w:rsidRPr="00641EDC">
              <w:rPr>
                <w:rFonts w:cs="Simplified Arabic" w:hint="cs"/>
                <w:b/>
                <w:bCs/>
                <w:sz w:val="24"/>
                <w:rtl/>
              </w:rPr>
              <w:t>ه</w:t>
            </w:r>
            <w:r w:rsidRPr="00641EDC">
              <w:rPr>
                <w:rFonts w:cs="Simplified Arabic"/>
                <w:b/>
                <w:bCs/>
                <w:sz w:val="24"/>
                <w:rtl/>
              </w:rPr>
              <w:t>جية</w:t>
            </w:r>
          </w:p>
        </w:tc>
        <w:tc>
          <w:tcPr>
            <w:tcW w:w="998" w:type="dxa"/>
            <w:vAlign w:val="center"/>
          </w:tcPr>
          <w:p w:rsidR="00904FF7" w:rsidRPr="00641EDC" w:rsidRDefault="001220C5" w:rsidP="00692427">
            <w:pPr>
              <w:jc w:val="center"/>
              <w:rPr>
                <w:rFonts w:cs="Simplified Arabic"/>
                <w:b/>
                <w:bCs/>
                <w:sz w:val="24"/>
                <w:rtl/>
              </w:rPr>
            </w:pPr>
            <w:r>
              <w:rPr>
                <w:rFonts w:cs="Simplified Arabic" w:hint="cs"/>
                <w:b/>
                <w:bCs/>
                <w:sz w:val="24"/>
                <w:rtl/>
              </w:rPr>
              <w:t>9</w:t>
            </w:r>
          </w:p>
        </w:tc>
      </w:tr>
      <w:tr w:rsidR="00904FF7" w:rsidRPr="00E67F50" w:rsidTr="00E9670B">
        <w:trPr>
          <w:trHeight w:hRule="exact" w:val="425"/>
          <w:jc w:val="center"/>
        </w:trPr>
        <w:tc>
          <w:tcPr>
            <w:tcW w:w="1482" w:type="dxa"/>
          </w:tcPr>
          <w:p w:rsidR="00904FF7" w:rsidRPr="00641EDC" w:rsidRDefault="00904FF7" w:rsidP="00692427">
            <w:pPr>
              <w:pStyle w:val="Heading6"/>
              <w:rPr>
                <w:rFonts w:cs="Simplified Arabic"/>
                <w:sz w:val="24"/>
                <w:szCs w:val="24"/>
              </w:rPr>
            </w:pPr>
          </w:p>
        </w:tc>
        <w:tc>
          <w:tcPr>
            <w:tcW w:w="6480" w:type="dxa"/>
          </w:tcPr>
          <w:p w:rsidR="00904FF7" w:rsidRPr="00641EDC" w:rsidRDefault="00904FF7" w:rsidP="00904FF7">
            <w:pPr>
              <w:jc w:val="right"/>
              <w:rPr>
                <w:rFonts w:cs="Simplified Arabic"/>
                <w:sz w:val="24"/>
                <w:rtl/>
              </w:rPr>
            </w:pPr>
            <w:r w:rsidRPr="00641EDC">
              <w:rPr>
                <w:rFonts w:cs="Simplified Arabic" w:hint="cs"/>
                <w:sz w:val="24"/>
                <w:rtl/>
              </w:rPr>
              <w:t>1.2 الاستمارة</w:t>
            </w:r>
          </w:p>
        </w:tc>
        <w:tc>
          <w:tcPr>
            <w:tcW w:w="998" w:type="dxa"/>
            <w:vAlign w:val="center"/>
          </w:tcPr>
          <w:p w:rsidR="00904FF7" w:rsidRPr="00641EDC" w:rsidRDefault="001220C5" w:rsidP="00692427">
            <w:pPr>
              <w:jc w:val="center"/>
              <w:rPr>
                <w:rFonts w:cs="Simplified Arabic"/>
                <w:sz w:val="24"/>
              </w:rPr>
            </w:pPr>
            <w:r>
              <w:rPr>
                <w:rFonts w:cs="Simplified Arabic" w:hint="cs"/>
                <w:sz w:val="24"/>
                <w:rtl/>
              </w:rPr>
              <w:t>9</w:t>
            </w:r>
          </w:p>
        </w:tc>
      </w:tr>
      <w:tr w:rsidR="00904FF7" w:rsidRPr="00E67F50" w:rsidTr="00E9670B">
        <w:trPr>
          <w:trHeight w:hRule="exact" w:val="417"/>
          <w:jc w:val="center"/>
        </w:trPr>
        <w:tc>
          <w:tcPr>
            <w:tcW w:w="1482" w:type="dxa"/>
          </w:tcPr>
          <w:p w:rsidR="00904FF7" w:rsidRPr="00641EDC" w:rsidRDefault="00904FF7" w:rsidP="00692427">
            <w:pPr>
              <w:pStyle w:val="Heading6"/>
              <w:rPr>
                <w:rFonts w:cs="Simplified Arabic"/>
                <w:sz w:val="24"/>
                <w:szCs w:val="24"/>
              </w:rPr>
            </w:pPr>
          </w:p>
        </w:tc>
        <w:tc>
          <w:tcPr>
            <w:tcW w:w="6480" w:type="dxa"/>
          </w:tcPr>
          <w:p w:rsidR="00904FF7" w:rsidRPr="00641EDC" w:rsidRDefault="00904FF7" w:rsidP="00904FF7">
            <w:pPr>
              <w:jc w:val="right"/>
              <w:rPr>
                <w:rFonts w:cs="Simplified Arabic"/>
                <w:sz w:val="24"/>
                <w:rtl/>
              </w:rPr>
            </w:pPr>
            <w:r w:rsidRPr="00641EDC">
              <w:rPr>
                <w:rFonts w:cs="Simplified Arabic"/>
                <w:sz w:val="24"/>
                <w:rtl/>
              </w:rPr>
              <w:t xml:space="preserve">2.2 </w:t>
            </w:r>
            <w:r w:rsidRPr="00641EDC">
              <w:rPr>
                <w:rFonts w:cs="Simplified Arabic" w:hint="cs"/>
                <w:sz w:val="24"/>
                <w:rtl/>
              </w:rPr>
              <w:t>ال</w:t>
            </w:r>
            <w:r w:rsidRPr="00641EDC">
              <w:rPr>
                <w:rFonts w:cs="Simplified Arabic"/>
                <w:sz w:val="24"/>
                <w:rtl/>
              </w:rPr>
              <w:t>إطار والعينة</w:t>
            </w:r>
          </w:p>
        </w:tc>
        <w:tc>
          <w:tcPr>
            <w:tcW w:w="998" w:type="dxa"/>
            <w:vAlign w:val="center"/>
          </w:tcPr>
          <w:p w:rsidR="00904FF7" w:rsidRPr="00641EDC" w:rsidRDefault="001220C5" w:rsidP="00692427">
            <w:pPr>
              <w:jc w:val="center"/>
              <w:rPr>
                <w:rFonts w:cs="Simplified Arabic"/>
                <w:sz w:val="24"/>
                <w:rtl/>
              </w:rPr>
            </w:pPr>
            <w:r>
              <w:rPr>
                <w:rFonts w:cs="Simplified Arabic" w:hint="cs"/>
                <w:sz w:val="24"/>
                <w:rtl/>
              </w:rPr>
              <w:t>9</w:t>
            </w:r>
          </w:p>
        </w:tc>
      </w:tr>
      <w:tr w:rsidR="00904FF7" w:rsidRPr="00E67F50" w:rsidTr="00E9670B">
        <w:trPr>
          <w:trHeight w:hRule="exact" w:val="506"/>
          <w:jc w:val="center"/>
        </w:trPr>
        <w:tc>
          <w:tcPr>
            <w:tcW w:w="1482" w:type="dxa"/>
          </w:tcPr>
          <w:p w:rsidR="00904FF7" w:rsidRPr="00641EDC" w:rsidRDefault="00904FF7" w:rsidP="00692427">
            <w:pPr>
              <w:pStyle w:val="Heading6"/>
              <w:rPr>
                <w:rFonts w:cs="Simplified Arabic"/>
                <w:sz w:val="24"/>
                <w:szCs w:val="24"/>
              </w:rPr>
            </w:pPr>
          </w:p>
        </w:tc>
        <w:tc>
          <w:tcPr>
            <w:tcW w:w="6480" w:type="dxa"/>
          </w:tcPr>
          <w:p w:rsidR="00904FF7" w:rsidRPr="00641EDC" w:rsidRDefault="00904FF7" w:rsidP="00904FF7">
            <w:pPr>
              <w:jc w:val="right"/>
              <w:rPr>
                <w:rFonts w:cs="Simplified Arabic"/>
                <w:sz w:val="24"/>
                <w:rtl/>
              </w:rPr>
            </w:pPr>
            <w:r w:rsidRPr="00641EDC">
              <w:rPr>
                <w:rFonts w:cs="Simplified Arabic"/>
                <w:sz w:val="24"/>
                <w:rtl/>
              </w:rPr>
              <w:t xml:space="preserve">3.2 </w:t>
            </w:r>
            <w:r w:rsidRPr="00641EDC">
              <w:rPr>
                <w:rFonts w:cs="Simplified Arabic" w:hint="cs"/>
                <w:sz w:val="24"/>
                <w:rtl/>
              </w:rPr>
              <w:t>العمليات الميدانية</w:t>
            </w:r>
          </w:p>
        </w:tc>
        <w:tc>
          <w:tcPr>
            <w:tcW w:w="998" w:type="dxa"/>
            <w:vAlign w:val="center"/>
          </w:tcPr>
          <w:p w:rsidR="00904FF7" w:rsidRPr="00641EDC" w:rsidRDefault="001220C5" w:rsidP="00692427">
            <w:pPr>
              <w:jc w:val="center"/>
              <w:rPr>
                <w:rFonts w:cs="Simplified Arabic"/>
                <w:sz w:val="24"/>
                <w:rtl/>
              </w:rPr>
            </w:pPr>
            <w:r>
              <w:rPr>
                <w:rFonts w:cs="Simplified Arabic" w:hint="cs"/>
                <w:sz w:val="24"/>
                <w:rtl/>
              </w:rPr>
              <w:t>11</w:t>
            </w:r>
          </w:p>
        </w:tc>
      </w:tr>
      <w:tr w:rsidR="00904FF7" w:rsidRPr="00E67F50" w:rsidTr="00E9670B">
        <w:trPr>
          <w:trHeight w:hRule="exact" w:val="510"/>
          <w:jc w:val="center"/>
        </w:trPr>
        <w:tc>
          <w:tcPr>
            <w:tcW w:w="1482" w:type="dxa"/>
          </w:tcPr>
          <w:p w:rsidR="00904FF7" w:rsidRPr="00641EDC" w:rsidRDefault="00904FF7" w:rsidP="00692427">
            <w:pPr>
              <w:pStyle w:val="Heading6"/>
              <w:rPr>
                <w:rFonts w:cs="Simplified Arabic"/>
                <w:sz w:val="24"/>
                <w:szCs w:val="24"/>
              </w:rPr>
            </w:pPr>
          </w:p>
        </w:tc>
        <w:tc>
          <w:tcPr>
            <w:tcW w:w="6480" w:type="dxa"/>
          </w:tcPr>
          <w:p w:rsidR="00904FF7" w:rsidRPr="00641EDC" w:rsidRDefault="00904FF7" w:rsidP="00904FF7">
            <w:pPr>
              <w:jc w:val="right"/>
              <w:rPr>
                <w:rFonts w:cs="Simplified Arabic"/>
                <w:sz w:val="24"/>
              </w:rPr>
            </w:pPr>
            <w:r w:rsidRPr="00641EDC">
              <w:rPr>
                <w:rFonts w:cs="Simplified Arabic"/>
                <w:sz w:val="24"/>
                <w:rtl/>
              </w:rPr>
              <w:t xml:space="preserve">4.2 </w:t>
            </w:r>
            <w:r w:rsidRPr="00641EDC">
              <w:rPr>
                <w:rFonts w:cs="Simplified Arabic" w:hint="cs"/>
                <w:sz w:val="24"/>
                <w:rtl/>
              </w:rPr>
              <w:t>معالجة البيانات</w:t>
            </w:r>
          </w:p>
        </w:tc>
        <w:tc>
          <w:tcPr>
            <w:tcW w:w="998" w:type="dxa"/>
            <w:vAlign w:val="center"/>
          </w:tcPr>
          <w:p w:rsidR="00904FF7" w:rsidRPr="00641EDC" w:rsidRDefault="001220C5" w:rsidP="00692427">
            <w:pPr>
              <w:jc w:val="center"/>
              <w:rPr>
                <w:rFonts w:cs="Simplified Arabic"/>
                <w:sz w:val="24"/>
                <w:rtl/>
              </w:rPr>
            </w:pPr>
            <w:r>
              <w:rPr>
                <w:rFonts w:cs="Simplified Arabic" w:hint="cs"/>
                <w:sz w:val="24"/>
                <w:rtl/>
              </w:rPr>
              <w:t>11</w:t>
            </w:r>
          </w:p>
        </w:tc>
      </w:tr>
      <w:tr w:rsidR="00904FF7" w:rsidRPr="00E67F50" w:rsidTr="00E9670B">
        <w:trPr>
          <w:trHeight w:hRule="exact" w:val="357"/>
          <w:jc w:val="center"/>
        </w:trPr>
        <w:tc>
          <w:tcPr>
            <w:tcW w:w="1482" w:type="dxa"/>
          </w:tcPr>
          <w:p w:rsidR="00904FF7" w:rsidRPr="00641EDC" w:rsidRDefault="00904FF7" w:rsidP="00692427">
            <w:pPr>
              <w:rPr>
                <w:sz w:val="24"/>
              </w:rPr>
            </w:pPr>
            <w:r w:rsidRPr="00641EDC">
              <w:rPr>
                <w:rFonts w:cs="Simplified Arabic" w:hint="cs"/>
                <w:sz w:val="24"/>
                <w:rtl/>
              </w:rPr>
              <w:t>الفصل الثالث:</w:t>
            </w:r>
          </w:p>
        </w:tc>
        <w:tc>
          <w:tcPr>
            <w:tcW w:w="6480" w:type="dxa"/>
          </w:tcPr>
          <w:p w:rsidR="00904FF7" w:rsidRPr="00641EDC" w:rsidRDefault="00904FF7" w:rsidP="00904FF7">
            <w:pPr>
              <w:jc w:val="right"/>
              <w:rPr>
                <w:rFonts w:cs="Simplified Arabic"/>
                <w:b/>
                <w:bCs/>
                <w:sz w:val="24"/>
              </w:rPr>
            </w:pPr>
            <w:r w:rsidRPr="00641EDC">
              <w:rPr>
                <w:rFonts w:cs="Simplified Arabic" w:hint="cs"/>
                <w:b/>
                <w:bCs/>
                <w:sz w:val="24"/>
                <w:rtl/>
              </w:rPr>
              <w:t>الجودة</w:t>
            </w:r>
          </w:p>
        </w:tc>
        <w:tc>
          <w:tcPr>
            <w:tcW w:w="998" w:type="dxa"/>
            <w:vAlign w:val="center"/>
          </w:tcPr>
          <w:p w:rsidR="00904FF7" w:rsidRPr="00641EDC" w:rsidRDefault="001220C5" w:rsidP="00692427">
            <w:pPr>
              <w:jc w:val="center"/>
              <w:rPr>
                <w:rFonts w:cs="Simplified Arabic"/>
                <w:b/>
                <w:bCs/>
                <w:sz w:val="24"/>
                <w:rtl/>
              </w:rPr>
            </w:pPr>
            <w:r>
              <w:rPr>
                <w:rFonts w:cs="Simplified Arabic" w:hint="cs"/>
                <w:b/>
                <w:bCs/>
                <w:sz w:val="24"/>
                <w:rtl/>
              </w:rPr>
              <w:t>13</w:t>
            </w:r>
          </w:p>
        </w:tc>
      </w:tr>
      <w:tr w:rsidR="00904FF7" w:rsidRPr="00E67F50" w:rsidTr="00E9670B">
        <w:trPr>
          <w:trHeight w:hRule="exact" w:val="419"/>
          <w:jc w:val="center"/>
        </w:trPr>
        <w:tc>
          <w:tcPr>
            <w:tcW w:w="1482" w:type="dxa"/>
          </w:tcPr>
          <w:p w:rsidR="00904FF7" w:rsidRPr="00641EDC" w:rsidRDefault="00904FF7" w:rsidP="00692427">
            <w:pPr>
              <w:ind w:firstLine="139"/>
              <w:rPr>
                <w:rFonts w:cs="Simplified Arabic"/>
                <w:sz w:val="24"/>
              </w:rPr>
            </w:pPr>
          </w:p>
        </w:tc>
        <w:tc>
          <w:tcPr>
            <w:tcW w:w="6480" w:type="dxa"/>
          </w:tcPr>
          <w:p w:rsidR="00904FF7" w:rsidRPr="00641EDC" w:rsidRDefault="00904FF7" w:rsidP="00904FF7">
            <w:pPr>
              <w:tabs>
                <w:tab w:val="right" w:pos="7451"/>
              </w:tabs>
              <w:jc w:val="right"/>
              <w:rPr>
                <w:rFonts w:cs="Simplified Arabic"/>
                <w:sz w:val="24"/>
                <w:rtl/>
              </w:rPr>
            </w:pPr>
            <w:r w:rsidRPr="00641EDC">
              <w:rPr>
                <w:rFonts w:cs="Simplified Arabic" w:hint="cs"/>
                <w:sz w:val="24"/>
                <w:rtl/>
              </w:rPr>
              <w:t>1.3 دقة البيانات</w:t>
            </w:r>
          </w:p>
        </w:tc>
        <w:tc>
          <w:tcPr>
            <w:tcW w:w="998" w:type="dxa"/>
            <w:vAlign w:val="center"/>
          </w:tcPr>
          <w:p w:rsidR="00904FF7" w:rsidRPr="00641EDC" w:rsidRDefault="001220C5" w:rsidP="00692427">
            <w:pPr>
              <w:jc w:val="center"/>
              <w:rPr>
                <w:rFonts w:cs="Simplified Arabic"/>
                <w:sz w:val="24"/>
                <w:rtl/>
              </w:rPr>
            </w:pPr>
            <w:r>
              <w:rPr>
                <w:rFonts w:cs="Simplified Arabic" w:hint="cs"/>
                <w:sz w:val="24"/>
                <w:rtl/>
              </w:rPr>
              <w:t>13</w:t>
            </w:r>
          </w:p>
        </w:tc>
      </w:tr>
      <w:tr w:rsidR="00904FF7" w:rsidRPr="00E67F50" w:rsidTr="00E9670B">
        <w:trPr>
          <w:trHeight w:hRule="exact" w:val="468"/>
          <w:jc w:val="center"/>
        </w:trPr>
        <w:tc>
          <w:tcPr>
            <w:tcW w:w="1482" w:type="dxa"/>
          </w:tcPr>
          <w:p w:rsidR="00904FF7" w:rsidRPr="00641EDC" w:rsidRDefault="00904FF7" w:rsidP="00692427">
            <w:pPr>
              <w:ind w:firstLine="139"/>
              <w:rPr>
                <w:rFonts w:cs="Simplified Arabic"/>
                <w:sz w:val="24"/>
              </w:rPr>
            </w:pPr>
          </w:p>
        </w:tc>
        <w:tc>
          <w:tcPr>
            <w:tcW w:w="6480" w:type="dxa"/>
          </w:tcPr>
          <w:p w:rsidR="00904FF7" w:rsidRPr="00641EDC" w:rsidRDefault="00904FF7" w:rsidP="00904FF7">
            <w:pPr>
              <w:jc w:val="right"/>
              <w:rPr>
                <w:rFonts w:cs="Simplified Arabic"/>
                <w:sz w:val="24"/>
              </w:rPr>
            </w:pPr>
            <w:r w:rsidRPr="00641EDC">
              <w:rPr>
                <w:rFonts w:cs="Simplified Arabic" w:hint="cs"/>
                <w:sz w:val="24"/>
                <w:rtl/>
              </w:rPr>
              <w:t>2.3  الصعوبات والمشاكل</w:t>
            </w:r>
            <w:r w:rsidRPr="00641EDC">
              <w:rPr>
                <w:rFonts w:cs="Simplified Arabic"/>
                <w:sz w:val="24"/>
              </w:rPr>
              <w:t xml:space="preserve"> </w:t>
            </w:r>
          </w:p>
        </w:tc>
        <w:tc>
          <w:tcPr>
            <w:tcW w:w="998" w:type="dxa"/>
            <w:vAlign w:val="center"/>
          </w:tcPr>
          <w:p w:rsidR="00904FF7" w:rsidRPr="00641EDC" w:rsidRDefault="001220C5" w:rsidP="00692427">
            <w:pPr>
              <w:jc w:val="center"/>
              <w:rPr>
                <w:rFonts w:cs="Simplified Arabic"/>
                <w:sz w:val="24"/>
                <w:rtl/>
              </w:rPr>
            </w:pPr>
            <w:r>
              <w:rPr>
                <w:rFonts w:cs="Simplified Arabic" w:hint="cs"/>
                <w:sz w:val="24"/>
                <w:rtl/>
              </w:rPr>
              <w:t>14</w:t>
            </w:r>
          </w:p>
        </w:tc>
      </w:tr>
      <w:tr w:rsidR="00E9670B" w:rsidRPr="00E67F50" w:rsidTr="00A07CAF">
        <w:trPr>
          <w:trHeight w:hRule="exact" w:val="389"/>
          <w:jc w:val="center"/>
        </w:trPr>
        <w:tc>
          <w:tcPr>
            <w:tcW w:w="1482" w:type="dxa"/>
          </w:tcPr>
          <w:p w:rsidR="00E9670B" w:rsidRPr="00641EDC" w:rsidRDefault="00E9670B" w:rsidP="00692427">
            <w:pPr>
              <w:ind w:firstLine="139"/>
              <w:rPr>
                <w:rFonts w:cs="Simplified Arabic"/>
                <w:sz w:val="24"/>
              </w:rPr>
            </w:pPr>
            <w:r w:rsidRPr="00641EDC">
              <w:rPr>
                <w:rtl/>
              </w:rPr>
              <w:t>الفصل الرابع:</w:t>
            </w:r>
          </w:p>
        </w:tc>
        <w:tc>
          <w:tcPr>
            <w:tcW w:w="6480" w:type="dxa"/>
          </w:tcPr>
          <w:p w:rsidR="00E9670B" w:rsidRPr="00E9670B" w:rsidRDefault="00E9670B" w:rsidP="00904FF7">
            <w:pPr>
              <w:jc w:val="right"/>
              <w:rPr>
                <w:rFonts w:cs="Simplified Arabic"/>
                <w:b/>
                <w:bCs/>
                <w:sz w:val="24"/>
                <w:rtl/>
              </w:rPr>
            </w:pPr>
            <w:r w:rsidRPr="00E9670B">
              <w:rPr>
                <w:rFonts w:cs="Simplified Arabic" w:hint="cs"/>
                <w:b/>
                <w:bCs/>
                <w:sz w:val="24"/>
                <w:rtl/>
              </w:rPr>
              <w:t>النتائج الرئيسية</w:t>
            </w:r>
          </w:p>
        </w:tc>
        <w:tc>
          <w:tcPr>
            <w:tcW w:w="998" w:type="dxa"/>
            <w:vAlign w:val="center"/>
          </w:tcPr>
          <w:p w:rsidR="00E9670B" w:rsidRPr="00E9670B" w:rsidRDefault="001220C5" w:rsidP="00692427">
            <w:pPr>
              <w:jc w:val="center"/>
              <w:rPr>
                <w:rFonts w:cs="Simplified Arabic"/>
                <w:b/>
                <w:bCs/>
                <w:sz w:val="24"/>
              </w:rPr>
            </w:pPr>
            <w:r>
              <w:rPr>
                <w:rFonts w:cs="Simplified Arabic" w:hint="cs"/>
                <w:b/>
                <w:bCs/>
                <w:sz w:val="24"/>
                <w:rtl/>
              </w:rPr>
              <w:t>15</w:t>
            </w:r>
          </w:p>
        </w:tc>
      </w:tr>
      <w:tr w:rsidR="00904FF7" w:rsidRPr="00E67F50" w:rsidTr="00E9670B">
        <w:trPr>
          <w:trHeight w:hRule="exact" w:val="510"/>
          <w:jc w:val="center"/>
        </w:trPr>
        <w:tc>
          <w:tcPr>
            <w:tcW w:w="1482" w:type="dxa"/>
          </w:tcPr>
          <w:p w:rsidR="00904FF7" w:rsidRPr="00641EDC" w:rsidRDefault="00904FF7" w:rsidP="00692427">
            <w:pPr>
              <w:ind w:firstLine="139"/>
              <w:rPr>
                <w:rFonts w:cs="Simplified Arabic"/>
                <w:sz w:val="24"/>
              </w:rPr>
            </w:pPr>
          </w:p>
        </w:tc>
        <w:tc>
          <w:tcPr>
            <w:tcW w:w="6480" w:type="dxa"/>
          </w:tcPr>
          <w:p w:rsidR="00904FF7" w:rsidRPr="00641EDC" w:rsidRDefault="00904FF7" w:rsidP="00904FF7">
            <w:pPr>
              <w:jc w:val="right"/>
              <w:rPr>
                <w:rFonts w:cs="Simplified Arabic"/>
                <w:sz w:val="24"/>
              </w:rPr>
            </w:pPr>
            <w:r w:rsidRPr="00641EDC">
              <w:rPr>
                <w:rFonts w:cs="Simplified Arabic" w:hint="cs"/>
                <w:sz w:val="24"/>
                <w:rtl/>
              </w:rPr>
              <w:t xml:space="preserve">1.4 </w:t>
            </w:r>
            <w:r w:rsidR="009C369D">
              <w:rPr>
                <w:rFonts w:cs="Simplified Arabic" w:hint="cs"/>
                <w:sz w:val="24"/>
                <w:rtl/>
              </w:rPr>
              <w:t>آثار الإجراءات خلال أزمة فيروس كورونا المستجد على المنشآت في فلسطين</w:t>
            </w:r>
            <w:r w:rsidRPr="00641EDC">
              <w:rPr>
                <w:rFonts w:cs="Simplified Arabic" w:hint="cs"/>
                <w:sz w:val="24"/>
                <w:rtl/>
              </w:rPr>
              <w:t xml:space="preserve"> </w:t>
            </w:r>
          </w:p>
        </w:tc>
        <w:tc>
          <w:tcPr>
            <w:tcW w:w="998" w:type="dxa"/>
            <w:vAlign w:val="center"/>
          </w:tcPr>
          <w:p w:rsidR="00904FF7" w:rsidRPr="00641EDC" w:rsidRDefault="001220C5" w:rsidP="00692427">
            <w:pPr>
              <w:jc w:val="center"/>
              <w:rPr>
                <w:rFonts w:cs="Simplified Arabic"/>
                <w:sz w:val="24"/>
                <w:rtl/>
              </w:rPr>
            </w:pPr>
            <w:r>
              <w:rPr>
                <w:rFonts w:cs="Simplified Arabic" w:hint="cs"/>
                <w:sz w:val="24"/>
                <w:rtl/>
              </w:rPr>
              <w:t>15</w:t>
            </w:r>
          </w:p>
        </w:tc>
      </w:tr>
      <w:tr w:rsidR="00904FF7" w:rsidRPr="00E67F50" w:rsidTr="00E9670B">
        <w:trPr>
          <w:trHeight w:hRule="exact" w:val="510"/>
          <w:jc w:val="center"/>
        </w:trPr>
        <w:tc>
          <w:tcPr>
            <w:tcW w:w="1482" w:type="dxa"/>
          </w:tcPr>
          <w:p w:rsidR="00904FF7" w:rsidRPr="00641EDC" w:rsidRDefault="00904FF7" w:rsidP="00692427">
            <w:pPr>
              <w:ind w:firstLine="139"/>
              <w:rPr>
                <w:rFonts w:cs="Simplified Arabic"/>
                <w:sz w:val="24"/>
              </w:rPr>
            </w:pPr>
          </w:p>
        </w:tc>
        <w:tc>
          <w:tcPr>
            <w:tcW w:w="6480" w:type="dxa"/>
          </w:tcPr>
          <w:p w:rsidR="00904FF7" w:rsidRPr="00641EDC" w:rsidRDefault="009C369D" w:rsidP="00E73183">
            <w:pPr>
              <w:jc w:val="right"/>
              <w:rPr>
                <w:rFonts w:cs="Simplified Arabic"/>
                <w:sz w:val="24"/>
              </w:rPr>
            </w:pPr>
            <w:r>
              <w:rPr>
                <w:rFonts w:cs="Simplified Arabic" w:hint="cs"/>
                <w:sz w:val="24"/>
                <w:rtl/>
              </w:rPr>
              <w:t>1.1.4</w:t>
            </w:r>
            <w:r w:rsidR="00904FF7" w:rsidRPr="00641EDC">
              <w:rPr>
                <w:rFonts w:cs="Simplified Arabic" w:hint="cs"/>
                <w:sz w:val="24"/>
                <w:rtl/>
              </w:rPr>
              <w:t xml:space="preserve"> </w:t>
            </w:r>
            <w:r w:rsidR="00291106" w:rsidRPr="00641EDC">
              <w:rPr>
                <w:rFonts w:cs="Simplified Arabic" w:hint="cs"/>
                <w:sz w:val="24"/>
                <w:rtl/>
              </w:rPr>
              <w:t>الإغلاق الكامل</w:t>
            </w:r>
          </w:p>
        </w:tc>
        <w:tc>
          <w:tcPr>
            <w:tcW w:w="998" w:type="dxa"/>
            <w:vAlign w:val="center"/>
          </w:tcPr>
          <w:p w:rsidR="00904FF7" w:rsidRPr="00641EDC" w:rsidRDefault="001220C5" w:rsidP="00692427">
            <w:pPr>
              <w:jc w:val="center"/>
              <w:rPr>
                <w:rFonts w:cs="Simplified Arabic"/>
                <w:sz w:val="24"/>
                <w:rtl/>
              </w:rPr>
            </w:pPr>
            <w:r>
              <w:rPr>
                <w:rFonts w:cs="Simplified Arabic" w:hint="cs"/>
                <w:sz w:val="24"/>
                <w:rtl/>
              </w:rPr>
              <w:t>15</w:t>
            </w:r>
          </w:p>
        </w:tc>
      </w:tr>
      <w:tr w:rsidR="00904FF7" w:rsidRPr="00E67F50" w:rsidTr="00E9670B">
        <w:trPr>
          <w:trHeight w:hRule="exact" w:val="510"/>
          <w:jc w:val="center"/>
        </w:trPr>
        <w:tc>
          <w:tcPr>
            <w:tcW w:w="1482" w:type="dxa"/>
          </w:tcPr>
          <w:p w:rsidR="00904FF7" w:rsidRPr="00641EDC" w:rsidRDefault="00904FF7" w:rsidP="00692427">
            <w:pPr>
              <w:ind w:firstLine="139"/>
              <w:rPr>
                <w:rFonts w:cs="Simplified Arabic"/>
                <w:sz w:val="24"/>
              </w:rPr>
            </w:pPr>
          </w:p>
        </w:tc>
        <w:tc>
          <w:tcPr>
            <w:tcW w:w="6480" w:type="dxa"/>
          </w:tcPr>
          <w:p w:rsidR="00904FF7" w:rsidRPr="00641EDC" w:rsidRDefault="009C369D" w:rsidP="00E73183">
            <w:pPr>
              <w:jc w:val="right"/>
              <w:rPr>
                <w:rFonts w:cs="Simplified Arabic"/>
                <w:sz w:val="24"/>
              </w:rPr>
            </w:pPr>
            <w:r>
              <w:rPr>
                <w:rFonts w:cs="Simplified Arabic" w:hint="cs"/>
                <w:sz w:val="24"/>
                <w:rtl/>
              </w:rPr>
              <w:t xml:space="preserve">2.1.4 </w:t>
            </w:r>
            <w:r w:rsidR="00291106" w:rsidRPr="00641EDC">
              <w:rPr>
                <w:rFonts w:cs="Simplified Arabic" w:hint="cs"/>
                <w:sz w:val="24"/>
                <w:rtl/>
              </w:rPr>
              <w:t>صدمات الطلب</w:t>
            </w:r>
          </w:p>
        </w:tc>
        <w:tc>
          <w:tcPr>
            <w:tcW w:w="998" w:type="dxa"/>
            <w:vAlign w:val="center"/>
          </w:tcPr>
          <w:p w:rsidR="00904FF7" w:rsidRPr="00641EDC" w:rsidRDefault="001220C5" w:rsidP="00692427">
            <w:pPr>
              <w:jc w:val="center"/>
              <w:rPr>
                <w:rFonts w:cs="Simplified Arabic"/>
                <w:sz w:val="24"/>
                <w:rtl/>
              </w:rPr>
            </w:pPr>
            <w:r>
              <w:rPr>
                <w:rFonts w:cs="Simplified Arabic" w:hint="cs"/>
                <w:sz w:val="24"/>
                <w:rtl/>
              </w:rPr>
              <w:t>16</w:t>
            </w:r>
          </w:p>
        </w:tc>
      </w:tr>
      <w:tr w:rsidR="00904FF7" w:rsidRPr="00E67F50" w:rsidTr="00E9670B">
        <w:trPr>
          <w:trHeight w:hRule="exact" w:val="510"/>
          <w:jc w:val="center"/>
        </w:trPr>
        <w:tc>
          <w:tcPr>
            <w:tcW w:w="1482" w:type="dxa"/>
          </w:tcPr>
          <w:p w:rsidR="00904FF7" w:rsidRPr="00641EDC" w:rsidRDefault="00904FF7" w:rsidP="00692427">
            <w:pPr>
              <w:ind w:firstLine="139"/>
              <w:rPr>
                <w:rFonts w:cs="Simplified Arabic"/>
                <w:sz w:val="24"/>
              </w:rPr>
            </w:pPr>
          </w:p>
        </w:tc>
        <w:tc>
          <w:tcPr>
            <w:tcW w:w="6480" w:type="dxa"/>
          </w:tcPr>
          <w:p w:rsidR="00904FF7" w:rsidRPr="00641EDC" w:rsidRDefault="009C369D" w:rsidP="00E73183">
            <w:pPr>
              <w:jc w:val="right"/>
              <w:rPr>
                <w:rFonts w:cs="Simplified Arabic"/>
                <w:sz w:val="24"/>
                <w:rtl/>
              </w:rPr>
            </w:pPr>
            <w:r>
              <w:rPr>
                <w:rFonts w:cs="Simplified Arabic" w:hint="cs"/>
                <w:sz w:val="24"/>
                <w:rtl/>
              </w:rPr>
              <w:t>3.1.4</w:t>
            </w:r>
            <w:r w:rsidR="00904FF7" w:rsidRPr="00641EDC">
              <w:rPr>
                <w:rFonts w:cs="Simplified Arabic" w:hint="cs"/>
                <w:sz w:val="24"/>
                <w:rtl/>
              </w:rPr>
              <w:t xml:space="preserve"> </w:t>
            </w:r>
            <w:r w:rsidR="00291106" w:rsidRPr="00641EDC">
              <w:rPr>
                <w:rFonts w:cs="Simplified Arabic" w:hint="cs"/>
                <w:sz w:val="24"/>
                <w:rtl/>
              </w:rPr>
              <w:t>صدمات العرض</w:t>
            </w:r>
          </w:p>
        </w:tc>
        <w:tc>
          <w:tcPr>
            <w:tcW w:w="998" w:type="dxa"/>
            <w:vAlign w:val="center"/>
          </w:tcPr>
          <w:p w:rsidR="00904FF7" w:rsidRPr="00641EDC" w:rsidRDefault="001220C5" w:rsidP="00692427">
            <w:pPr>
              <w:jc w:val="center"/>
              <w:rPr>
                <w:rFonts w:cs="Simplified Arabic"/>
                <w:sz w:val="24"/>
                <w:rtl/>
              </w:rPr>
            </w:pPr>
            <w:r>
              <w:rPr>
                <w:rFonts w:cs="Simplified Arabic" w:hint="cs"/>
                <w:sz w:val="24"/>
                <w:rtl/>
              </w:rPr>
              <w:t>16</w:t>
            </w:r>
          </w:p>
        </w:tc>
      </w:tr>
      <w:tr w:rsidR="00904FF7" w:rsidRPr="00E67F50" w:rsidTr="00E9670B">
        <w:trPr>
          <w:trHeight w:hRule="exact" w:val="510"/>
          <w:jc w:val="center"/>
        </w:trPr>
        <w:tc>
          <w:tcPr>
            <w:tcW w:w="1482" w:type="dxa"/>
          </w:tcPr>
          <w:p w:rsidR="00904FF7" w:rsidRPr="00641EDC" w:rsidRDefault="00904FF7" w:rsidP="00692427">
            <w:pPr>
              <w:ind w:firstLine="139"/>
              <w:rPr>
                <w:rFonts w:cs="Simplified Arabic"/>
                <w:sz w:val="24"/>
              </w:rPr>
            </w:pPr>
          </w:p>
        </w:tc>
        <w:tc>
          <w:tcPr>
            <w:tcW w:w="6480" w:type="dxa"/>
          </w:tcPr>
          <w:p w:rsidR="00904FF7" w:rsidRPr="00641EDC" w:rsidRDefault="009C369D" w:rsidP="00E73183">
            <w:pPr>
              <w:jc w:val="right"/>
              <w:rPr>
                <w:rFonts w:cs="Simplified Arabic"/>
                <w:sz w:val="24"/>
                <w:rtl/>
              </w:rPr>
            </w:pPr>
            <w:r>
              <w:rPr>
                <w:rFonts w:cs="Simplified Arabic" w:hint="cs"/>
                <w:sz w:val="24"/>
                <w:rtl/>
              </w:rPr>
              <w:t>4.1.4</w:t>
            </w:r>
            <w:r w:rsidR="00291106" w:rsidRPr="00641EDC">
              <w:rPr>
                <w:rFonts w:cs="Simplified Arabic" w:hint="cs"/>
                <w:sz w:val="24"/>
                <w:rtl/>
              </w:rPr>
              <w:t xml:space="preserve"> الصدمات المالية</w:t>
            </w:r>
          </w:p>
        </w:tc>
        <w:tc>
          <w:tcPr>
            <w:tcW w:w="998" w:type="dxa"/>
            <w:vAlign w:val="center"/>
          </w:tcPr>
          <w:p w:rsidR="00904FF7" w:rsidRPr="00641EDC" w:rsidRDefault="001220C5" w:rsidP="00692427">
            <w:pPr>
              <w:jc w:val="center"/>
              <w:rPr>
                <w:rFonts w:cs="Simplified Arabic"/>
                <w:sz w:val="24"/>
                <w:rtl/>
              </w:rPr>
            </w:pPr>
            <w:r>
              <w:rPr>
                <w:rFonts w:cs="Simplified Arabic" w:hint="cs"/>
                <w:sz w:val="24"/>
                <w:rtl/>
              </w:rPr>
              <w:t>17</w:t>
            </w:r>
          </w:p>
        </w:tc>
      </w:tr>
      <w:tr w:rsidR="00904FF7" w:rsidRPr="00E67F50" w:rsidTr="00E9670B">
        <w:trPr>
          <w:trHeight w:hRule="exact" w:val="510"/>
          <w:jc w:val="center"/>
        </w:trPr>
        <w:tc>
          <w:tcPr>
            <w:tcW w:w="1482" w:type="dxa"/>
          </w:tcPr>
          <w:p w:rsidR="00904FF7" w:rsidRPr="00641EDC" w:rsidRDefault="00904FF7" w:rsidP="00692427">
            <w:pPr>
              <w:ind w:firstLine="139"/>
              <w:rPr>
                <w:rFonts w:cs="Simplified Arabic"/>
                <w:sz w:val="24"/>
              </w:rPr>
            </w:pPr>
          </w:p>
        </w:tc>
        <w:tc>
          <w:tcPr>
            <w:tcW w:w="6480" w:type="dxa"/>
          </w:tcPr>
          <w:p w:rsidR="00904FF7" w:rsidRPr="00641EDC" w:rsidRDefault="00904FF7" w:rsidP="00311844">
            <w:pPr>
              <w:jc w:val="right"/>
              <w:rPr>
                <w:rFonts w:cs="Simplified Arabic"/>
                <w:sz w:val="24"/>
              </w:rPr>
            </w:pPr>
            <w:r w:rsidRPr="00641EDC">
              <w:rPr>
                <w:rFonts w:cs="Simplified Arabic" w:hint="cs"/>
                <w:sz w:val="24"/>
                <w:rtl/>
              </w:rPr>
              <w:t xml:space="preserve">2.4  </w:t>
            </w:r>
            <w:r w:rsidR="00311844">
              <w:rPr>
                <w:rFonts w:cs="Simplified Arabic" w:hint="cs"/>
                <w:sz w:val="24"/>
                <w:rtl/>
              </w:rPr>
              <w:t>ردود أفعال المنشآت في فلسطين خلال أزمة فيروس كورونا المستجد</w:t>
            </w:r>
          </w:p>
        </w:tc>
        <w:tc>
          <w:tcPr>
            <w:tcW w:w="998" w:type="dxa"/>
            <w:vAlign w:val="center"/>
          </w:tcPr>
          <w:p w:rsidR="00904FF7" w:rsidRPr="00641EDC" w:rsidRDefault="001220C5" w:rsidP="00C61BCC">
            <w:pPr>
              <w:jc w:val="center"/>
              <w:rPr>
                <w:rFonts w:cs="Simplified Arabic"/>
                <w:sz w:val="24"/>
                <w:rtl/>
              </w:rPr>
            </w:pPr>
            <w:r>
              <w:rPr>
                <w:rFonts w:cs="Simplified Arabic" w:hint="cs"/>
                <w:sz w:val="24"/>
                <w:rtl/>
              </w:rPr>
              <w:t>18</w:t>
            </w:r>
          </w:p>
        </w:tc>
      </w:tr>
      <w:tr w:rsidR="00904FF7" w:rsidRPr="00E67F50" w:rsidTr="00E9670B">
        <w:trPr>
          <w:trHeight w:hRule="exact" w:val="510"/>
          <w:jc w:val="center"/>
        </w:trPr>
        <w:tc>
          <w:tcPr>
            <w:tcW w:w="1482" w:type="dxa"/>
          </w:tcPr>
          <w:p w:rsidR="00904FF7" w:rsidRPr="00641EDC" w:rsidRDefault="00904FF7" w:rsidP="00692427">
            <w:pPr>
              <w:ind w:firstLine="139"/>
              <w:rPr>
                <w:rFonts w:cs="Simplified Arabic"/>
                <w:sz w:val="24"/>
              </w:rPr>
            </w:pPr>
          </w:p>
        </w:tc>
        <w:tc>
          <w:tcPr>
            <w:tcW w:w="6480" w:type="dxa"/>
          </w:tcPr>
          <w:p w:rsidR="00904FF7" w:rsidRPr="00641EDC" w:rsidRDefault="00CA05CD" w:rsidP="00291106">
            <w:pPr>
              <w:bidi/>
              <w:rPr>
                <w:rFonts w:cs="Simplified Arabic"/>
                <w:sz w:val="24"/>
                <w:rtl/>
              </w:rPr>
            </w:pPr>
            <w:r>
              <w:rPr>
                <w:rFonts w:cs="Simplified Arabic" w:hint="cs"/>
                <w:sz w:val="24"/>
                <w:rtl/>
              </w:rPr>
              <w:t>1.2.4</w:t>
            </w:r>
            <w:r w:rsidR="00291106" w:rsidRPr="00641EDC">
              <w:rPr>
                <w:rFonts w:cs="Simplified Arabic" w:hint="cs"/>
                <w:sz w:val="24"/>
                <w:rtl/>
              </w:rPr>
              <w:t xml:space="preserve"> آلية التسوية المالية</w:t>
            </w:r>
          </w:p>
        </w:tc>
        <w:tc>
          <w:tcPr>
            <w:tcW w:w="998" w:type="dxa"/>
            <w:vAlign w:val="center"/>
          </w:tcPr>
          <w:p w:rsidR="00904FF7" w:rsidRPr="00641EDC" w:rsidRDefault="001220C5" w:rsidP="00C61BCC">
            <w:pPr>
              <w:jc w:val="center"/>
              <w:rPr>
                <w:rFonts w:cs="Simplified Arabic"/>
                <w:sz w:val="24"/>
                <w:rtl/>
              </w:rPr>
            </w:pPr>
            <w:r>
              <w:rPr>
                <w:rFonts w:cs="Simplified Arabic" w:hint="cs"/>
                <w:sz w:val="24"/>
                <w:rtl/>
              </w:rPr>
              <w:t>18</w:t>
            </w:r>
          </w:p>
        </w:tc>
      </w:tr>
      <w:tr w:rsidR="00904FF7" w:rsidRPr="00E67F50" w:rsidTr="00E9670B">
        <w:trPr>
          <w:trHeight w:hRule="exact" w:val="510"/>
          <w:jc w:val="center"/>
        </w:trPr>
        <w:tc>
          <w:tcPr>
            <w:tcW w:w="1482" w:type="dxa"/>
          </w:tcPr>
          <w:p w:rsidR="00904FF7" w:rsidRPr="00641EDC" w:rsidRDefault="00904FF7" w:rsidP="00692427">
            <w:pPr>
              <w:ind w:firstLine="139"/>
              <w:rPr>
                <w:rFonts w:cs="Simplified Arabic"/>
                <w:sz w:val="24"/>
              </w:rPr>
            </w:pPr>
          </w:p>
        </w:tc>
        <w:tc>
          <w:tcPr>
            <w:tcW w:w="6480" w:type="dxa"/>
          </w:tcPr>
          <w:p w:rsidR="00904FF7" w:rsidRPr="00641EDC" w:rsidRDefault="00B52A89" w:rsidP="00CA05CD">
            <w:pPr>
              <w:jc w:val="right"/>
              <w:rPr>
                <w:rFonts w:cs="Simplified Arabic"/>
                <w:sz w:val="24"/>
                <w:rtl/>
              </w:rPr>
            </w:pPr>
            <w:r>
              <w:rPr>
                <w:rFonts w:cs="Simplified Arabic" w:hint="cs"/>
                <w:sz w:val="24"/>
                <w:rtl/>
              </w:rPr>
              <w:t>2.</w:t>
            </w:r>
            <w:r w:rsidR="00CA05CD">
              <w:rPr>
                <w:rFonts w:cs="Simplified Arabic" w:hint="cs"/>
                <w:sz w:val="24"/>
                <w:rtl/>
              </w:rPr>
              <w:t>2</w:t>
            </w:r>
            <w:r>
              <w:rPr>
                <w:rFonts w:cs="Simplified Arabic" w:hint="cs"/>
                <w:sz w:val="24"/>
                <w:rtl/>
              </w:rPr>
              <w:t>.</w:t>
            </w:r>
            <w:r w:rsidR="00CA05CD">
              <w:rPr>
                <w:rFonts w:cs="Simplified Arabic" w:hint="cs"/>
                <w:sz w:val="24"/>
                <w:rtl/>
              </w:rPr>
              <w:t>4</w:t>
            </w:r>
            <w:r w:rsidR="00291106" w:rsidRPr="00641EDC">
              <w:rPr>
                <w:rFonts w:cs="Simplified Arabic" w:hint="cs"/>
                <w:sz w:val="24"/>
                <w:rtl/>
              </w:rPr>
              <w:t xml:space="preserve"> التأثير على العمالة</w:t>
            </w:r>
          </w:p>
        </w:tc>
        <w:tc>
          <w:tcPr>
            <w:tcW w:w="998" w:type="dxa"/>
            <w:vAlign w:val="center"/>
          </w:tcPr>
          <w:p w:rsidR="00904FF7" w:rsidRPr="00641EDC" w:rsidRDefault="001220C5" w:rsidP="00692427">
            <w:pPr>
              <w:jc w:val="center"/>
              <w:rPr>
                <w:rFonts w:cs="Simplified Arabic"/>
                <w:sz w:val="24"/>
                <w:rtl/>
              </w:rPr>
            </w:pPr>
            <w:r>
              <w:rPr>
                <w:rFonts w:cs="Simplified Arabic" w:hint="cs"/>
                <w:sz w:val="24"/>
                <w:rtl/>
              </w:rPr>
              <w:t>18</w:t>
            </w:r>
          </w:p>
        </w:tc>
      </w:tr>
      <w:tr w:rsidR="00904FF7" w:rsidRPr="00E67F50" w:rsidTr="00E9670B">
        <w:trPr>
          <w:trHeight w:hRule="exact" w:val="510"/>
          <w:jc w:val="center"/>
        </w:trPr>
        <w:tc>
          <w:tcPr>
            <w:tcW w:w="1482" w:type="dxa"/>
          </w:tcPr>
          <w:p w:rsidR="00904FF7" w:rsidRPr="00641EDC" w:rsidRDefault="00904FF7" w:rsidP="00692427">
            <w:pPr>
              <w:ind w:firstLine="139"/>
              <w:rPr>
                <w:rFonts w:cs="Simplified Arabic"/>
                <w:sz w:val="24"/>
              </w:rPr>
            </w:pPr>
          </w:p>
        </w:tc>
        <w:tc>
          <w:tcPr>
            <w:tcW w:w="6480" w:type="dxa"/>
          </w:tcPr>
          <w:p w:rsidR="00904FF7" w:rsidRPr="00641EDC" w:rsidRDefault="00CA05CD" w:rsidP="00CA05CD">
            <w:pPr>
              <w:jc w:val="right"/>
              <w:rPr>
                <w:rFonts w:cs="Simplified Arabic"/>
                <w:sz w:val="24"/>
              </w:rPr>
            </w:pPr>
            <w:r>
              <w:rPr>
                <w:rFonts w:cs="Simplified Arabic" w:hint="cs"/>
                <w:sz w:val="24"/>
                <w:rtl/>
              </w:rPr>
              <w:t>3</w:t>
            </w:r>
            <w:r w:rsidR="00B52A89">
              <w:rPr>
                <w:rFonts w:cs="Simplified Arabic" w:hint="cs"/>
                <w:sz w:val="24"/>
                <w:rtl/>
              </w:rPr>
              <w:t>.</w:t>
            </w:r>
            <w:r>
              <w:rPr>
                <w:rFonts w:cs="Simplified Arabic" w:hint="cs"/>
                <w:sz w:val="24"/>
                <w:rtl/>
              </w:rPr>
              <w:t>2</w:t>
            </w:r>
            <w:r w:rsidR="00B52A89">
              <w:rPr>
                <w:rFonts w:cs="Simplified Arabic" w:hint="cs"/>
                <w:sz w:val="24"/>
                <w:rtl/>
              </w:rPr>
              <w:t>.</w:t>
            </w:r>
            <w:r>
              <w:rPr>
                <w:rFonts w:cs="Simplified Arabic" w:hint="cs"/>
                <w:sz w:val="24"/>
                <w:rtl/>
              </w:rPr>
              <w:t>4</w:t>
            </w:r>
            <w:r w:rsidR="00B52A89">
              <w:rPr>
                <w:rFonts w:cs="Simplified Arabic" w:hint="cs"/>
                <w:sz w:val="24"/>
                <w:rtl/>
              </w:rPr>
              <w:t xml:space="preserve"> </w:t>
            </w:r>
            <w:r w:rsidR="00291106" w:rsidRPr="00641EDC">
              <w:rPr>
                <w:rFonts w:cs="Simplified Arabic" w:hint="cs"/>
                <w:sz w:val="24"/>
                <w:rtl/>
              </w:rPr>
              <w:t>استخدام الحل الرقمي</w:t>
            </w:r>
          </w:p>
        </w:tc>
        <w:tc>
          <w:tcPr>
            <w:tcW w:w="998" w:type="dxa"/>
            <w:vAlign w:val="center"/>
          </w:tcPr>
          <w:p w:rsidR="00904FF7" w:rsidRPr="00641EDC" w:rsidRDefault="001220C5" w:rsidP="00692427">
            <w:pPr>
              <w:jc w:val="center"/>
              <w:rPr>
                <w:rFonts w:cs="Simplified Arabic"/>
                <w:sz w:val="24"/>
                <w:rtl/>
              </w:rPr>
            </w:pPr>
            <w:r>
              <w:rPr>
                <w:rFonts w:cs="Simplified Arabic" w:hint="cs"/>
                <w:sz w:val="24"/>
                <w:rtl/>
              </w:rPr>
              <w:t>19</w:t>
            </w:r>
          </w:p>
        </w:tc>
      </w:tr>
      <w:tr w:rsidR="00904FF7" w:rsidRPr="00E67F50" w:rsidTr="00E9670B">
        <w:trPr>
          <w:trHeight w:hRule="exact" w:val="510"/>
          <w:jc w:val="center"/>
        </w:trPr>
        <w:tc>
          <w:tcPr>
            <w:tcW w:w="1482" w:type="dxa"/>
          </w:tcPr>
          <w:p w:rsidR="00904FF7" w:rsidRPr="00641EDC" w:rsidRDefault="00904FF7" w:rsidP="00692427">
            <w:pPr>
              <w:ind w:firstLine="139"/>
              <w:rPr>
                <w:rFonts w:cs="Simplified Arabic"/>
                <w:sz w:val="24"/>
              </w:rPr>
            </w:pPr>
          </w:p>
        </w:tc>
        <w:tc>
          <w:tcPr>
            <w:tcW w:w="6480" w:type="dxa"/>
          </w:tcPr>
          <w:p w:rsidR="00904FF7" w:rsidRPr="00641EDC" w:rsidRDefault="00291106" w:rsidP="00904FF7">
            <w:pPr>
              <w:jc w:val="right"/>
              <w:rPr>
                <w:rFonts w:cs="Simplified Arabic"/>
                <w:sz w:val="24"/>
                <w:rtl/>
              </w:rPr>
            </w:pPr>
            <w:r w:rsidRPr="00641EDC">
              <w:rPr>
                <w:rFonts w:cs="Simplified Arabic" w:hint="cs"/>
                <w:sz w:val="24"/>
                <w:rtl/>
              </w:rPr>
              <w:t>3.4 السياسات المطلوبة</w:t>
            </w:r>
          </w:p>
        </w:tc>
        <w:tc>
          <w:tcPr>
            <w:tcW w:w="998" w:type="dxa"/>
            <w:vAlign w:val="center"/>
          </w:tcPr>
          <w:p w:rsidR="00904FF7" w:rsidRPr="00641EDC" w:rsidRDefault="001220C5" w:rsidP="006C3C69">
            <w:pPr>
              <w:jc w:val="center"/>
              <w:rPr>
                <w:rFonts w:cs="Simplified Arabic"/>
                <w:sz w:val="24"/>
              </w:rPr>
            </w:pPr>
            <w:r>
              <w:rPr>
                <w:rFonts w:cs="Simplified Arabic" w:hint="cs"/>
                <w:sz w:val="24"/>
                <w:rtl/>
              </w:rPr>
              <w:t>20</w:t>
            </w:r>
          </w:p>
        </w:tc>
      </w:tr>
      <w:tr w:rsidR="00291106" w:rsidRPr="00E67F50" w:rsidTr="00E9670B">
        <w:trPr>
          <w:trHeight w:hRule="exact" w:val="510"/>
          <w:jc w:val="center"/>
        </w:trPr>
        <w:tc>
          <w:tcPr>
            <w:tcW w:w="1482" w:type="dxa"/>
          </w:tcPr>
          <w:p w:rsidR="00291106" w:rsidRPr="00641EDC" w:rsidRDefault="00291106" w:rsidP="00692427">
            <w:pPr>
              <w:ind w:firstLine="139"/>
              <w:rPr>
                <w:rFonts w:cs="Simplified Arabic"/>
                <w:sz w:val="24"/>
              </w:rPr>
            </w:pPr>
          </w:p>
        </w:tc>
        <w:tc>
          <w:tcPr>
            <w:tcW w:w="6480" w:type="dxa"/>
          </w:tcPr>
          <w:p w:rsidR="00291106" w:rsidRPr="00641EDC" w:rsidRDefault="00291106" w:rsidP="00904FF7">
            <w:pPr>
              <w:jc w:val="right"/>
              <w:rPr>
                <w:rFonts w:cs="Simplified Arabic"/>
                <w:sz w:val="24"/>
                <w:rtl/>
              </w:rPr>
            </w:pPr>
            <w:r w:rsidRPr="00641EDC">
              <w:rPr>
                <w:rFonts w:cs="Simplified Arabic" w:hint="cs"/>
                <w:sz w:val="24"/>
                <w:rtl/>
              </w:rPr>
              <w:t>4.4 الرؤية المستقبلية</w:t>
            </w:r>
          </w:p>
        </w:tc>
        <w:tc>
          <w:tcPr>
            <w:tcW w:w="998" w:type="dxa"/>
            <w:vAlign w:val="center"/>
          </w:tcPr>
          <w:p w:rsidR="00291106" w:rsidRPr="00641EDC" w:rsidRDefault="001220C5" w:rsidP="005349D9">
            <w:pPr>
              <w:jc w:val="center"/>
              <w:rPr>
                <w:rFonts w:cs="Simplified Arabic"/>
                <w:sz w:val="24"/>
                <w:rtl/>
              </w:rPr>
            </w:pPr>
            <w:r>
              <w:rPr>
                <w:rFonts w:cs="Simplified Arabic" w:hint="cs"/>
                <w:sz w:val="24"/>
                <w:rtl/>
              </w:rPr>
              <w:t>20</w:t>
            </w:r>
          </w:p>
        </w:tc>
      </w:tr>
      <w:tr w:rsidR="00291106" w:rsidRPr="00E67F50" w:rsidTr="00A07CAF">
        <w:trPr>
          <w:trHeight w:hRule="exact" w:val="646"/>
          <w:jc w:val="center"/>
        </w:trPr>
        <w:tc>
          <w:tcPr>
            <w:tcW w:w="1482" w:type="dxa"/>
          </w:tcPr>
          <w:p w:rsidR="00291106" w:rsidRPr="00E67F50" w:rsidRDefault="00291106" w:rsidP="00692427">
            <w:pPr>
              <w:ind w:firstLine="139"/>
              <w:rPr>
                <w:rFonts w:cs="Simplified Arabic"/>
              </w:rPr>
            </w:pPr>
          </w:p>
        </w:tc>
        <w:tc>
          <w:tcPr>
            <w:tcW w:w="6480" w:type="dxa"/>
          </w:tcPr>
          <w:p w:rsidR="00291106" w:rsidRDefault="00A07CAF" w:rsidP="008A64D0">
            <w:pPr>
              <w:bidi/>
              <w:rPr>
                <w:rFonts w:cs="Simplified Arabic"/>
                <w:sz w:val="24"/>
              </w:rPr>
            </w:pPr>
            <w:r>
              <w:rPr>
                <w:rFonts w:cs="Simplified Arabic" w:hint="cs"/>
                <w:sz w:val="24"/>
                <w:rtl/>
              </w:rPr>
              <w:t xml:space="preserve">5.4 </w:t>
            </w:r>
            <w:r w:rsidRPr="00A07CAF">
              <w:rPr>
                <w:rFonts w:cs="Simplified Arabic" w:hint="cs"/>
                <w:sz w:val="24"/>
                <w:rtl/>
              </w:rPr>
              <w:t xml:space="preserve">النتائج الرئيسية للفترة (5/3 </w:t>
            </w:r>
            <w:r w:rsidRPr="00A07CAF">
              <w:rPr>
                <w:rFonts w:cs="Simplified Arabic"/>
                <w:sz w:val="24"/>
                <w:rtl/>
              </w:rPr>
              <w:t>–</w:t>
            </w:r>
            <w:r w:rsidRPr="00A07CAF">
              <w:rPr>
                <w:rFonts w:cs="Simplified Arabic" w:hint="cs"/>
                <w:sz w:val="24"/>
                <w:rtl/>
              </w:rPr>
              <w:t xml:space="preserve"> 31/5/</w:t>
            </w:r>
            <w:r w:rsidR="008A64D0">
              <w:rPr>
                <w:rFonts w:cs="Simplified Arabic"/>
                <w:sz w:val="24"/>
              </w:rPr>
              <w:t>2021</w:t>
            </w:r>
            <w:r w:rsidRPr="00A07CAF">
              <w:rPr>
                <w:rFonts w:cs="Simplified Arabic" w:hint="cs"/>
                <w:sz w:val="24"/>
                <w:rtl/>
              </w:rPr>
              <w:t>) مقارنة مع نفس الفترة في العام</w:t>
            </w:r>
            <w:r>
              <w:rPr>
                <w:rFonts w:cs="Simplified Arabic" w:hint="cs"/>
                <w:sz w:val="24"/>
                <w:rtl/>
              </w:rPr>
              <w:t xml:space="preserve"> 2020</w:t>
            </w:r>
            <w:r w:rsidRPr="00A07CAF">
              <w:rPr>
                <w:rFonts w:cs="Simplified Arabic" w:hint="cs"/>
                <w:sz w:val="24"/>
                <w:rtl/>
              </w:rPr>
              <w:t xml:space="preserve"> </w:t>
            </w:r>
          </w:p>
        </w:tc>
        <w:tc>
          <w:tcPr>
            <w:tcW w:w="998" w:type="dxa"/>
            <w:vAlign w:val="center"/>
          </w:tcPr>
          <w:p w:rsidR="00291106" w:rsidRDefault="001220C5" w:rsidP="00692427">
            <w:pPr>
              <w:jc w:val="center"/>
              <w:rPr>
                <w:rFonts w:cs="Simplified Arabic"/>
                <w:sz w:val="24"/>
                <w:rtl/>
              </w:rPr>
            </w:pPr>
            <w:r>
              <w:rPr>
                <w:rFonts w:cs="Simplified Arabic" w:hint="cs"/>
                <w:sz w:val="24"/>
                <w:rtl/>
              </w:rPr>
              <w:t>21</w:t>
            </w:r>
          </w:p>
        </w:tc>
      </w:tr>
      <w:tr w:rsidR="00904FF7" w:rsidRPr="00E67F50" w:rsidTr="00E9670B">
        <w:trPr>
          <w:trHeight w:hRule="exact" w:val="510"/>
          <w:jc w:val="center"/>
        </w:trPr>
        <w:tc>
          <w:tcPr>
            <w:tcW w:w="1482" w:type="dxa"/>
          </w:tcPr>
          <w:p w:rsidR="00904FF7" w:rsidRPr="00523D43" w:rsidRDefault="00904FF7" w:rsidP="00692427">
            <w:pPr>
              <w:rPr>
                <w:rFonts w:cs="Simplified Arabic"/>
                <w:b/>
                <w:sz w:val="8"/>
                <w:szCs w:val="8"/>
              </w:rPr>
            </w:pPr>
          </w:p>
        </w:tc>
        <w:tc>
          <w:tcPr>
            <w:tcW w:w="6480" w:type="dxa"/>
          </w:tcPr>
          <w:p w:rsidR="00904FF7" w:rsidRPr="00523D43" w:rsidRDefault="00634A41" w:rsidP="00904FF7">
            <w:pPr>
              <w:jc w:val="right"/>
              <w:rPr>
                <w:rFonts w:cs="Simplified Arabic"/>
                <w:sz w:val="8"/>
                <w:szCs w:val="8"/>
                <w:rtl/>
              </w:rPr>
            </w:pPr>
            <w:r w:rsidRPr="00523D43">
              <w:rPr>
                <w:rFonts w:ascii="Simplified Arabic" w:hAnsi="Simplified Arabic" w:cs="Simplified Arabic"/>
                <w:b/>
                <w:bCs/>
                <w:sz w:val="24"/>
                <w:rtl/>
              </w:rPr>
              <w:t>الجداول</w:t>
            </w:r>
          </w:p>
        </w:tc>
        <w:tc>
          <w:tcPr>
            <w:tcW w:w="998" w:type="dxa"/>
            <w:vAlign w:val="center"/>
          </w:tcPr>
          <w:p w:rsidR="00904FF7" w:rsidRPr="00B52A89" w:rsidRDefault="001220C5" w:rsidP="00692427">
            <w:pPr>
              <w:jc w:val="center"/>
              <w:rPr>
                <w:rFonts w:cs="Simplified Arabic"/>
                <w:sz w:val="24"/>
              </w:rPr>
            </w:pPr>
            <w:r>
              <w:rPr>
                <w:rFonts w:cs="Simplified Arabic" w:hint="cs"/>
                <w:sz w:val="24"/>
                <w:rtl/>
              </w:rPr>
              <w:t>22</w:t>
            </w:r>
          </w:p>
        </w:tc>
      </w:tr>
    </w:tbl>
    <w:p w:rsidR="0045218C" w:rsidRPr="00E67F50" w:rsidRDefault="0045218C" w:rsidP="0045218C">
      <w:pPr>
        <w:jc w:val="center"/>
        <w:rPr>
          <w:rFonts w:cs="Simplified Arabic"/>
          <w:b/>
          <w:bCs/>
          <w:sz w:val="28"/>
          <w:szCs w:val="28"/>
          <w:rtl/>
        </w:rPr>
      </w:pPr>
      <w:r w:rsidRPr="00E67F50">
        <w:rPr>
          <w:rFonts w:cs="Simplified Arabic" w:hint="cs"/>
          <w:b/>
          <w:bCs/>
          <w:sz w:val="28"/>
          <w:szCs w:val="28"/>
          <w:rtl/>
        </w:rPr>
        <w:lastRenderedPageBreak/>
        <w:t>ق</w:t>
      </w:r>
      <w:r w:rsidRPr="00E67F50">
        <w:rPr>
          <w:rFonts w:cs="Simplified Arabic"/>
          <w:b/>
          <w:bCs/>
          <w:sz w:val="28"/>
          <w:szCs w:val="28"/>
          <w:rtl/>
        </w:rPr>
        <w:t xml:space="preserve">ائمة </w:t>
      </w:r>
      <w:r>
        <w:rPr>
          <w:rFonts w:cs="Simplified Arabic" w:hint="cs"/>
          <w:b/>
          <w:bCs/>
          <w:sz w:val="28"/>
          <w:szCs w:val="28"/>
          <w:rtl/>
        </w:rPr>
        <w:t>الجداول</w:t>
      </w:r>
    </w:p>
    <w:p w:rsidR="00151617" w:rsidRDefault="00151617">
      <w:pPr>
        <w:spacing w:after="0"/>
      </w:pPr>
    </w:p>
    <w:tbl>
      <w:tblPr>
        <w:tblW w:w="9073" w:type="dxa"/>
        <w:jc w:val="center"/>
        <w:tblLayout w:type="fixed"/>
        <w:tblLook w:val="0000" w:firstRow="0" w:lastRow="0" w:firstColumn="0" w:lastColumn="0" w:noHBand="0" w:noVBand="0"/>
      </w:tblPr>
      <w:tblGrid>
        <w:gridCol w:w="994"/>
        <w:gridCol w:w="6662"/>
        <w:gridCol w:w="1417"/>
      </w:tblGrid>
      <w:tr w:rsidR="005F16E8" w:rsidRPr="00E67F50" w:rsidTr="00493B3F">
        <w:trPr>
          <w:trHeight w:val="20"/>
          <w:jc w:val="center"/>
        </w:trPr>
        <w:tc>
          <w:tcPr>
            <w:tcW w:w="994" w:type="dxa"/>
          </w:tcPr>
          <w:p w:rsidR="005F16E8" w:rsidRDefault="005F16E8" w:rsidP="00493B3F">
            <w:pPr>
              <w:jc w:val="center"/>
              <w:rPr>
                <w:rFonts w:cs="Simplified Arabic"/>
                <w:b/>
                <w:bCs/>
                <w:sz w:val="24"/>
                <w:rtl/>
              </w:rPr>
            </w:pPr>
            <w:r>
              <w:rPr>
                <w:rFonts w:cs="Simplified Arabic" w:hint="cs"/>
                <w:b/>
                <w:bCs/>
                <w:sz w:val="24"/>
                <w:rtl/>
              </w:rPr>
              <w:t>الصفحة</w:t>
            </w:r>
          </w:p>
        </w:tc>
        <w:tc>
          <w:tcPr>
            <w:tcW w:w="6662" w:type="dxa"/>
          </w:tcPr>
          <w:p w:rsidR="005F16E8" w:rsidRPr="007F583E" w:rsidRDefault="005F16E8" w:rsidP="0045218C">
            <w:pPr>
              <w:bidi/>
              <w:rPr>
                <w:rFonts w:cs="Simplified Arabic"/>
                <w:color w:val="000000" w:themeColor="text1"/>
                <w:sz w:val="24"/>
                <w:rtl/>
              </w:rPr>
            </w:pPr>
          </w:p>
        </w:tc>
        <w:tc>
          <w:tcPr>
            <w:tcW w:w="1417" w:type="dxa"/>
          </w:tcPr>
          <w:p w:rsidR="005F16E8" w:rsidRPr="00E67F50" w:rsidRDefault="005F16E8" w:rsidP="005F16E8">
            <w:pPr>
              <w:bidi/>
              <w:rPr>
                <w:rFonts w:cs="Simplified Arabic"/>
                <w:b/>
                <w:bCs/>
                <w:sz w:val="24"/>
                <w:rtl/>
              </w:rPr>
            </w:pPr>
            <w:r>
              <w:rPr>
                <w:rFonts w:cs="Simplified Arabic" w:hint="cs"/>
                <w:b/>
                <w:bCs/>
                <w:sz w:val="24"/>
                <w:rtl/>
              </w:rPr>
              <w:t>الجداول</w:t>
            </w:r>
          </w:p>
        </w:tc>
      </w:tr>
      <w:tr w:rsidR="0045218C" w:rsidRPr="00E67F50" w:rsidTr="00493B3F">
        <w:trPr>
          <w:trHeight w:val="20"/>
          <w:jc w:val="center"/>
        </w:trPr>
        <w:tc>
          <w:tcPr>
            <w:tcW w:w="994" w:type="dxa"/>
          </w:tcPr>
          <w:p w:rsidR="0045218C" w:rsidRPr="00E67F50" w:rsidRDefault="001220C5" w:rsidP="00493B3F">
            <w:pPr>
              <w:jc w:val="center"/>
              <w:rPr>
                <w:rFonts w:cs="Simplified Arabic"/>
                <w:b/>
                <w:bCs/>
                <w:sz w:val="24"/>
                <w:rtl/>
              </w:rPr>
            </w:pPr>
            <w:r>
              <w:rPr>
                <w:rFonts w:cs="Simplified Arabic" w:hint="cs"/>
                <w:b/>
                <w:bCs/>
                <w:sz w:val="24"/>
                <w:rtl/>
              </w:rPr>
              <w:t>22</w:t>
            </w:r>
          </w:p>
        </w:tc>
        <w:tc>
          <w:tcPr>
            <w:tcW w:w="6662" w:type="dxa"/>
          </w:tcPr>
          <w:p w:rsidR="0045218C" w:rsidRPr="00E67F50" w:rsidRDefault="00A9381A" w:rsidP="0045218C">
            <w:pPr>
              <w:bidi/>
              <w:rPr>
                <w:rFonts w:cs="Simplified Arabic"/>
                <w:sz w:val="24"/>
                <w:rtl/>
              </w:rPr>
            </w:pPr>
            <w:r w:rsidRPr="007F583E">
              <w:rPr>
                <w:rFonts w:cs="Simplified Arabic"/>
                <w:color w:val="000000" w:themeColor="text1"/>
                <w:sz w:val="24"/>
                <w:rtl/>
              </w:rPr>
              <w:t xml:space="preserve">مؤشرات </w:t>
            </w:r>
            <w:r w:rsidRPr="007F583E">
              <w:rPr>
                <w:rFonts w:cs="Simplified Arabic" w:hint="cs"/>
                <w:color w:val="000000" w:themeColor="text1"/>
                <w:sz w:val="24"/>
                <w:rtl/>
              </w:rPr>
              <w:t>ا</w:t>
            </w:r>
            <w:r w:rsidRPr="007F583E">
              <w:rPr>
                <w:rFonts w:cs="Simplified Arabic"/>
                <w:color w:val="000000" w:themeColor="text1"/>
                <w:sz w:val="24"/>
                <w:rtl/>
              </w:rPr>
              <w:t xml:space="preserve">لإغلاق </w:t>
            </w:r>
            <w:r w:rsidRPr="007F583E">
              <w:rPr>
                <w:rFonts w:cs="Simplified Arabic" w:hint="cs"/>
                <w:color w:val="000000" w:themeColor="text1"/>
                <w:sz w:val="24"/>
                <w:rtl/>
              </w:rPr>
              <w:t>الكام</w:t>
            </w:r>
            <w:r w:rsidRPr="007F583E">
              <w:rPr>
                <w:rFonts w:cs="Simplified Arabic" w:hint="eastAsia"/>
                <w:color w:val="000000" w:themeColor="text1"/>
                <w:sz w:val="24"/>
                <w:rtl/>
              </w:rPr>
              <w:t>ل</w:t>
            </w:r>
            <w:r w:rsidRPr="007F583E">
              <w:rPr>
                <w:rFonts w:cs="Simplified Arabic" w:hint="cs"/>
                <w:color w:val="000000" w:themeColor="text1"/>
                <w:sz w:val="24"/>
                <w:rtl/>
              </w:rPr>
              <w:t xml:space="preserve"> خلال الفترة (5/3-31/5/202</w:t>
            </w:r>
            <w:r>
              <w:rPr>
                <w:rFonts w:cs="Simplified Arabic" w:hint="cs"/>
                <w:color w:val="000000" w:themeColor="text1"/>
                <w:sz w:val="24"/>
                <w:rtl/>
              </w:rPr>
              <w:t>1</w:t>
            </w:r>
            <w:r w:rsidRPr="007F583E">
              <w:rPr>
                <w:rFonts w:cs="Simplified Arabic" w:hint="cs"/>
                <w:color w:val="000000" w:themeColor="text1"/>
                <w:sz w:val="24"/>
                <w:rtl/>
              </w:rPr>
              <w:t>)</w:t>
            </w:r>
          </w:p>
        </w:tc>
        <w:tc>
          <w:tcPr>
            <w:tcW w:w="1417" w:type="dxa"/>
          </w:tcPr>
          <w:p w:rsidR="0045218C" w:rsidRPr="000B60CA" w:rsidRDefault="00A9381A" w:rsidP="00493B3F">
            <w:pPr>
              <w:rPr>
                <w:rFonts w:cs="Simplified Arabic"/>
                <w:b/>
                <w:bCs/>
                <w:sz w:val="24"/>
              </w:rPr>
            </w:pPr>
            <w:r w:rsidRPr="00E67F50">
              <w:rPr>
                <w:rFonts w:cs="Simplified Arabic"/>
                <w:b/>
                <w:bCs/>
                <w:sz w:val="24"/>
                <w:rtl/>
              </w:rPr>
              <w:t xml:space="preserve">جدول </w:t>
            </w:r>
            <w:r>
              <w:rPr>
                <w:rFonts w:cs="Simplified Arabic" w:hint="cs"/>
                <w:b/>
                <w:bCs/>
                <w:sz w:val="24"/>
                <w:rtl/>
              </w:rPr>
              <w:t>1</w:t>
            </w:r>
            <w:r w:rsidRPr="00E67F50">
              <w:rPr>
                <w:rFonts w:cs="Simplified Arabic" w:hint="cs"/>
                <w:b/>
                <w:bCs/>
                <w:sz w:val="24"/>
                <w:rtl/>
              </w:rPr>
              <w:t>:</w:t>
            </w:r>
          </w:p>
        </w:tc>
      </w:tr>
      <w:tr w:rsidR="0045218C" w:rsidRPr="00E67F50" w:rsidTr="00493B3F">
        <w:trPr>
          <w:trHeight w:val="20"/>
          <w:jc w:val="center"/>
        </w:trPr>
        <w:tc>
          <w:tcPr>
            <w:tcW w:w="994" w:type="dxa"/>
          </w:tcPr>
          <w:p w:rsidR="0045218C" w:rsidRPr="00E67F50" w:rsidRDefault="0045218C" w:rsidP="00493B3F">
            <w:pPr>
              <w:jc w:val="center"/>
              <w:rPr>
                <w:rFonts w:cs="Simplified Arabic"/>
                <w:b/>
                <w:bCs/>
                <w:sz w:val="8"/>
                <w:szCs w:val="8"/>
                <w:rtl/>
              </w:rPr>
            </w:pPr>
          </w:p>
        </w:tc>
        <w:tc>
          <w:tcPr>
            <w:tcW w:w="6662" w:type="dxa"/>
          </w:tcPr>
          <w:p w:rsidR="0045218C" w:rsidRPr="00E67F50" w:rsidRDefault="0045218C" w:rsidP="0045218C">
            <w:pPr>
              <w:bidi/>
              <w:rPr>
                <w:rFonts w:cs="Simplified Arabic"/>
                <w:b/>
                <w:bCs/>
                <w:sz w:val="8"/>
                <w:szCs w:val="8"/>
                <w:rtl/>
              </w:rPr>
            </w:pPr>
          </w:p>
        </w:tc>
        <w:tc>
          <w:tcPr>
            <w:tcW w:w="1417" w:type="dxa"/>
          </w:tcPr>
          <w:p w:rsidR="0045218C" w:rsidRPr="00E67F50" w:rsidRDefault="0045218C" w:rsidP="00493B3F">
            <w:pPr>
              <w:jc w:val="center"/>
              <w:rPr>
                <w:rFonts w:cs="Simplified Arabic"/>
                <w:b/>
                <w:bCs/>
                <w:sz w:val="8"/>
                <w:szCs w:val="8"/>
                <w:rtl/>
              </w:rPr>
            </w:pPr>
          </w:p>
        </w:tc>
      </w:tr>
      <w:tr w:rsidR="00A9381A" w:rsidRPr="00E67F50" w:rsidTr="00493B3F">
        <w:trPr>
          <w:trHeight w:val="20"/>
          <w:jc w:val="center"/>
        </w:trPr>
        <w:tc>
          <w:tcPr>
            <w:tcW w:w="994" w:type="dxa"/>
          </w:tcPr>
          <w:p w:rsidR="00A9381A" w:rsidRPr="00E67F50" w:rsidRDefault="001220C5" w:rsidP="00493B3F">
            <w:pPr>
              <w:jc w:val="center"/>
              <w:rPr>
                <w:rFonts w:cs="Simplified Arabic"/>
                <w:b/>
                <w:bCs/>
                <w:sz w:val="8"/>
                <w:szCs w:val="8"/>
                <w:rtl/>
              </w:rPr>
            </w:pPr>
            <w:r>
              <w:rPr>
                <w:rFonts w:cs="Simplified Arabic" w:hint="cs"/>
                <w:b/>
                <w:bCs/>
                <w:sz w:val="24"/>
                <w:rtl/>
              </w:rPr>
              <w:t>23</w:t>
            </w:r>
          </w:p>
        </w:tc>
        <w:tc>
          <w:tcPr>
            <w:tcW w:w="6662" w:type="dxa"/>
          </w:tcPr>
          <w:p w:rsidR="00A9381A" w:rsidRPr="00E67F50" w:rsidRDefault="00A9381A" w:rsidP="0045218C">
            <w:pPr>
              <w:bidi/>
              <w:rPr>
                <w:rFonts w:cs="Simplified Arabic"/>
                <w:b/>
                <w:bCs/>
                <w:sz w:val="8"/>
                <w:szCs w:val="8"/>
                <w:rtl/>
              </w:rPr>
            </w:pPr>
            <w:r w:rsidRPr="000B60CA">
              <w:rPr>
                <w:rFonts w:cs="Simplified Arabic"/>
                <w:color w:val="000000" w:themeColor="text1"/>
                <w:sz w:val="24"/>
                <w:rtl/>
              </w:rPr>
              <w:t>مؤشرات صدمات الطلب</w:t>
            </w:r>
            <w:r w:rsidRPr="000B60CA">
              <w:rPr>
                <w:rFonts w:cs="Simplified Arabic" w:hint="cs"/>
                <w:color w:val="000000" w:themeColor="text1"/>
                <w:sz w:val="24"/>
                <w:rtl/>
              </w:rPr>
              <w:t xml:space="preserve"> خلال الفترة (5/3-31/5/202</w:t>
            </w:r>
            <w:r>
              <w:rPr>
                <w:rFonts w:cs="Simplified Arabic" w:hint="cs"/>
                <w:color w:val="000000" w:themeColor="text1"/>
                <w:sz w:val="24"/>
                <w:rtl/>
              </w:rPr>
              <w:t>1</w:t>
            </w:r>
            <w:r w:rsidRPr="000B60CA">
              <w:rPr>
                <w:rFonts w:cs="Simplified Arabic" w:hint="cs"/>
                <w:color w:val="000000" w:themeColor="text1"/>
                <w:sz w:val="24"/>
                <w:rtl/>
              </w:rPr>
              <w:t>)</w:t>
            </w:r>
          </w:p>
        </w:tc>
        <w:tc>
          <w:tcPr>
            <w:tcW w:w="1417" w:type="dxa"/>
          </w:tcPr>
          <w:p w:rsidR="00A9381A" w:rsidRPr="00275A61" w:rsidRDefault="00275A61" w:rsidP="00275A61">
            <w:pPr>
              <w:rPr>
                <w:rFonts w:cs="Simplified Arabic"/>
                <w:b/>
                <w:bCs/>
                <w:sz w:val="18"/>
                <w:szCs w:val="18"/>
              </w:rPr>
            </w:pPr>
            <w:r>
              <w:rPr>
                <w:rFonts w:cs="Simplified Arabic" w:hint="cs"/>
                <w:b/>
                <w:bCs/>
                <w:rtl/>
              </w:rPr>
              <w:t xml:space="preserve">جدول 2: </w:t>
            </w:r>
          </w:p>
        </w:tc>
      </w:tr>
      <w:tr w:rsidR="00A9381A" w:rsidRPr="00E67F50" w:rsidTr="00493B3F">
        <w:trPr>
          <w:trHeight w:val="20"/>
          <w:jc w:val="center"/>
        </w:trPr>
        <w:tc>
          <w:tcPr>
            <w:tcW w:w="994" w:type="dxa"/>
          </w:tcPr>
          <w:p w:rsidR="00A9381A" w:rsidRPr="00E67F50" w:rsidRDefault="00A9381A" w:rsidP="00493B3F">
            <w:pPr>
              <w:jc w:val="center"/>
              <w:rPr>
                <w:rFonts w:cs="Simplified Arabic"/>
                <w:b/>
                <w:bCs/>
                <w:sz w:val="8"/>
                <w:szCs w:val="8"/>
                <w:rtl/>
              </w:rPr>
            </w:pPr>
          </w:p>
        </w:tc>
        <w:tc>
          <w:tcPr>
            <w:tcW w:w="6662" w:type="dxa"/>
          </w:tcPr>
          <w:p w:rsidR="00A9381A" w:rsidRPr="00E67F50" w:rsidRDefault="00A9381A" w:rsidP="0045218C">
            <w:pPr>
              <w:bidi/>
              <w:rPr>
                <w:rFonts w:cs="Simplified Arabic"/>
                <w:b/>
                <w:bCs/>
                <w:sz w:val="8"/>
                <w:szCs w:val="8"/>
                <w:rtl/>
              </w:rPr>
            </w:pPr>
          </w:p>
        </w:tc>
        <w:tc>
          <w:tcPr>
            <w:tcW w:w="1417" w:type="dxa"/>
          </w:tcPr>
          <w:p w:rsidR="00A9381A" w:rsidRPr="00E67F50" w:rsidRDefault="00A9381A" w:rsidP="00493B3F">
            <w:pPr>
              <w:jc w:val="center"/>
              <w:rPr>
                <w:rFonts w:cs="Simplified Arabic"/>
                <w:b/>
                <w:bCs/>
                <w:sz w:val="8"/>
                <w:szCs w:val="8"/>
                <w:rtl/>
              </w:rPr>
            </w:pPr>
          </w:p>
        </w:tc>
      </w:tr>
      <w:tr w:rsidR="0045218C" w:rsidRPr="00E67F50" w:rsidTr="00493B3F">
        <w:trPr>
          <w:trHeight w:val="20"/>
          <w:jc w:val="center"/>
        </w:trPr>
        <w:tc>
          <w:tcPr>
            <w:tcW w:w="994" w:type="dxa"/>
          </w:tcPr>
          <w:p w:rsidR="0045218C" w:rsidRPr="00E67F50" w:rsidRDefault="001220C5" w:rsidP="00493B3F">
            <w:pPr>
              <w:jc w:val="center"/>
              <w:rPr>
                <w:rFonts w:cs="Simplified Arabic"/>
                <w:b/>
                <w:bCs/>
                <w:sz w:val="24"/>
                <w:rtl/>
              </w:rPr>
            </w:pPr>
            <w:r>
              <w:rPr>
                <w:rFonts w:cs="Simplified Arabic" w:hint="cs"/>
                <w:b/>
                <w:bCs/>
                <w:sz w:val="24"/>
                <w:rtl/>
              </w:rPr>
              <w:t>24</w:t>
            </w:r>
          </w:p>
        </w:tc>
        <w:tc>
          <w:tcPr>
            <w:tcW w:w="6662" w:type="dxa"/>
          </w:tcPr>
          <w:p w:rsidR="0045218C" w:rsidRPr="00E67F50" w:rsidRDefault="0045218C" w:rsidP="0045218C">
            <w:pPr>
              <w:bidi/>
              <w:rPr>
                <w:rFonts w:cs="Simplified Arabic"/>
                <w:sz w:val="24"/>
                <w:rtl/>
              </w:rPr>
            </w:pPr>
            <w:r w:rsidRPr="000B60CA">
              <w:rPr>
                <w:rFonts w:cs="Simplified Arabic" w:hint="cs"/>
                <w:color w:val="000000" w:themeColor="text1"/>
                <w:sz w:val="24"/>
                <w:rtl/>
              </w:rPr>
              <w:t>مؤشرات صدمات العرض خلال الفترة (5/3-31/5/202</w:t>
            </w:r>
            <w:r>
              <w:rPr>
                <w:rFonts w:cs="Simplified Arabic" w:hint="cs"/>
                <w:color w:val="000000" w:themeColor="text1"/>
                <w:sz w:val="24"/>
                <w:rtl/>
              </w:rPr>
              <w:t>1</w:t>
            </w:r>
            <w:r w:rsidRPr="000B60CA">
              <w:rPr>
                <w:rFonts w:cs="Simplified Arabic" w:hint="cs"/>
                <w:color w:val="000000" w:themeColor="text1"/>
                <w:sz w:val="24"/>
                <w:rtl/>
              </w:rPr>
              <w:t>)</w:t>
            </w:r>
          </w:p>
        </w:tc>
        <w:tc>
          <w:tcPr>
            <w:tcW w:w="1417" w:type="dxa"/>
          </w:tcPr>
          <w:p w:rsidR="0045218C" w:rsidRPr="00E67F50" w:rsidRDefault="0045218C" w:rsidP="00493B3F">
            <w:pPr>
              <w:jc w:val="lowKashida"/>
              <w:rPr>
                <w:rFonts w:cs="Simplified Arabic"/>
                <w:b/>
                <w:bCs/>
                <w:sz w:val="24"/>
                <w:rtl/>
              </w:rPr>
            </w:pPr>
            <w:r w:rsidRPr="00E67F50">
              <w:rPr>
                <w:rFonts w:cs="Simplified Arabic"/>
                <w:b/>
                <w:bCs/>
                <w:sz w:val="24"/>
                <w:rtl/>
              </w:rPr>
              <w:t xml:space="preserve">جدول </w:t>
            </w:r>
            <w:r w:rsidRPr="00E67F50">
              <w:rPr>
                <w:rFonts w:cs="Simplified Arabic" w:hint="cs"/>
                <w:b/>
                <w:bCs/>
                <w:sz w:val="24"/>
                <w:rtl/>
              </w:rPr>
              <w:t>3</w:t>
            </w:r>
            <w:r w:rsidRPr="00E67F50">
              <w:rPr>
                <w:rFonts w:cs="Simplified Arabic"/>
                <w:b/>
                <w:bCs/>
                <w:sz w:val="24"/>
                <w:rtl/>
              </w:rPr>
              <w:t>:</w:t>
            </w:r>
          </w:p>
        </w:tc>
      </w:tr>
      <w:tr w:rsidR="0045218C" w:rsidRPr="00E67F50" w:rsidTr="00493B3F">
        <w:trPr>
          <w:trHeight w:val="20"/>
          <w:jc w:val="center"/>
        </w:trPr>
        <w:tc>
          <w:tcPr>
            <w:tcW w:w="994" w:type="dxa"/>
          </w:tcPr>
          <w:p w:rsidR="0045218C" w:rsidRPr="00E67F50" w:rsidRDefault="0045218C" w:rsidP="00493B3F">
            <w:pPr>
              <w:jc w:val="center"/>
              <w:rPr>
                <w:rFonts w:cs="Simplified Arabic"/>
                <w:b/>
                <w:bCs/>
                <w:sz w:val="8"/>
                <w:szCs w:val="8"/>
                <w:rtl/>
              </w:rPr>
            </w:pPr>
          </w:p>
        </w:tc>
        <w:tc>
          <w:tcPr>
            <w:tcW w:w="6662" w:type="dxa"/>
          </w:tcPr>
          <w:p w:rsidR="0045218C" w:rsidRPr="00E67F50" w:rsidRDefault="0045218C" w:rsidP="0045218C">
            <w:pPr>
              <w:bidi/>
              <w:rPr>
                <w:rFonts w:cs="Simplified Arabic"/>
                <w:b/>
                <w:bCs/>
                <w:sz w:val="8"/>
                <w:szCs w:val="8"/>
                <w:rtl/>
              </w:rPr>
            </w:pPr>
          </w:p>
        </w:tc>
        <w:tc>
          <w:tcPr>
            <w:tcW w:w="1417" w:type="dxa"/>
          </w:tcPr>
          <w:p w:rsidR="0045218C" w:rsidRPr="00E67F50" w:rsidRDefault="0045218C" w:rsidP="00493B3F">
            <w:pPr>
              <w:jc w:val="center"/>
              <w:rPr>
                <w:rFonts w:cs="Simplified Arabic"/>
                <w:b/>
                <w:bCs/>
                <w:sz w:val="8"/>
                <w:szCs w:val="8"/>
                <w:rtl/>
              </w:rPr>
            </w:pPr>
          </w:p>
        </w:tc>
      </w:tr>
      <w:tr w:rsidR="0045218C" w:rsidRPr="00E67F50" w:rsidTr="00493B3F">
        <w:trPr>
          <w:trHeight w:val="350"/>
          <w:jc w:val="center"/>
        </w:trPr>
        <w:tc>
          <w:tcPr>
            <w:tcW w:w="994" w:type="dxa"/>
          </w:tcPr>
          <w:p w:rsidR="0045218C" w:rsidRPr="007F583E" w:rsidRDefault="001220C5" w:rsidP="00493B3F">
            <w:pPr>
              <w:jc w:val="center"/>
              <w:rPr>
                <w:rFonts w:cs="Simplified Arabic"/>
                <w:b/>
                <w:bCs/>
                <w:sz w:val="24"/>
                <w:rtl/>
              </w:rPr>
            </w:pPr>
            <w:r>
              <w:rPr>
                <w:rFonts w:cs="Simplified Arabic" w:hint="cs"/>
                <w:b/>
                <w:bCs/>
                <w:sz w:val="24"/>
                <w:rtl/>
              </w:rPr>
              <w:t>25</w:t>
            </w:r>
          </w:p>
        </w:tc>
        <w:tc>
          <w:tcPr>
            <w:tcW w:w="6662" w:type="dxa"/>
          </w:tcPr>
          <w:p w:rsidR="0045218C" w:rsidRPr="007F583E" w:rsidRDefault="0045218C" w:rsidP="0045218C">
            <w:pPr>
              <w:bidi/>
              <w:rPr>
                <w:rFonts w:cs="Simplified Arabic"/>
                <w:b/>
                <w:bCs/>
                <w:sz w:val="24"/>
                <w:rtl/>
              </w:rPr>
            </w:pPr>
            <w:r w:rsidRPr="000B60CA">
              <w:rPr>
                <w:rFonts w:cs="Simplified Arabic" w:hint="cs"/>
                <w:color w:val="000000" w:themeColor="text1"/>
                <w:sz w:val="24"/>
                <w:rtl/>
              </w:rPr>
              <w:t>مؤشرات الصدمات المالية خلال الفترة (5/3-31/5/202</w:t>
            </w:r>
            <w:r>
              <w:rPr>
                <w:rFonts w:cs="Simplified Arabic" w:hint="cs"/>
                <w:color w:val="000000" w:themeColor="text1"/>
                <w:sz w:val="24"/>
                <w:rtl/>
              </w:rPr>
              <w:t>1</w:t>
            </w:r>
            <w:r w:rsidRPr="000B60CA">
              <w:rPr>
                <w:rFonts w:cs="Simplified Arabic" w:hint="cs"/>
                <w:color w:val="000000" w:themeColor="text1"/>
                <w:sz w:val="24"/>
                <w:rtl/>
              </w:rPr>
              <w:t>)</w:t>
            </w:r>
          </w:p>
        </w:tc>
        <w:tc>
          <w:tcPr>
            <w:tcW w:w="1417" w:type="dxa"/>
          </w:tcPr>
          <w:p w:rsidR="0045218C" w:rsidRPr="00E67F50" w:rsidRDefault="0045218C" w:rsidP="00493B3F">
            <w:pPr>
              <w:jc w:val="lowKashida"/>
              <w:rPr>
                <w:rFonts w:cs="Simplified Arabic"/>
                <w:b/>
                <w:bCs/>
                <w:sz w:val="24"/>
                <w:rtl/>
              </w:rPr>
            </w:pPr>
            <w:r w:rsidRPr="00E67F50">
              <w:rPr>
                <w:rFonts w:cs="Simplified Arabic"/>
                <w:b/>
                <w:bCs/>
                <w:sz w:val="24"/>
                <w:rtl/>
              </w:rPr>
              <w:t xml:space="preserve">جدول </w:t>
            </w:r>
            <w:r>
              <w:rPr>
                <w:rFonts w:cs="Simplified Arabic" w:hint="cs"/>
                <w:b/>
                <w:bCs/>
                <w:sz w:val="24"/>
                <w:rtl/>
              </w:rPr>
              <w:t>4</w:t>
            </w:r>
            <w:r w:rsidRPr="00E67F50">
              <w:rPr>
                <w:rFonts w:cs="Simplified Arabic"/>
                <w:b/>
                <w:bCs/>
                <w:sz w:val="24"/>
                <w:rtl/>
              </w:rPr>
              <w:t>:</w:t>
            </w:r>
          </w:p>
        </w:tc>
      </w:tr>
      <w:tr w:rsidR="0045218C" w:rsidRPr="00E67F50" w:rsidTr="00493B3F">
        <w:trPr>
          <w:trHeight w:val="20"/>
          <w:jc w:val="center"/>
        </w:trPr>
        <w:tc>
          <w:tcPr>
            <w:tcW w:w="994" w:type="dxa"/>
          </w:tcPr>
          <w:p w:rsidR="0045218C" w:rsidRPr="00E67F50" w:rsidRDefault="0045218C" w:rsidP="00493B3F">
            <w:pPr>
              <w:jc w:val="center"/>
              <w:rPr>
                <w:rFonts w:cs="Simplified Arabic"/>
                <w:b/>
                <w:bCs/>
                <w:sz w:val="8"/>
                <w:szCs w:val="8"/>
                <w:rtl/>
              </w:rPr>
            </w:pPr>
          </w:p>
        </w:tc>
        <w:tc>
          <w:tcPr>
            <w:tcW w:w="6662" w:type="dxa"/>
          </w:tcPr>
          <w:p w:rsidR="0045218C" w:rsidRPr="00E67F50" w:rsidRDefault="0045218C" w:rsidP="0045218C">
            <w:pPr>
              <w:bidi/>
              <w:rPr>
                <w:rFonts w:cs="Simplified Arabic"/>
                <w:b/>
                <w:bCs/>
                <w:sz w:val="8"/>
                <w:szCs w:val="8"/>
                <w:rtl/>
              </w:rPr>
            </w:pPr>
          </w:p>
        </w:tc>
        <w:tc>
          <w:tcPr>
            <w:tcW w:w="1417" w:type="dxa"/>
          </w:tcPr>
          <w:p w:rsidR="0045218C" w:rsidRPr="00E67F50" w:rsidRDefault="0045218C" w:rsidP="00493B3F">
            <w:pPr>
              <w:jc w:val="center"/>
              <w:rPr>
                <w:rFonts w:cs="Simplified Arabic"/>
                <w:b/>
                <w:bCs/>
                <w:sz w:val="8"/>
                <w:szCs w:val="8"/>
                <w:rtl/>
              </w:rPr>
            </w:pPr>
          </w:p>
        </w:tc>
      </w:tr>
      <w:tr w:rsidR="0045218C" w:rsidRPr="00E67F50" w:rsidTr="00493B3F">
        <w:trPr>
          <w:trHeight w:val="481"/>
          <w:jc w:val="center"/>
        </w:trPr>
        <w:tc>
          <w:tcPr>
            <w:tcW w:w="994" w:type="dxa"/>
          </w:tcPr>
          <w:p w:rsidR="0045218C" w:rsidRPr="00F015AA" w:rsidRDefault="001220C5" w:rsidP="00493B3F">
            <w:pPr>
              <w:jc w:val="center"/>
              <w:rPr>
                <w:rFonts w:cs="Simplified Arabic"/>
                <w:b/>
                <w:bCs/>
                <w:sz w:val="24"/>
                <w:rtl/>
              </w:rPr>
            </w:pPr>
            <w:r>
              <w:rPr>
                <w:rFonts w:cs="Simplified Arabic" w:hint="cs"/>
                <w:b/>
                <w:bCs/>
                <w:sz w:val="24"/>
                <w:rtl/>
              </w:rPr>
              <w:t>26</w:t>
            </w:r>
          </w:p>
        </w:tc>
        <w:tc>
          <w:tcPr>
            <w:tcW w:w="6662" w:type="dxa"/>
          </w:tcPr>
          <w:p w:rsidR="0045218C" w:rsidRPr="00E67F50" w:rsidRDefault="0045218C" w:rsidP="0045218C">
            <w:pPr>
              <w:bidi/>
              <w:rPr>
                <w:rFonts w:cs="Simplified Arabic"/>
                <w:b/>
                <w:bCs/>
                <w:sz w:val="8"/>
                <w:szCs w:val="8"/>
                <w:rtl/>
              </w:rPr>
            </w:pPr>
            <w:r w:rsidRPr="000B60CA">
              <w:rPr>
                <w:rFonts w:cs="Simplified Arabic" w:hint="cs"/>
                <w:color w:val="000000" w:themeColor="text1"/>
                <w:sz w:val="24"/>
                <w:rtl/>
              </w:rPr>
              <w:t>مؤشرات طرق وآليات التسوية المالية للتعامل مع نقص التدفق النقدي خلال الفترة</w:t>
            </w:r>
            <w:r>
              <w:rPr>
                <w:rFonts w:cs="Simplified Arabic" w:hint="cs"/>
                <w:color w:val="000000" w:themeColor="text1"/>
                <w:sz w:val="24"/>
                <w:rtl/>
              </w:rPr>
              <w:t xml:space="preserve">            </w:t>
            </w:r>
            <w:r w:rsidRPr="000B60CA">
              <w:rPr>
                <w:rFonts w:cs="Simplified Arabic" w:hint="cs"/>
                <w:color w:val="000000" w:themeColor="text1"/>
                <w:sz w:val="24"/>
                <w:rtl/>
              </w:rPr>
              <w:t xml:space="preserve"> (5/3-31/5/202</w:t>
            </w:r>
            <w:r>
              <w:rPr>
                <w:rFonts w:cs="Simplified Arabic" w:hint="cs"/>
                <w:color w:val="000000" w:themeColor="text1"/>
                <w:sz w:val="24"/>
                <w:rtl/>
              </w:rPr>
              <w:t>1</w:t>
            </w:r>
            <w:r w:rsidRPr="000B60CA">
              <w:rPr>
                <w:rFonts w:cs="Simplified Arabic" w:hint="cs"/>
                <w:color w:val="000000" w:themeColor="text1"/>
                <w:sz w:val="24"/>
                <w:rtl/>
              </w:rPr>
              <w:t>)</w:t>
            </w:r>
          </w:p>
        </w:tc>
        <w:tc>
          <w:tcPr>
            <w:tcW w:w="1417" w:type="dxa"/>
          </w:tcPr>
          <w:p w:rsidR="0045218C" w:rsidRPr="007F583E" w:rsidRDefault="0045218C" w:rsidP="00493B3F">
            <w:pPr>
              <w:rPr>
                <w:rFonts w:cs="Simplified Arabic"/>
                <w:b/>
                <w:bCs/>
                <w:sz w:val="24"/>
                <w:rtl/>
              </w:rPr>
            </w:pPr>
            <w:r w:rsidRPr="00E67F50">
              <w:rPr>
                <w:rFonts w:cs="Simplified Arabic"/>
                <w:b/>
                <w:bCs/>
                <w:sz w:val="24"/>
                <w:rtl/>
              </w:rPr>
              <w:t xml:space="preserve">جدول </w:t>
            </w:r>
            <w:r>
              <w:rPr>
                <w:rFonts w:cs="Simplified Arabic" w:hint="cs"/>
                <w:b/>
                <w:bCs/>
                <w:sz w:val="24"/>
                <w:rtl/>
              </w:rPr>
              <w:t>5</w:t>
            </w:r>
            <w:r w:rsidRPr="00E67F50">
              <w:rPr>
                <w:rFonts w:cs="Simplified Arabic"/>
                <w:b/>
                <w:bCs/>
                <w:sz w:val="24"/>
                <w:rtl/>
              </w:rPr>
              <w:t>:</w:t>
            </w:r>
          </w:p>
        </w:tc>
      </w:tr>
      <w:tr w:rsidR="0045218C" w:rsidRPr="00E67F50" w:rsidTr="00493B3F">
        <w:trPr>
          <w:trHeight w:val="20"/>
          <w:jc w:val="center"/>
        </w:trPr>
        <w:tc>
          <w:tcPr>
            <w:tcW w:w="994" w:type="dxa"/>
          </w:tcPr>
          <w:p w:rsidR="0045218C" w:rsidRPr="00E67F50" w:rsidRDefault="0045218C" w:rsidP="00493B3F">
            <w:pPr>
              <w:jc w:val="center"/>
              <w:rPr>
                <w:rFonts w:cs="Simplified Arabic"/>
                <w:b/>
                <w:bCs/>
                <w:sz w:val="8"/>
                <w:szCs w:val="8"/>
                <w:rtl/>
              </w:rPr>
            </w:pPr>
          </w:p>
        </w:tc>
        <w:tc>
          <w:tcPr>
            <w:tcW w:w="6662" w:type="dxa"/>
          </w:tcPr>
          <w:p w:rsidR="0045218C" w:rsidRPr="00E67F50" w:rsidRDefault="0045218C" w:rsidP="0045218C">
            <w:pPr>
              <w:bidi/>
              <w:rPr>
                <w:rFonts w:cs="Simplified Arabic"/>
                <w:b/>
                <w:bCs/>
                <w:sz w:val="8"/>
                <w:szCs w:val="8"/>
                <w:rtl/>
              </w:rPr>
            </w:pPr>
          </w:p>
        </w:tc>
        <w:tc>
          <w:tcPr>
            <w:tcW w:w="1417" w:type="dxa"/>
          </w:tcPr>
          <w:p w:rsidR="0045218C" w:rsidRPr="00E67F50" w:rsidRDefault="0045218C" w:rsidP="00493B3F">
            <w:pPr>
              <w:jc w:val="center"/>
              <w:rPr>
                <w:rFonts w:cs="Simplified Arabic"/>
                <w:b/>
                <w:bCs/>
                <w:sz w:val="8"/>
                <w:szCs w:val="8"/>
                <w:rtl/>
              </w:rPr>
            </w:pPr>
          </w:p>
        </w:tc>
      </w:tr>
      <w:tr w:rsidR="0045218C" w:rsidRPr="00E67F50" w:rsidTr="00493B3F">
        <w:trPr>
          <w:trHeight w:val="536"/>
          <w:jc w:val="center"/>
        </w:trPr>
        <w:tc>
          <w:tcPr>
            <w:tcW w:w="994" w:type="dxa"/>
          </w:tcPr>
          <w:p w:rsidR="0045218C" w:rsidRPr="00F015AA" w:rsidRDefault="001220C5" w:rsidP="00493B3F">
            <w:pPr>
              <w:jc w:val="center"/>
              <w:rPr>
                <w:rFonts w:cs="Simplified Arabic"/>
                <w:b/>
                <w:bCs/>
                <w:sz w:val="24"/>
                <w:rtl/>
              </w:rPr>
            </w:pPr>
            <w:r>
              <w:rPr>
                <w:rFonts w:cs="Simplified Arabic" w:hint="cs"/>
                <w:b/>
                <w:bCs/>
                <w:sz w:val="24"/>
                <w:rtl/>
              </w:rPr>
              <w:t>27</w:t>
            </w:r>
          </w:p>
        </w:tc>
        <w:tc>
          <w:tcPr>
            <w:tcW w:w="6662" w:type="dxa"/>
          </w:tcPr>
          <w:p w:rsidR="0045218C" w:rsidRPr="00E67F50" w:rsidRDefault="0045218C" w:rsidP="0045218C">
            <w:pPr>
              <w:bidi/>
              <w:rPr>
                <w:rFonts w:cs="Simplified Arabic"/>
                <w:b/>
                <w:bCs/>
                <w:sz w:val="8"/>
                <w:szCs w:val="8"/>
                <w:rtl/>
              </w:rPr>
            </w:pPr>
            <w:r>
              <w:rPr>
                <w:rFonts w:cs="Simplified Arabic" w:hint="cs"/>
                <w:color w:val="000000" w:themeColor="text1"/>
                <w:sz w:val="24"/>
                <w:rtl/>
              </w:rPr>
              <w:t xml:space="preserve">نسبة </w:t>
            </w:r>
            <w:r w:rsidR="00B15B15" w:rsidRPr="00FD2510">
              <w:rPr>
                <w:rFonts w:cs="Simplified Arabic" w:hint="cs"/>
                <w:color w:val="000000" w:themeColor="text1"/>
                <w:sz w:val="24"/>
                <w:rtl/>
              </w:rPr>
              <w:t>المنشآت</w:t>
            </w:r>
            <w:r>
              <w:rPr>
                <w:rFonts w:cs="Simplified Arabic" w:hint="cs"/>
                <w:color w:val="000000" w:themeColor="text1"/>
                <w:sz w:val="24"/>
                <w:rtl/>
              </w:rPr>
              <w:t xml:space="preserve"> </w:t>
            </w:r>
            <w:r w:rsidRPr="000B60CA">
              <w:rPr>
                <w:rFonts w:cs="Simplified Arabic" w:hint="cs"/>
                <w:color w:val="000000" w:themeColor="text1"/>
                <w:sz w:val="24"/>
                <w:rtl/>
              </w:rPr>
              <w:t xml:space="preserve">حسب طريقة تعاملها اتجاه العاملين فيها خلال الفترة </w:t>
            </w:r>
            <w:r>
              <w:rPr>
                <w:rFonts w:cs="Simplified Arabic" w:hint="cs"/>
                <w:color w:val="000000" w:themeColor="text1"/>
                <w:sz w:val="24"/>
                <w:rtl/>
              </w:rPr>
              <w:t xml:space="preserve">                  </w:t>
            </w:r>
            <w:r w:rsidRPr="000B60CA">
              <w:rPr>
                <w:rFonts w:cs="Simplified Arabic" w:hint="cs"/>
                <w:color w:val="000000" w:themeColor="text1"/>
                <w:sz w:val="24"/>
                <w:rtl/>
              </w:rPr>
              <w:t>(5/3-31/5/202</w:t>
            </w:r>
            <w:r>
              <w:rPr>
                <w:rFonts w:cs="Simplified Arabic" w:hint="cs"/>
                <w:color w:val="000000" w:themeColor="text1"/>
                <w:sz w:val="24"/>
                <w:rtl/>
              </w:rPr>
              <w:t>1</w:t>
            </w:r>
            <w:r w:rsidRPr="000B60CA">
              <w:rPr>
                <w:rFonts w:cs="Simplified Arabic" w:hint="cs"/>
                <w:color w:val="000000" w:themeColor="text1"/>
                <w:sz w:val="24"/>
                <w:rtl/>
              </w:rPr>
              <w:t>)</w:t>
            </w:r>
          </w:p>
        </w:tc>
        <w:tc>
          <w:tcPr>
            <w:tcW w:w="1417" w:type="dxa"/>
          </w:tcPr>
          <w:p w:rsidR="0045218C" w:rsidRPr="006B60FF" w:rsidRDefault="0045218C" w:rsidP="00493B3F">
            <w:pPr>
              <w:rPr>
                <w:rFonts w:cs="Simplified Arabic"/>
                <w:b/>
                <w:bCs/>
                <w:sz w:val="24"/>
                <w:rtl/>
              </w:rPr>
            </w:pPr>
            <w:r>
              <w:rPr>
                <w:rFonts w:cs="Simplified Arabic" w:hint="cs"/>
                <w:b/>
                <w:bCs/>
                <w:sz w:val="24"/>
                <w:rtl/>
              </w:rPr>
              <w:t>جدول 6:</w:t>
            </w:r>
          </w:p>
        </w:tc>
      </w:tr>
      <w:tr w:rsidR="0045218C" w:rsidRPr="00E67F50" w:rsidTr="00493B3F">
        <w:trPr>
          <w:trHeight w:val="20"/>
          <w:jc w:val="center"/>
        </w:trPr>
        <w:tc>
          <w:tcPr>
            <w:tcW w:w="994" w:type="dxa"/>
          </w:tcPr>
          <w:p w:rsidR="0045218C" w:rsidRPr="00E67F50" w:rsidRDefault="0045218C" w:rsidP="00493B3F">
            <w:pPr>
              <w:jc w:val="center"/>
              <w:rPr>
                <w:rFonts w:cs="Simplified Arabic"/>
                <w:b/>
                <w:bCs/>
                <w:sz w:val="8"/>
                <w:szCs w:val="8"/>
                <w:rtl/>
              </w:rPr>
            </w:pPr>
          </w:p>
        </w:tc>
        <w:tc>
          <w:tcPr>
            <w:tcW w:w="6662" w:type="dxa"/>
          </w:tcPr>
          <w:p w:rsidR="0045218C" w:rsidRPr="00E67F50" w:rsidRDefault="0045218C" w:rsidP="0045218C">
            <w:pPr>
              <w:bidi/>
              <w:rPr>
                <w:rFonts w:cs="Simplified Arabic"/>
                <w:b/>
                <w:bCs/>
                <w:sz w:val="8"/>
                <w:szCs w:val="8"/>
                <w:rtl/>
              </w:rPr>
            </w:pPr>
          </w:p>
        </w:tc>
        <w:tc>
          <w:tcPr>
            <w:tcW w:w="1417" w:type="dxa"/>
          </w:tcPr>
          <w:p w:rsidR="0045218C" w:rsidRPr="00E67F50" w:rsidRDefault="0045218C" w:rsidP="00493B3F">
            <w:pPr>
              <w:jc w:val="center"/>
              <w:rPr>
                <w:rFonts w:cs="Simplified Arabic"/>
                <w:b/>
                <w:bCs/>
                <w:sz w:val="8"/>
                <w:szCs w:val="8"/>
                <w:rtl/>
              </w:rPr>
            </w:pPr>
          </w:p>
        </w:tc>
      </w:tr>
      <w:tr w:rsidR="0045218C" w:rsidRPr="00E67F50" w:rsidTr="00493B3F">
        <w:trPr>
          <w:trHeight w:val="423"/>
          <w:jc w:val="center"/>
        </w:trPr>
        <w:tc>
          <w:tcPr>
            <w:tcW w:w="994" w:type="dxa"/>
          </w:tcPr>
          <w:p w:rsidR="0045218C" w:rsidRPr="00F015AA" w:rsidRDefault="001220C5" w:rsidP="00493B3F">
            <w:pPr>
              <w:jc w:val="center"/>
              <w:rPr>
                <w:rFonts w:cs="Simplified Arabic"/>
                <w:b/>
                <w:bCs/>
                <w:sz w:val="24"/>
                <w:rtl/>
              </w:rPr>
            </w:pPr>
            <w:r>
              <w:rPr>
                <w:rFonts w:cs="Simplified Arabic" w:hint="cs"/>
                <w:b/>
                <w:bCs/>
                <w:sz w:val="24"/>
                <w:rtl/>
              </w:rPr>
              <w:t>28</w:t>
            </w:r>
          </w:p>
        </w:tc>
        <w:tc>
          <w:tcPr>
            <w:tcW w:w="6662" w:type="dxa"/>
          </w:tcPr>
          <w:p w:rsidR="0045218C" w:rsidRPr="00E67F50" w:rsidRDefault="0045218C" w:rsidP="0045218C">
            <w:pPr>
              <w:bidi/>
              <w:rPr>
                <w:rFonts w:cs="Simplified Arabic"/>
                <w:b/>
                <w:bCs/>
                <w:sz w:val="8"/>
                <w:szCs w:val="8"/>
                <w:rtl/>
              </w:rPr>
            </w:pPr>
            <w:r w:rsidRPr="000B60CA">
              <w:rPr>
                <w:rFonts w:cs="Simplified Arabic"/>
                <w:color w:val="000000" w:themeColor="text1"/>
                <w:sz w:val="24"/>
                <w:rtl/>
              </w:rPr>
              <w:t>مؤشرات استخدام الحلول الرقمية</w:t>
            </w:r>
          </w:p>
        </w:tc>
        <w:tc>
          <w:tcPr>
            <w:tcW w:w="1417" w:type="dxa"/>
          </w:tcPr>
          <w:p w:rsidR="0045218C" w:rsidRPr="006B60FF" w:rsidRDefault="0045218C" w:rsidP="00493B3F">
            <w:pPr>
              <w:rPr>
                <w:rFonts w:cs="Simplified Arabic"/>
                <w:b/>
                <w:bCs/>
                <w:sz w:val="24"/>
                <w:rtl/>
              </w:rPr>
            </w:pPr>
            <w:r>
              <w:rPr>
                <w:rFonts w:cs="Simplified Arabic" w:hint="cs"/>
                <w:b/>
                <w:bCs/>
                <w:sz w:val="24"/>
                <w:rtl/>
              </w:rPr>
              <w:t>جدول 7:</w:t>
            </w:r>
          </w:p>
        </w:tc>
      </w:tr>
      <w:tr w:rsidR="0045218C" w:rsidRPr="00E67F50" w:rsidTr="00493B3F">
        <w:trPr>
          <w:trHeight w:val="20"/>
          <w:jc w:val="center"/>
        </w:trPr>
        <w:tc>
          <w:tcPr>
            <w:tcW w:w="994" w:type="dxa"/>
          </w:tcPr>
          <w:p w:rsidR="0045218C" w:rsidRPr="00E67F50" w:rsidRDefault="0045218C" w:rsidP="00493B3F">
            <w:pPr>
              <w:jc w:val="center"/>
              <w:rPr>
                <w:rFonts w:cs="Simplified Arabic"/>
                <w:b/>
                <w:bCs/>
                <w:sz w:val="8"/>
                <w:szCs w:val="8"/>
                <w:rtl/>
              </w:rPr>
            </w:pPr>
          </w:p>
        </w:tc>
        <w:tc>
          <w:tcPr>
            <w:tcW w:w="6662" w:type="dxa"/>
          </w:tcPr>
          <w:p w:rsidR="0045218C" w:rsidRPr="00E67F50" w:rsidRDefault="0045218C" w:rsidP="0045218C">
            <w:pPr>
              <w:bidi/>
              <w:rPr>
                <w:rFonts w:cs="Simplified Arabic"/>
                <w:b/>
                <w:bCs/>
                <w:sz w:val="8"/>
                <w:szCs w:val="8"/>
                <w:rtl/>
              </w:rPr>
            </w:pPr>
          </w:p>
        </w:tc>
        <w:tc>
          <w:tcPr>
            <w:tcW w:w="1417" w:type="dxa"/>
          </w:tcPr>
          <w:p w:rsidR="0045218C" w:rsidRPr="00E67F50" w:rsidRDefault="0045218C" w:rsidP="00493B3F">
            <w:pPr>
              <w:jc w:val="center"/>
              <w:rPr>
                <w:rFonts w:cs="Simplified Arabic"/>
                <w:b/>
                <w:bCs/>
                <w:sz w:val="8"/>
                <w:szCs w:val="8"/>
                <w:rtl/>
              </w:rPr>
            </w:pPr>
          </w:p>
        </w:tc>
      </w:tr>
      <w:tr w:rsidR="0045218C" w:rsidRPr="00E67F50" w:rsidTr="00493B3F">
        <w:trPr>
          <w:trHeight w:val="20"/>
          <w:jc w:val="center"/>
        </w:trPr>
        <w:tc>
          <w:tcPr>
            <w:tcW w:w="994" w:type="dxa"/>
          </w:tcPr>
          <w:p w:rsidR="0045218C" w:rsidRPr="00F015AA" w:rsidRDefault="001220C5" w:rsidP="00493B3F">
            <w:pPr>
              <w:jc w:val="center"/>
              <w:rPr>
                <w:rFonts w:cs="Simplified Arabic"/>
                <w:b/>
                <w:bCs/>
                <w:sz w:val="24"/>
                <w:rtl/>
              </w:rPr>
            </w:pPr>
            <w:r>
              <w:rPr>
                <w:rFonts w:cs="Simplified Arabic" w:hint="cs"/>
                <w:b/>
                <w:bCs/>
                <w:sz w:val="24"/>
                <w:rtl/>
              </w:rPr>
              <w:t>29</w:t>
            </w:r>
          </w:p>
        </w:tc>
        <w:tc>
          <w:tcPr>
            <w:tcW w:w="6662" w:type="dxa"/>
          </w:tcPr>
          <w:p w:rsidR="0045218C" w:rsidRPr="00E67F50" w:rsidRDefault="0045218C" w:rsidP="0045218C">
            <w:pPr>
              <w:bidi/>
              <w:rPr>
                <w:rFonts w:cs="Simplified Arabic"/>
                <w:b/>
                <w:bCs/>
                <w:sz w:val="8"/>
                <w:szCs w:val="8"/>
                <w:rtl/>
              </w:rPr>
            </w:pPr>
            <w:r w:rsidRPr="000B60CA">
              <w:rPr>
                <w:rFonts w:cs="Simplified Arabic" w:hint="cs"/>
                <w:color w:val="000000" w:themeColor="text1"/>
                <w:sz w:val="24"/>
                <w:rtl/>
              </w:rPr>
              <w:t xml:space="preserve">مؤشرات أهم السياسات المطلوبة </w:t>
            </w:r>
            <w:r w:rsidRPr="000B60CA">
              <w:rPr>
                <w:rFonts w:ascii="Simplified Arabic" w:hAnsi="Simplified Arabic" w:cs="Simplified Arabic"/>
                <w:sz w:val="24"/>
                <w:rtl/>
                <w:lang w:eastAsia="ar-SA"/>
              </w:rPr>
              <w:t xml:space="preserve">لدعم </w:t>
            </w:r>
            <w:r w:rsidRPr="000B60CA">
              <w:rPr>
                <w:rFonts w:ascii="Simplified Arabic" w:hAnsi="Simplified Arabic" w:cs="Simplified Arabic" w:hint="cs"/>
                <w:sz w:val="24"/>
                <w:rtl/>
                <w:lang w:eastAsia="ar-SA"/>
              </w:rPr>
              <w:t xml:space="preserve">قطاع </w:t>
            </w:r>
            <w:r w:rsidRPr="000B60CA">
              <w:rPr>
                <w:rFonts w:ascii="Simplified Arabic" w:hAnsi="Simplified Arabic" w:cs="Simplified Arabic"/>
                <w:sz w:val="24"/>
                <w:rtl/>
                <w:lang w:eastAsia="ar-SA"/>
              </w:rPr>
              <w:t>الاعمال خلال أزمة ف</w:t>
            </w:r>
            <w:r w:rsidRPr="000B60CA">
              <w:rPr>
                <w:rFonts w:ascii="Simplified Arabic" w:hAnsi="Simplified Arabic" w:cs="Simplified Arabic" w:hint="cs"/>
                <w:sz w:val="24"/>
                <w:rtl/>
                <w:lang w:eastAsia="ar-SA"/>
              </w:rPr>
              <w:t>يرو</w:t>
            </w:r>
            <w:r w:rsidRPr="000B60CA">
              <w:rPr>
                <w:rFonts w:ascii="Simplified Arabic" w:hAnsi="Simplified Arabic" w:cs="Simplified Arabic"/>
                <w:sz w:val="24"/>
                <w:rtl/>
                <w:lang w:eastAsia="ar-SA"/>
              </w:rPr>
              <w:t>س كورونا المستجد</w:t>
            </w:r>
            <w:r w:rsidRPr="000B60CA">
              <w:rPr>
                <w:rFonts w:ascii="Simplified Arabic" w:hAnsi="Simplified Arabic" w:cs="Simplified Arabic" w:hint="cs"/>
                <w:sz w:val="24"/>
                <w:rtl/>
                <w:lang w:eastAsia="ar-SA"/>
              </w:rPr>
              <w:t xml:space="preserve"> </w:t>
            </w:r>
            <w:r w:rsidRPr="000B60CA">
              <w:rPr>
                <w:rFonts w:cs="Simplified Arabic" w:hint="cs"/>
                <w:color w:val="000000" w:themeColor="text1"/>
                <w:sz w:val="24"/>
                <w:rtl/>
              </w:rPr>
              <w:t>خلال الفترة (5/3-31/5/202</w:t>
            </w:r>
            <w:r>
              <w:rPr>
                <w:rFonts w:cs="Simplified Arabic" w:hint="cs"/>
                <w:color w:val="000000" w:themeColor="text1"/>
                <w:sz w:val="24"/>
                <w:rtl/>
              </w:rPr>
              <w:t>1</w:t>
            </w:r>
            <w:r w:rsidRPr="000B60CA">
              <w:rPr>
                <w:rFonts w:cs="Simplified Arabic" w:hint="cs"/>
                <w:color w:val="000000" w:themeColor="text1"/>
                <w:sz w:val="24"/>
                <w:rtl/>
              </w:rPr>
              <w:t>)</w:t>
            </w:r>
          </w:p>
        </w:tc>
        <w:tc>
          <w:tcPr>
            <w:tcW w:w="1417" w:type="dxa"/>
          </w:tcPr>
          <w:p w:rsidR="0045218C" w:rsidRPr="006B60FF" w:rsidRDefault="0045218C" w:rsidP="00493B3F">
            <w:pPr>
              <w:rPr>
                <w:rFonts w:cs="Simplified Arabic"/>
                <w:b/>
                <w:bCs/>
                <w:sz w:val="24"/>
                <w:rtl/>
              </w:rPr>
            </w:pPr>
            <w:r>
              <w:rPr>
                <w:rFonts w:cs="Simplified Arabic" w:hint="cs"/>
                <w:b/>
                <w:bCs/>
                <w:sz w:val="24"/>
                <w:rtl/>
              </w:rPr>
              <w:t>جدول 8:</w:t>
            </w:r>
          </w:p>
        </w:tc>
      </w:tr>
      <w:tr w:rsidR="0045218C" w:rsidRPr="00E67F50" w:rsidTr="00493B3F">
        <w:trPr>
          <w:trHeight w:val="20"/>
          <w:jc w:val="center"/>
        </w:trPr>
        <w:tc>
          <w:tcPr>
            <w:tcW w:w="994" w:type="dxa"/>
          </w:tcPr>
          <w:p w:rsidR="0045218C" w:rsidRPr="00E67F50" w:rsidRDefault="0045218C" w:rsidP="00493B3F">
            <w:pPr>
              <w:jc w:val="center"/>
              <w:rPr>
                <w:rFonts w:cs="Simplified Arabic"/>
                <w:b/>
                <w:bCs/>
                <w:sz w:val="8"/>
                <w:szCs w:val="8"/>
                <w:rtl/>
              </w:rPr>
            </w:pPr>
          </w:p>
        </w:tc>
        <w:tc>
          <w:tcPr>
            <w:tcW w:w="6662" w:type="dxa"/>
          </w:tcPr>
          <w:p w:rsidR="0045218C" w:rsidRPr="00E67F50" w:rsidRDefault="0045218C" w:rsidP="0045218C">
            <w:pPr>
              <w:bidi/>
              <w:rPr>
                <w:rFonts w:cs="Simplified Arabic"/>
                <w:b/>
                <w:bCs/>
                <w:sz w:val="8"/>
                <w:szCs w:val="8"/>
                <w:rtl/>
              </w:rPr>
            </w:pPr>
          </w:p>
        </w:tc>
        <w:tc>
          <w:tcPr>
            <w:tcW w:w="1417" w:type="dxa"/>
          </w:tcPr>
          <w:p w:rsidR="0045218C" w:rsidRPr="00E67F50" w:rsidRDefault="0045218C" w:rsidP="00493B3F">
            <w:pPr>
              <w:jc w:val="center"/>
              <w:rPr>
                <w:rFonts w:cs="Simplified Arabic"/>
                <w:b/>
                <w:bCs/>
                <w:sz w:val="8"/>
                <w:szCs w:val="8"/>
                <w:rtl/>
              </w:rPr>
            </w:pPr>
          </w:p>
        </w:tc>
      </w:tr>
      <w:tr w:rsidR="0045218C" w:rsidRPr="00E67F50" w:rsidTr="00493B3F">
        <w:trPr>
          <w:trHeight w:val="20"/>
          <w:jc w:val="center"/>
        </w:trPr>
        <w:tc>
          <w:tcPr>
            <w:tcW w:w="994" w:type="dxa"/>
          </w:tcPr>
          <w:p w:rsidR="0045218C" w:rsidRPr="00F015AA" w:rsidRDefault="001220C5" w:rsidP="00493B3F">
            <w:pPr>
              <w:jc w:val="center"/>
              <w:rPr>
                <w:rFonts w:cs="Simplified Arabic"/>
                <w:b/>
                <w:bCs/>
                <w:sz w:val="24"/>
                <w:rtl/>
              </w:rPr>
            </w:pPr>
            <w:r>
              <w:rPr>
                <w:rFonts w:cs="Simplified Arabic" w:hint="cs"/>
                <w:b/>
                <w:bCs/>
                <w:sz w:val="24"/>
                <w:rtl/>
              </w:rPr>
              <w:t>31</w:t>
            </w:r>
          </w:p>
        </w:tc>
        <w:tc>
          <w:tcPr>
            <w:tcW w:w="6662" w:type="dxa"/>
          </w:tcPr>
          <w:p w:rsidR="0045218C" w:rsidRPr="000B60CA" w:rsidRDefault="0045218C" w:rsidP="0045218C">
            <w:pPr>
              <w:bidi/>
              <w:rPr>
                <w:rFonts w:cs="Simplified Arabic"/>
                <w:color w:val="000000" w:themeColor="text1"/>
                <w:sz w:val="24"/>
                <w:rtl/>
              </w:rPr>
            </w:pPr>
            <w:r w:rsidRPr="000B60CA">
              <w:rPr>
                <w:rFonts w:cs="Simplified Arabic" w:hint="cs"/>
                <w:color w:val="000000" w:themeColor="text1"/>
                <w:sz w:val="24"/>
                <w:rtl/>
              </w:rPr>
              <w:t>مؤشرات الرؤية المستقبلية خلال الأشهر الثلاث بعد الفترة (</w:t>
            </w:r>
            <w:r>
              <w:rPr>
                <w:rFonts w:cs="Simplified Arabic" w:hint="cs"/>
                <w:color w:val="000000" w:themeColor="text1"/>
                <w:sz w:val="24"/>
                <w:rtl/>
              </w:rPr>
              <w:t>5/3</w:t>
            </w:r>
            <w:r w:rsidRPr="000B60CA">
              <w:rPr>
                <w:rFonts w:cs="Simplified Arabic" w:hint="cs"/>
                <w:color w:val="000000" w:themeColor="text1"/>
                <w:sz w:val="24"/>
                <w:rtl/>
              </w:rPr>
              <w:t>-31/5/202</w:t>
            </w:r>
            <w:r>
              <w:rPr>
                <w:rFonts w:cs="Simplified Arabic" w:hint="cs"/>
                <w:color w:val="000000" w:themeColor="text1"/>
                <w:sz w:val="24"/>
                <w:rtl/>
              </w:rPr>
              <w:t>1</w:t>
            </w:r>
            <w:r w:rsidRPr="000B60CA">
              <w:rPr>
                <w:rFonts w:cs="Simplified Arabic" w:hint="cs"/>
                <w:color w:val="000000" w:themeColor="text1"/>
                <w:sz w:val="24"/>
                <w:rtl/>
              </w:rPr>
              <w:t>)</w:t>
            </w:r>
          </w:p>
        </w:tc>
        <w:tc>
          <w:tcPr>
            <w:tcW w:w="1417" w:type="dxa"/>
          </w:tcPr>
          <w:p w:rsidR="0045218C" w:rsidRPr="00E67F50" w:rsidRDefault="0045218C" w:rsidP="00493B3F">
            <w:pPr>
              <w:rPr>
                <w:rFonts w:cs="Simplified Arabic"/>
                <w:b/>
                <w:bCs/>
                <w:sz w:val="8"/>
                <w:szCs w:val="8"/>
                <w:rtl/>
              </w:rPr>
            </w:pPr>
            <w:r>
              <w:rPr>
                <w:rFonts w:cs="Simplified Arabic" w:hint="cs"/>
                <w:b/>
                <w:bCs/>
                <w:sz w:val="24"/>
                <w:rtl/>
              </w:rPr>
              <w:t>جدول 9:</w:t>
            </w:r>
          </w:p>
        </w:tc>
      </w:tr>
      <w:tr w:rsidR="0045218C" w:rsidRPr="00E67F50" w:rsidTr="00493B3F">
        <w:trPr>
          <w:trHeight w:val="20"/>
          <w:jc w:val="center"/>
        </w:trPr>
        <w:tc>
          <w:tcPr>
            <w:tcW w:w="994" w:type="dxa"/>
          </w:tcPr>
          <w:p w:rsidR="0045218C" w:rsidRPr="00E67F50" w:rsidRDefault="0045218C" w:rsidP="00493B3F">
            <w:pPr>
              <w:jc w:val="center"/>
              <w:rPr>
                <w:rFonts w:cs="Simplified Arabic"/>
                <w:b/>
                <w:bCs/>
                <w:sz w:val="8"/>
                <w:szCs w:val="8"/>
                <w:rtl/>
              </w:rPr>
            </w:pPr>
          </w:p>
        </w:tc>
        <w:tc>
          <w:tcPr>
            <w:tcW w:w="6662" w:type="dxa"/>
          </w:tcPr>
          <w:p w:rsidR="0045218C" w:rsidRPr="00E67F50" w:rsidRDefault="0045218C" w:rsidP="0045218C">
            <w:pPr>
              <w:bidi/>
              <w:rPr>
                <w:rFonts w:cs="Simplified Arabic"/>
                <w:b/>
                <w:bCs/>
                <w:sz w:val="8"/>
                <w:szCs w:val="8"/>
                <w:rtl/>
              </w:rPr>
            </w:pPr>
          </w:p>
        </w:tc>
        <w:tc>
          <w:tcPr>
            <w:tcW w:w="1417" w:type="dxa"/>
          </w:tcPr>
          <w:p w:rsidR="0045218C" w:rsidRPr="00E67F50" w:rsidRDefault="0045218C" w:rsidP="00493B3F">
            <w:pPr>
              <w:jc w:val="center"/>
              <w:rPr>
                <w:rFonts w:cs="Simplified Arabic"/>
                <w:b/>
                <w:bCs/>
                <w:sz w:val="8"/>
                <w:szCs w:val="8"/>
                <w:rtl/>
              </w:rPr>
            </w:pPr>
          </w:p>
        </w:tc>
      </w:tr>
      <w:tr w:rsidR="0045218C" w:rsidRPr="00E67F50" w:rsidTr="00493B3F">
        <w:trPr>
          <w:trHeight w:val="20"/>
          <w:jc w:val="center"/>
        </w:trPr>
        <w:tc>
          <w:tcPr>
            <w:tcW w:w="994" w:type="dxa"/>
          </w:tcPr>
          <w:p w:rsidR="0045218C" w:rsidRPr="00F015AA" w:rsidRDefault="001220C5" w:rsidP="00493B3F">
            <w:pPr>
              <w:jc w:val="center"/>
              <w:rPr>
                <w:rFonts w:cs="Simplified Arabic"/>
                <w:b/>
                <w:bCs/>
                <w:sz w:val="24"/>
              </w:rPr>
            </w:pPr>
            <w:r>
              <w:rPr>
                <w:rFonts w:cs="Simplified Arabic" w:hint="cs"/>
                <w:b/>
                <w:bCs/>
                <w:sz w:val="24"/>
                <w:rtl/>
              </w:rPr>
              <w:t>32</w:t>
            </w:r>
          </w:p>
        </w:tc>
        <w:tc>
          <w:tcPr>
            <w:tcW w:w="6662" w:type="dxa"/>
          </w:tcPr>
          <w:p w:rsidR="0045218C" w:rsidRPr="0059105B" w:rsidRDefault="0059105B" w:rsidP="00D76481">
            <w:pPr>
              <w:bidi/>
              <w:rPr>
                <w:rFonts w:ascii="Simplified Arabic" w:hAnsi="Simplified Arabic" w:cs="Simplified Arabic"/>
                <w:sz w:val="24"/>
                <w:rtl/>
                <w:lang w:eastAsia="ar-SA"/>
              </w:rPr>
            </w:pPr>
            <w:r w:rsidRPr="0059105B">
              <w:rPr>
                <w:rFonts w:ascii="Simplified Arabic" w:hAnsi="Simplified Arabic" w:cs="Simplified Arabic" w:hint="cs"/>
                <w:sz w:val="24"/>
                <w:rtl/>
                <w:lang w:eastAsia="ar-SA"/>
              </w:rPr>
              <w:t xml:space="preserve">المؤشرات الرئيسية لمسح أثر ازمة فيروس كورونا المستجد في فلسطين </w:t>
            </w:r>
            <w:r w:rsidR="00F652CA">
              <w:rPr>
                <w:rFonts w:ascii="Simplified Arabic" w:hAnsi="Simplified Arabic" w:cs="Simplified Arabic" w:hint="cs"/>
                <w:sz w:val="24"/>
                <w:rtl/>
                <w:lang w:eastAsia="ar-SA"/>
              </w:rPr>
              <w:t xml:space="preserve">للفترة    (5/3-31/5) </w:t>
            </w:r>
            <w:r w:rsidRPr="0059105B">
              <w:rPr>
                <w:rFonts w:ascii="Simplified Arabic" w:hAnsi="Simplified Arabic" w:cs="Simplified Arabic" w:hint="cs"/>
                <w:sz w:val="24"/>
                <w:rtl/>
                <w:lang w:eastAsia="ar-SA"/>
              </w:rPr>
              <w:t>حسب السنة</w:t>
            </w:r>
          </w:p>
        </w:tc>
        <w:tc>
          <w:tcPr>
            <w:tcW w:w="1417" w:type="dxa"/>
          </w:tcPr>
          <w:p w:rsidR="0045218C" w:rsidRPr="00E67F50" w:rsidRDefault="0045218C" w:rsidP="00493B3F">
            <w:pPr>
              <w:rPr>
                <w:rFonts w:cs="Simplified Arabic"/>
                <w:b/>
                <w:bCs/>
                <w:sz w:val="8"/>
                <w:szCs w:val="8"/>
                <w:rtl/>
              </w:rPr>
            </w:pPr>
            <w:r w:rsidRPr="00BA10FF">
              <w:rPr>
                <w:rFonts w:cs="Simplified Arabic"/>
                <w:b/>
                <w:bCs/>
                <w:sz w:val="24"/>
                <w:rtl/>
              </w:rPr>
              <w:t>جدول</w:t>
            </w:r>
            <w:r>
              <w:rPr>
                <w:rFonts w:cs="Simplified Arabic" w:hint="cs"/>
                <w:b/>
                <w:bCs/>
                <w:sz w:val="24"/>
                <w:rtl/>
              </w:rPr>
              <w:t xml:space="preserve"> 10: </w:t>
            </w:r>
          </w:p>
        </w:tc>
      </w:tr>
    </w:tbl>
    <w:p w:rsidR="0045218C" w:rsidRPr="009E0712" w:rsidRDefault="0045218C">
      <w:pPr>
        <w:spacing w:after="0"/>
        <w:sectPr w:rsidR="0045218C" w:rsidRPr="009E0712" w:rsidSect="000A0D9C">
          <w:headerReference w:type="default" r:id="rId19"/>
          <w:footerReference w:type="default" r:id="rId20"/>
          <w:footerReference w:type="first" r:id="rId21"/>
          <w:endnotePr>
            <w:numFmt w:val="decimal"/>
          </w:endnotePr>
          <w:pgSz w:w="11907" w:h="16840" w:code="9"/>
          <w:pgMar w:top="1418" w:right="1418" w:bottom="1418" w:left="1276" w:header="709" w:footer="709" w:gutter="0"/>
          <w:pgNumType w:fmt="lowerRoman" w:start="1"/>
          <w:cols w:space="720"/>
          <w:bidi/>
          <w:docGrid w:linePitch="299"/>
        </w:sectPr>
      </w:pPr>
    </w:p>
    <w:p w:rsidR="00654CB1" w:rsidRPr="00516613" w:rsidRDefault="00516613" w:rsidP="00516613">
      <w:pPr>
        <w:pStyle w:val="Heading1"/>
        <w:bidi/>
        <w:jc w:val="center"/>
        <w:rPr>
          <w:rFonts w:ascii="Simplified Arabic" w:hAnsi="Simplified Arabic" w:cs="Simplified Arabic"/>
          <w:color w:val="000000" w:themeColor="text1"/>
          <w:sz w:val="28"/>
          <w:szCs w:val="28"/>
          <w:rtl/>
        </w:rPr>
      </w:pPr>
      <w:r w:rsidRPr="00516613">
        <w:rPr>
          <w:rFonts w:ascii="Simplified Arabic" w:hAnsi="Simplified Arabic" w:cs="Simplified Arabic"/>
          <w:color w:val="000000" w:themeColor="text1"/>
          <w:sz w:val="28"/>
          <w:szCs w:val="28"/>
          <w:rtl/>
        </w:rPr>
        <w:lastRenderedPageBreak/>
        <w:t>المقدمة</w:t>
      </w:r>
    </w:p>
    <w:p w:rsidR="008E25EE" w:rsidRDefault="008E25EE" w:rsidP="008E25EE">
      <w:pPr>
        <w:rPr>
          <w:b/>
          <w:bCs/>
          <w:sz w:val="28"/>
          <w:szCs w:val="28"/>
        </w:rPr>
      </w:pPr>
    </w:p>
    <w:p w:rsidR="002C72D5" w:rsidRPr="0066605A" w:rsidRDefault="00EA4BE0" w:rsidP="00B15B15">
      <w:pPr>
        <w:bidi/>
        <w:jc w:val="both"/>
        <w:rPr>
          <w:rFonts w:ascii="Simplified Arabic" w:hAnsi="Simplified Arabic" w:cs="Simplified Arabic"/>
          <w:sz w:val="24"/>
          <w:rtl/>
        </w:rPr>
      </w:pPr>
      <w:r w:rsidRPr="0066605A">
        <w:rPr>
          <w:rFonts w:ascii="Simplified Arabic" w:hAnsi="Simplified Arabic" w:cs="Simplified Arabic"/>
          <w:sz w:val="24"/>
          <w:rtl/>
        </w:rPr>
        <w:t>يشهد العالم تغيرات سريعة ناتجة عن جائحة فيروس كورونا المستجد (كوفيد -19) والتي أثرت وبشكل واضح على جميع جوانب الحياة الاقتصادية والاجتماعية والبيئية والصحية بشكل سلبي.</w:t>
      </w:r>
      <w:r w:rsidR="00990FA5">
        <w:rPr>
          <w:rFonts w:ascii="Simplified Arabic" w:hAnsi="Simplified Arabic" w:cs="Simplified Arabic" w:hint="cs"/>
          <w:sz w:val="24"/>
          <w:rtl/>
        </w:rPr>
        <w:t xml:space="preserve"> </w:t>
      </w:r>
      <w:r w:rsidRPr="0066605A">
        <w:rPr>
          <w:rFonts w:ascii="Simplified Arabic" w:hAnsi="Simplified Arabic" w:cs="Simplified Arabic"/>
          <w:sz w:val="24"/>
          <w:rtl/>
        </w:rPr>
        <w:t xml:space="preserve"> فرض هذا الوضع الحرج تحديات صعبة </w:t>
      </w:r>
      <w:r>
        <w:rPr>
          <w:rFonts w:ascii="Simplified Arabic" w:hAnsi="Simplified Arabic" w:cs="Simplified Arabic"/>
          <w:sz w:val="24"/>
          <w:rtl/>
        </w:rPr>
        <w:t>على الاقتصاد الفلسطيني تتطلب مر</w:t>
      </w:r>
      <w:r>
        <w:rPr>
          <w:rFonts w:ascii="Simplified Arabic" w:hAnsi="Simplified Arabic" w:cs="Simplified Arabic" w:hint="cs"/>
          <w:sz w:val="24"/>
          <w:rtl/>
        </w:rPr>
        <w:t>ا</w:t>
      </w:r>
      <w:r w:rsidRPr="0066605A">
        <w:rPr>
          <w:rFonts w:ascii="Simplified Arabic" w:hAnsi="Simplified Arabic" w:cs="Simplified Arabic"/>
          <w:sz w:val="24"/>
          <w:rtl/>
        </w:rPr>
        <w:t xml:space="preserve">قبة ومتابعة ورصد الأوضاع الاقتصادية </w:t>
      </w:r>
      <w:r w:rsidR="0057078F">
        <w:rPr>
          <w:rFonts w:cs="Simplified Arabic" w:hint="cs"/>
          <w:color w:val="000000" w:themeColor="text1"/>
          <w:sz w:val="24"/>
          <w:rtl/>
        </w:rPr>
        <w:t>ل</w:t>
      </w:r>
      <w:r w:rsidR="0057078F" w:rsidRPr="00FD2510">
        <w:rPr>
          <w:rFonts w:cs="Simplified Arabic" w:hint="cs"/>
          <w:color w:val="000000" w:themeColor="text1"/>
          <w:sz w:val="24"/>
          <w:rtl/>
        </w:rPr>
        <w:t>لمنشآت</w:t>
      </w:r>
      <w:r w:rsidRPr="0066605A">
        <w:rPr>
          <w:rFonts w:ascii="Simplified Arabic" w:hAnsi="Simplified Arabic" w:cs="Simplified Arabic"/>
          <w:sz w:val="24"/>
          <w:rtl/>
        </w:rPr>
        <w:t xml:space="preserve"> الفلسطينية خلال فترة الوباء من أجل قياس حجم التغيرات التي طرأت على الأوضاع الاقتصادية لتلك </w:t>
      </w:r>
      <w:r w:rsidR="0057078F" w:rsidRPr="00FD2510">
        <w:rPr>
          <w:rFonts w:cs="Simplified Arabic" w:hint="cs"/>
          <w:color w:val="000000" w:themeColor="text1"/>
          <w:sz w:val="24"/>
          <w:rtl/>
        </w:rPr>
        <w:t>المنشآت</w:t>
      </w:r>
      <w:r w:rsidRPr="0066605A">
        <w:rPr>
          <w:rFonts w:ascii="Simplified Arabic" w:hAnsi="Simplified Arabic" w:cs="Simplified Arabic"/>
          <w:sz w:val="24"/>
          <w:rtl/>
        </w:rPr>
        <w:t>، بحيث تكون قابلة للمقارنة</w:t>
      </w:r>
      <w:r w:rsidR="002C72D5">
        <w:rPr>
          <w:rFonts w:ascii="Simplified Arabic" w:hAnsi="Simplified Arabic" w:cs="Simplified Arabic"/>
          <w:sz w:val="24"/>
          <w:rtl/>
        </w:rPr>
        <w:t xml:space="preserve"> م</w:t>
      </w:r>
      <w:r w:rsidR="008B0C64">
        <w:rPr>
          <w:rFonts w:ascii="Simplified Arabic" w:hAnsi="Simplified Arabic" w:cs="Simplified Arabic"/>
          <w:sz w:val="24"/>
          <w:rtl/>
        </w:rPr>
        <w:t>ع الظروف العادية والاستثنائ</w:t>
      </w:r>
      <w:r w:rsidR="008B0C64">
        <w:rPr>
          <w:rFonts w:ascii="Simplified Arabic" w:hAnsi="Simplified Arabic" w:cs="Simplified Arabic" w:hint="cs"/>
          <w:sz w:val="24"/>
          <w:rtl/>
        </w:rPr>
        <w:t xml:space="preserve">ية.  </w:t>
      </w:r>
      <w:r w:rsidR="002C72D5" w:rsidRPr="0066605A">
        <w:rPr>
          <w:rFonts w:ascii="Simplified Arabic" w:hAnsi="Simplified Arabic" w:cs="Simplified Arabic"/>
          <w:sz w:val="24"/>
          <w:rtl/>
        </w:rPr>
        <w:t>ولهذه الغاية، تولى الجهاز المركزي للإحصاء الفلسطيني (</w:t>
      </w:r>
      <w:r w:rsidR="002C72D5" w:rsidRPr="0066605A">
        <w:rPr>
          <w:rFonts w:ascii="Simplified Arabic" w:hAnsi="Simplified Arabic" w:cs="Simplified Arabic"/>
          <w:sz w:val="24"/>
        </w:rPr>
        <w:t>PCBS</w:t>
      </w:r>
      <w:r w:rsidR="002C72D5" w:rsidRPr="0066605A">
        <w:rPr>
          <w:rFonts w:ascii="Simplified Arabic" w:hAnsi="Simplified Arabic" w:cs="Simplified Arabic"/>
          <w:sz w:val="24"/>
          <w:rtl/>
        </w:rPr>
        <w:t>) مسؤولية تنفيذ مسح أثر ازمة فيروس كورونا المستجد (كوفيد -</w:t>
      </w:r>
      <w:r w:rsidR="002C72D5" w:rsidRPr="0066605A">
        <w:rPr>
          <w:rFonts w:ascii="Simplified Arabic" w:hAnsi="Simplified Arabic" w:cs="Simplified Arabic" w:hint="cs"/>
          <w:sz w:val="24"/>
          <w:rtl/>
        </w:rPr>
        <w:t xml:space="preserve">19) </w:t>
      </w:r>
      <w:r w:rsidR="00A34D23">
        <w:rPr>
          <w:rFonts w:ascii="Simplified Arabic" w:hAnsi="Simplified Arabic" w:cs="Simplified Arabic" w:hint="cs"/>
          <w:sz w:val="24"/>
          <w:rtl/>
        </w:rPr>
        <w:t xml:space="preserve">في دورته الثانية </w:t>
      </w:r>
      <w:r w:rsidR="002C72D5" w:rsidRPr="0066605A">
        <w:rPr>
          <w:rFonts w:ascii="Simplified Arabic" w:hAnsi="Simplified Arabic" w:cs="Simplified Arabic" w:hint="cs"/>
          <w:sz w:val="24"/>
          <w:rtl/>
        </w:rPr>
        <w:t>عل</w:t>
      </w:r>
      <w:r w:rsidR="002C72D5" w:rsidRPr="0066605A">
        <w:rPr>
          <w:rFonts w:ascii="Simplified Arabic" w:hAnsi="Simplified Arabic" w:cs="Simplified Arabic" w:hint="eastAsia"/>
          <w:sz w:val="24"/>
          <w:rtl/>
        </w:rPr>
        <w:t>ى</w:t>
      </w:r>
      <w:r w:rsidR="002C72D5" w:rsidRPr="0066605A">
        <w:rPr>
          <w:rFonts w:ascii="Simplified Arabic" w:hAnsi="Simplified Arabic" w:cs="Simplified Arabic"/>
          <w:sz w:val="24"/>
          <w:rtl/>
        </w:rPr>
        <w:t xml:space="preserve"> </w:t>
      </w:r>
      <w:r w:rsidR="00B15B15" w:rsidRPr="00FD2510">
        <w:rPr>
          <w:rFonts w:cs="Simplified Arabic" w:hint="cs"/>
          <w:color w:val="000000" w:themeColor="text1"/>
          <w:sz w:val="24"/>
          <w:rtl/>
        </w:rPr>
        <w:t>منشآت</w:t>
      </w:r>
      <w:r w:rsidR="002C72D5" w:rsidRPr="0066605A">
        <w:rPr>
          <w:rFonts w:ascii="Simplified Arabic" w:hAnsi="Simplified Arabic" w:cs="Simplified Arabic"/>
          <w:sz w:val="24"/>
          <w:rtl/>
        </w:rPr>
        <w:t xml:space="preserve"> القطاع </w:t>
      </w:r>
      <w:r w:rsidR="002C72D5" w:rsidRPr="0066605A">
        <w:rPr>
          <w:rFonts w:ascii="Simplified Arabic" w:hAnsi="Simplified Arabic" w:cs="Simplified Arabic" w:hint="cs"/>
          <w:sz w:val="24"/>
          <w:rtl/>
        </w:rPr>
        <w:t>الخاص،</w:t>
      </w:r>
      <w:r w:rsidR="002C72D5" w:rsidRPr="0066605A">
        <w:rPr>
          <w:rFonts w:ascii="Simplified Arabic" w:hAnsi="Simplified Arabic" w:cs="Simplified Arabic"/>
          <w:sz w:val="24"/>
          <w:rtl/>
        </w:rPr>
        <w:t xml:space="preserve"> فضلاً عن توفير البيانات اللازمة لتلبية احتياجات صناع السياسات والقرارات من القطاعين العام والخاص، بالإضافة إلى المجتمع المدني و</w:t>
      </w:r>
      <w:r w:rsidR="00A9619F">
        <w:rPr>
          <w:rFonts w:ascii="Simplified Arabic" w:hAnsi="Simplified Arabic" w:cs="Simplified Arabic"/>
          <w:sz w:val="24"/>
          <w:rtl/>
        </w:rPr>
        <w:t>المنشآت</w:t>
      </w:r>
      <w:r w:rsidR="002C72D5" w:rsidRPr="0066605A">
        <w:rPr>
          <w:rFonts w:ascii="Simplified Arabic" w:hAnsi="Simplified Arabic" w:cs="Simplified Arabic"/>
          <w:sz w:val="24"/>
          <w:rtl/>
        </w:rPr>
        <w:t xml:space="preserve"> الدولية بشكل يساهم في تطوير البرامج والتدخلات التي يمكن أن تخفف من آثار وعواقب هذا الوباء.</w:t>
      </w:r>
    </w:p>
    <w:p w:rsidR="002C72D5" w:rsidRDefault="002C72D5" w:rsidP="00E30766">
      <w:pPr>
        <w:pStyle w:val="BodyText"/>
        <w:bidi/>
        <w:rPr>
          <w:rFonts w:cs="Simplified Arabic"/>
          <w:szCs w:val="24"/>
          <w:rtl/>
        </w:rPr>
      </w:pPr>
    </w:p>
    <w:p w:rsidR="000F0BC8" w:rsidRPr="00E30766" w:rsidRDefault="0038414F" w:rsidP="00B15B15">
      <w:pPr>
        <w:pStyle w:val="BodyText"/>
        <w:bidi/>
        <w:rPr>
          <w:rFonts w:cs="Simplified Arabic"/>
          <w:szCs w:val="24"/>
        </w:rPr>
      </w:pPr>
      <w:r>
        <w:rPr>
          <w:rFonts w:cs="Simplified Arabic" w:hint="cs"/>
          <w:szCs w:val="24"/>
          <w:rtl/>
        </w:rPr>
        <w:t>ا</w:t>
      </w:r>
      <w:r w:rsidRPr="00451257">
        <w:rPr>
          <w:rFonts w:cs="Simplified Arabic"/>
          <w:szCs w:val="24"/>
          <w:rtl/>
        </w:rPr>
        <w:t>لهدف من</w:t>
      </w:r>
      <w:r>
        <w:rPr>
          <w:rFonts w:cs="Simplified Arabic" w:hint="cs"/>
          <w:szCs w:val="24"/>
          <w:rtl/>
        </w:rPr>
        <w:t xml:space="preserve"> تنفيذ</w:t>
      </w:r>
      <w:r w:rsidRPr="00451257">
        <w:rPr>
          <w:rFonts w:cs="Simplified Arabic"/>
          <w:szCs w:val="24"/>
          <w:rtl/>
        </w:rPr>
        <w:t xml:space="preserve"> مسح </w:t>
      </w:r>
      <w:r>
        <w:rPr>
          <w:rFonts w:cs="Simplified Arabic" w:hint="cs"/>
          <w:szCs w:val="24"/>
          <w:rtl/>
        </w:rPr>
        <w:t xml:space="preserve">أثر ازمة فيروس كورونا المستجد على </w:t>
      </w:r>
      <w:r w:rsidR="00B15B15" w:rsidRPr="00FD2510">
        <w:rPr>
          <w:rFonts w:cs="Simplified Arabic" w:hint="cs"/>
          <w:color w:val="000000" w:themeColor="text1"/>
          <w:szCs w:val="24"/>
          <w:rtl/>
        </w:rPr>
        <w:t>منشآت</w:t>
      </w:r>
      <w:r>
        <w:rPr>
          <w:rFonts w:cs="Simplified Arabic" w:hint="cs"/>
          <w:szCs w:val="24"/>
          <w:rtl/>
        </w:rPr>
        <w:t xml:space="preserve"> القطاع الخاص</w:t>
      </w:r>
      <w:r w:rsidRPr="00451257">
        <w:rPr>
          <w:rFonts w:cs="Simplified Arabic"/>
          <w:szCs w:val="24"/>
          <w:rtl/>
        </w:rPr>
        <w:t xml:space="preserve"> </w:t>
      </w:r>
      <w:r w:rsidR="008B0C64" w:rsidRPr="008B0C64">
        <w:rPr>
          <w:rFonts w:ascii="Simplified Arabic" w:hAnsi="Simplified Arabic" w:cs="Simplified Arabic"/>
          <w:szCs w:val="24"/>
          <w:rtl/>
        </w:rPr>
        <w:t>(كوفيد -</w:t>
      </w:r>
      <w:r w:rsidR="008B0C64" w:rsidRPr="008B0C64">
        <w:rPr>
          <w:rFonts w:ascii="Simplified Arabic" w:hAnsi="Simplified Arabic" w:cs="Simplified Arabic" w:hint="cs"/>
          <w:szCs w:val="24"/>
          <w:rtl/>
        </w:rPr>
        <w:t>19)</w:t>
      </w:r>
      <w:r w:rsidR="00072AF9">
        <w:rPr>
          <w:rFonts w:ascii="Simplified Arabic" w:hAnsi="Simplified Arabic" w:cs="Simplified Arabic" w:hint="cs"/>
          <w:szCs w:val="24"/>
          <w:rtl/>
        </w:rPr>
        <w:t xml:space="preserve"> </w:t>
      </w:r>
      <w:r w:rsidR="00A34D23">
        <w:rPr>
          <w:rFonts w:ascii="Simplified Arabic" w:hAnsi="Simplified Arabic" w:cs="Simplified Arabic" w:hint="cs"/>
          <w:szCs w:val="24"/>
          <w:rtl/>
        </w:rPr>
        <w:t>في دورته الثانية</w:t>
      </w:r>
      <w:r w:rsidR="008B0C64">
        <w:rPr>
          <w:rFonts w:cs="Simplified Arabic"/>
          <w:szCs w:val="24"/>
        </w:rPr>
        <w:t xml:space="preserve"> </w:t>
      </w:r>
      <w:r w:rsidRPr="00451257">
        <w:rPr>
          <w:rFonts w:cs="Simplified Arabic"/>
          <w:szCs w:val="24"/>
          <w:rtl/>
        </w:rPr>
        <w:t>لعام 202</w:t>
      </w:r>
      <w:r>
        <w:rPr>
          <w:rFonts w:cs="Simplified Arabic" w:hint="cs"/>
          <w:szCs w:val="24"/>
          <w:rtl/>
        </w:rPr>
        <w:t>1</w:t>
      </w:r>
      <w:r w:rsidRPr="00451257">
        <w:rPr>
          <w:rFonts w:cs="Simplified Arabic"/>
          <w:szCs w:val="24"/>
          <w:rtl/>
        </w:rPr>
        <w:t xml:space="preserve"> هو تقييم تأثي</w:t>
      </w:r>
      <w:r>
        <w:rPr>
          <w:rFonts w:cs="Simplified Arabic" w:hint="cs"/>
          <w:szCs w:val="24"/>
          <w:rtl/>
        </w:rPr>
        <w:t>ر فيروس</w:t>
      </w:r>
      <w:r w:rsidRPr="00451257">
        <w:rPr>
          <w:rFonts w:cs="Simplified Arabic"/>
          <w:szCs w:val="24"/>
          <w:rtl/>
        </w:rPr>
        <w:t xml:space="preserve"> </w:t>
      </w:r>
      <w:r w:rsidR="008B0C64">
        <w:rPr>
          <w:rFonts w:cs="Simplified Arabic" w:hint="cs"/>
          <w:szCs w:val="24"/>
          <w:rtl/>
        </w:rPr>
        <w:t xml:space="preserve">كورونا المستجد </w:t>
      </w:r>
      <w:r w:rsidR="008B0C64" w:rsidRPr="008B0C64">
        <w:rPr>
          <w:rFonts w:ascii="Simplified Arabic" w:hAnsi="Simplified Arabic" w:cs="Simplified Arabic"/>
          <w:szCs w:val="24"/>
          <w:rtl/>
        </w:rPr>
        <w:t>(كوفيد -</w:t>
      </w:r>
      <w:r w:rsidR="008B0C64" w:rsidRPr="008B0C64">
        <w:rPr>
          <w:rFonts w:ascii="Simplified Arabic" w:hAnsi="Simplified Arabic" w:cs="Simplified Arabic" w:hint="cs"/>
          <w:szCs w:val="24"/>
          <w:rtl/>
        </w:rPr>
        <w:t>19)</w:t>
      </w:r>
      <w:r w:rsidR="008B0C64">
        <w:rPr>
          <w:rFonts w:cs="Simplified Arabic" w:hint="cs"/>
          <w:szCs w:val="24"/>
          <w:rtl/>
        </w:rPr>
        <w:t xml:space="preserve"> </w:t>
      </w:r>
      <w:r w:rsidR="008B0C64" w:rsidRPr="00451257">
        <w:rPr>
          <w:rFonts w:cs="Simplified Arabic" w:hint="cs"/>
          <w:szCs w:val="24"/>
          <w:rtl/>
        </w:rPr>
        <w:t>على</w:t>
      </w:r>
      <w:r w:rsidRPr="00451257">
        <w:rPr>
          <w:rFonts w:cs="Simplified Arabic"/>
          <w:szCs w:val="24"/>
          <w:rtl/>
        </w:rPr>
        <w:t xml:space="preserve"> </w:t>
      </w:r>
      <w:r w:rsidR="00B15B15" w:rsidRPr="00FD2510">
        <w:rPr>
          <w:rFonts w:cs="Simplified Arabic" w:hint="cs"/>
          <w:color w:val="000000" w:themeColor="text1"/>
          <w:szCs w:val="24"/>
          <w:rtl/>
        </w:rPr>
        <w:t>المنشآت</w:t>
      </w:r>
      <w:r w:rsidRPr="00451257">
        <w:rPr>
          <w:rFonts w:cs="Simplified Arabic"/>
          <w:szCs w:val="24"/>
          <w:rtl/>
        </w:rPr>
        <w:t xml:space="preserve"> الصغيرة والمتوسطة والكبيرة في </w:t>
      </w:r>
      <w:r>
        <w:rPr>
          <w:rFonts w:cs="Simplified Arabic" w:hint="cs"/>
          <w:szCs w:val="24"/>
          <w:rtl/>
        </w:rPr>
        <w:t>فلسطين للفترة الواقعة بين شهري آذار وآيار للعام 2021</w:t>
      </w:r>
      <w:r w:rsidR="00A34D23">
        <w:rPr>
          <w:rFonts w:cs="Simplified Arabic" w:hint="cs"/>
          <w:szCs w:val="24"/>
          <w:rtl/>
        </w:rPr>
        <w:t xml:space="preserve">، بالإضافة الى مقارنة الأثر الناتج عن الجائحة، لوضع السياسات </w:t>
      </w:r>
      <w:r w:rsidR="00BF5D20">
        <w:rPr>
          <w:rFonts w:cs="Simplified Arabic" w:hint="cs"/>
          <w:szCs w:val="24"/>
          <w:rtl/>
        </w:rPr>
        <w:t>والتخطيط لمواجهة تلك الآثار.</w:t>
      </w:r>
      <w:r w:rsidRPr="00451257">
        <w:rPr>
          <w:rFonts w:cs="Simplified Arabic"/>
          <w:szCs w:val="24"/>
          <w:rtl/>
        </w:rPr>
        <w:t xml:space="preserve"> </w:t>
      </w:r>
      <w:r>
        <w:rPr>
          <w:rFonts w:cs="Simplified Arabic" w:hint="cs"/>
          <w:szCs w:val="24"/>
          <w:rtl/>
        </w:rPr>
        <w:t xml:space="preserve"> و</w:t>
      </w:r>
      <w:r w:rsidRPr="00451257">
        <w:rPr>
          <w:rFonts w:cs="Simplified Arabic"/>
          <w:szCs w:val="24"/>
          <w:rtl/>
        </w:rPr>
        <w:t>على الر</w:t>
      </w:r>
      <w:r>
        <w:rPr>
          <w:rFonts w:cs="Simplified Arabic"/>
          <w:szCs w:val="24"/>
          <w:rtl/>
        </w:rPr>
        <w:t>غم من إغلاق الحدود حول العالم و</w:t>
      </w:r>
      <w:r>
        <w:rPr>
          <w:rFonts w:cs="Simplified Arabic" w:hint="cs"/>
          <w:szCs w:val="24"/>
          <w:rtl/>
        </w:rPr>
        <w:t>الإ</w:t>
      </w:r>
      <w:r w:rsidRPr="00451257">
        <w:rPr>
          <w:rFonts w:cs="Simplified Arabic"/>
          <w:szCs w:val="24"/>
          <w:rtl/>
        </w:rPr>
        <w:t xml:space="preserve">جراءات </w:t>
      </w:r>
      <w:r w:rsidRPr="00451257">
        <w:rPr>
          <w:rFonts w:cs="Simplified Arabic" w:hint="cs"/>
          <w:szCs w:val="24"/>
          <w:rtl/>
        </w:rPr>
        <w:t>الصارمة</w:t>
      </w:r>
      <w:r>
        <w:rPr>
          <w:rFonts w:cs="Simplified Arabic" w:hint="cs"/>
          <w:szCs w:val="24"/>
          <w:rtl/>
        </w:rPr>
        <w:t xml:space="preserve"> التي تم اتخاذها في كافة دول العالم</w:t>
      </w:r>
      <w:r w:rsidRPr="00451257">
        <w:rPr>
          <w:rFonts w:cs="Simplified Arabic" w:hint="cs"/>
          <w:szCs w:val="24"/>
          <w:rtl/>
        </w:rPr>
        <w:t>،</w:t>
      </w:r>
      <w:r>
        <w:rPr>
          <w:rFonts w:cs="Simplified Arabic"/>
          <w:szCs w:val="24"/>
          <w:rtl/>
        </w:rPr>
        <w:t xml:space="preserve"> </w:t>
      </w:r>
      <w:r>
        <w:rPr>
          <w:rFonts w:cs="Simplified Arabic" w:hint="cs"/>
          <w:szCs w:val="24"/>
          <w:rtl/>
        </w:rPr>
        <w:t xml:space="preserve">الا ان </w:t>
      </w:r>
      <w:r w:rsidRPr="00451257">
        <w:rPr>
          <w:rFonts w:cs="Simplified Arabic"/>
          <w:szCs w:val="24"/>
          <w:rtl/>
        </w:rPr>
        <w:t xml:space="preserve">فيروس كورونا </w:t>
      </w:r>
      <w:r w:rsidR="008B0C64" w:rsidRPr="008B0C64">
        <w:rPr>
          <w:rFonts w:ascii="Simplified Arabic" w:hAnsi="Simplified Arabic" w:cs="Simplified Arabic"/>
          <w:szCs w:val="24"/>
          <w:rtl/>
        </w:rPr>
        <w:t>(كوفيد -</w:t>
      </w:r>
      <w:r w:rsidR="008B0C64" w:rsidRPr="008B0C64">
        <w:rPr>
          <w:rFonts w:ascii="Simplified Arabic" w:hAnsi="Simplified Arabic" w:cs="Simplified Arabic" w:hint="cs"/>
          <w:szCs w:val="24"/>
          <w:rtl/>
        </w:rPr>
        <w:t>19)</w:t>
      </w:r>
      <w:r w:rsidRPr="00451257">
        <w:rPr>
          <w:rFonts w:cs="Simplified Arabic"/>
          <w:szCs w:val="24"/>
          <w:rtl/>
        </w:rPr>
        <w:t xml:space="preserve"> </w:t>
      </w:r>
      <w:r>
        <w:rPr>
          <w:rFonts w:cs="Simplified Arabic" w:hint="cs"/>
          <w:szCs w:val="24"/>
          <w:rtl/>
        </w:rPr>
        <w:t xml:space="preserve">مستمر </w:t>
      </w:r>
      <w:r w:rsidRPr="00451257">
        <w:rPr>
          <w:rFonts w:cs="Simplified Arabic"/>
          <w:szCs w:val="24"/>
          <w:rtl/>
        </w:rPr>
        <w:t xml:space="preserve">في الانتشار على مستوى العالم. </w:t>
      </w:r>
    </w:p>
    <w:p w:rsidR="002C72D5" w:rsidRDefault="002C72D5" w:rsidP="00EA4BE0">
      <w:pPr>
        <w:tabs>
          <w:tab w:val="left" w:pos="282"/>
          <w:tab w:val="left" w:pos="849"/>
        </w:tabs>
        <w:bidi/>
        <w:ind w:left="-1"/>
        <w:jc w:val="both"/>
        <w:rPr>
          <w:rFonts w:cs="Simplified Arabic"/>
          <w:sz w:val="24"/>
          <w:rtl/>
        </w:rPr>
      </w:pPr>
    </w:p>
    <w:p w:rsidR="0038414F" w:rsidRDefault="0038414F" w:rsidP="00AD27B2">
      <w:pPr>
        <w:tabs>
          <w:tab w:val="left" w:pos="282"/>
          <w:tab w:val="left" w:pos="849"/>
        </w:tabs>
        <w:bidi/>
        <w:ind w:left="-1"/>
        <w:jc w:val="both"/>
        <w:rPr>
          <w:rFonts w:cs="Simplified Arabic"/>
          <w:sz w:val="24"/>
          <w:rtl/>
        </w:rPr>
      </w:pPr>
      <w:r w:rsidRPr="00DD6ECE">
        <w:rPr>
          <w:rFonts w:cs="Simplified Arabic"/>
          <w:sz w:val="24"/>
          <w:rtl/>
        </w:rPr>
        <w:t>يتضمن هذا التقرير</w:t>
      </w:r>
      <w:r>
        <w:rPr>
          <w:rFonts w:cs="Simplified Arabic"/>
          <w:sz w:val="24"/>
          <w:rtl/>
        </w:rPr>
        <w:t xml:space="preserve"> </w:t>
      </w:r>
      <w:r>
        <w:rPr>
          <w:rFonts w:cs="Simplified Arabic" w:hint="cs"/>
          <w:sz w:val="24"/>
          <w:rtl/>
        </w:rPr>
        <w:t>أربعة</w:t>
      </w:r>
      <w:r w:rsidRPr="00DD6ECE">
        <w:rPr>
          <w:rFonts w:cs="Simplified Arabic"/>
          <w:sz w:val="24"/>
          <w:rtl/>
        </w:rPr>
        <w:t xml:space="preserve"> فصول</w:t>
      </w:r>
      <w:r>
        <w:rPr>
          <w:rFonts w:cs="Simplified Arabic"/>
          <w:sz w:val="24"/>
          <w:rtl/>
        </w:rPr>
        <w:t xml:space="preserve"> حيث يشمل الفصل الأول</w:t>
      </w:r>
      <w:r>
        <w:rPr>
          <w:rFonts w:cs="Simplified Arabic" w:hint="cs"/>
          <w:sz w:val="24"/>
          <w:rtl/>
        </w:rPr>
        <w:t xml:space="preserve"> </w:t>
      </w:r>
      <w:r w:rsidRPr="00E825F9">
        <w:rPr>
          <w:rFonts w:cs="Simplified Arabic" w:hint="cs"/>
          <w:sz w:val="24"/>
          <w:rtl/>
        </w:rPr>
        <w:t>المصطلحات والتصنيفات</w:t>
      </w:r>
      <w:r>
        <w:rPr>
          <w:rFonts w:cs="Simplified Arabic"/>
          <w:sz w:val="24"/>
          <w:rtl/>
        </w:rPr>
        <w:t xml:space="preserve"> التي تم استخدامها في هذا المسح</w:t>
      </w:r>
      <w:r>
        <w:rPr>
          <w:rFonts w:cs="Simplified Arabic" w:hint="cs"/>
          <w:sz w:val="24"/>
          <w:rtl/>
        </w:rPr>
        <w:t>،</w:t>
      </w:r>
      <w:r>
        <w:rPr>
          <w:rFonts w:cs="Simplified Arabic"/>
          <w:sz w:val="24"/>
          <w:rtl/>
        </w:rPr>
        <w:t xml:space="preserve"> بينما </w:t>
      </w:r>
      <w:r>
        <w:rPr>
          <w:rFonts w:cs="Simplified Arabic" w:hint="cs"/>
          <w:sz w:val="24"/>
          <w:rtl/>
        </w:rPr>
        <w:t xml:space="preserve">يتضمن </w:t>
      </w:r>
      <w:r>
        <w:rPr>
          <w:rFonts w:cs="Simplified Arabic"/>
          <w:sz w:val="24"/>
          <w:rtl/>
        </w:rPr>
        <w:t>الفصل الثاني</w:t>
      </w:r>
      <w:r>
        <w:rPr>
          <w:rFonts w:cs="Simplified Arabic" w:hint="cs"/>
          <w:sz w:val="24"/>
          <w:rtl/>
        </w:rPr>
        <w:t xml:space="preserve"> </w:t>
      </w:r>
      <w:r>
        <w:rPr>
          <w:rFonts w:cs="Simplified Arabic"/>
          <w:sz w:val="24"/>
          <w:rtl/>
        </w:rPr>
        <w:t xml:space="preserve">المنهجية </w:t>
      </w:r>
      <w:r w:rsidRPr="00DD6ECE">
        <w:rPr>
          <w:rFonts w:cs="Simplified Arabic"/>
          <w:sz w:val="24"/>
          <w:rtl/>
        </w:rPr>
        <w:t>التي تتعرض إلى استمارة المسح والإطار والعينة وشمولية المسح والعمليات الميدانية من حيث جمع البيانات والعمليات المكتبية من تدقيق وترميز ومن ثم معالجة البيانات وجدولتها</w:t>
      </w:r>
      <w:r>
        <w:rPr>
          <w:rFonts w:cs="Simplified Arabic" w:hint="cs"/>
          <w:sz w:val="24"/>
          <w:rtl/>
        </w:rPr>
        <w:t>. والفصل ال</w:t>
      </w:r>
      <w:r w:rsidR="00566C3F">
        <w:rPr>
          <w:rFonts w:cs="Simplified Arabic" w:hint="cs"/>
          <w:sz w:val="24"/>
          <w:rtl/>
        </w:rPr>
        <w:t xml:space="preserve">ثالث يشمل الجودة والذي يتناول </w:t>
      </w:r>
      <w:r>
        <w:rPr>
          <w:rFonts w:cs="Simplified Arabic" w:hint="cs"/>
          <w:sz w:val="24"/>
          <w:rtl/>
        </w:rPr>
        <w:t>دقة</w:t>
      </w:r>
      <w:r w:rsidR="00566C3F">
        <w:rPr>
          <w:rFonts w:cs="Simplified Arabic" w:hint="cs"/>
          <w:sz w:val="24"/>
          <w:rtl/>
        </w:rPr>
        <w:t xml:space="preserve"> البيانات</w:t>
      </w:r>
      <w:r>
        <w:rPr>
          <w:rFonts w:cs="Simplified Arabic" w:hint="cs"/>
          <w:sz w:val="24"/>
          <w:rtl/>
        </w:rPr>
        <w:t xml:space="preserve">، معدلات الاستجابة، الصعوبات والتحديات وأهم التوصيات. والفصل الرابع يشمل </w:t>
      </w:r>
      <w:r>
        <w:rPr>
          <w:rFonts w:cs="Simplified Arabic"/>
          <w:sz w:val="24"/>
          <w:rtl/>
        </w:rPr>
        <w:t xml:space="preserve">النتائج الرئيسية </w:t>
      </w:r>
      <w:r>
        <w:rPr>
          <w:rFonts w:cs="Simplified Arabic" w:hint="cs"/>
          <w:sz w:val="24"/>
          <w:rtl/>
        </w:rPr>
        <w:t>و</w:t>
      </w:r>
      <w:r w:rsidRPr="00DD6ECE">
        <w:rPr>
          <w:rFonts w:cs="Simplified Arabic"/>
          <w:sz w:val="24"/>
          <w:rtl/>
        </w:rPr>
        <w:t>يتناول عرضا لأبرز النتائج المستخلصة من المسح</w:t>
      </w:r>
      <w:r>
        <w:rPr>
          <w:rFonts w:cs="Simplified Arabic" w:hint="cs"/>
          <w:sz w:val="24"/>
          <w:rtl/>
        </w:rPr>
        <w:t>.</w:t>
      </w:r>
      <w:r>
        <w:rPr>
          <w:rFonts w:cs="Simplified Arabic"/>
          <w:sz w:val="24"/>
          <w:rtl/>
        </w:rPr>
        <w:t xml:space="preserve"> </w:t>
      </w:r>
    </w:p>
    <w:p w:rsidR="000F0BC8" w:rsidRPr="004977DB" w:rsidRDefault="000F0BC8" w:rsidP="00EA4BE0">
      <w:pPr>
        <w:bidi/>
        <w:jc w:val="both"/>
        <w:rPr>
          <w:sz w:val="24"/>
          <w:rtl/>
        </w:rPr>
      </w:pPr>
    </w:p>
    <w:p w:rsidR="008307A1" w:rsidRPr="008E25EE" w:rsidRDefault="00EA4BE0" w:rsidP="008307A1">
      <w:pPr>
        <w:bidi/>
        <w:jc w:val="center"/>
        <w:rPr>
          <w:b/>
          <w:bCs/>
          <w:sz w:val="28"/>
          <w:szCs w:val="28"/>
          <w:rtl/>
        </w:rPr>
      </w:pPr>
      <w:r w:rsidRPr="00E67F50">
        <w:rPr>
          <w:rFonts w:cs="Simplified Arabic"/>
          <w:sz w:val="24"/>
          <w:rtl/>
        </w:rPr>
        <w:t>والله</w:t>
      </w:r>
      <w:r w:rsidR="008307A1">
        <w:rPr>
          <w:rFonts w:cs="Simplified Arabic" w:hint="cs"/>
          <w:sz w:val="24"/>
          <w:rtl/>
        </w:rPr>
        <w:t xml:space="preserve"> </w:t>
      </w:r>
      <w:r w:rsidR="008307A1" w:rsidRPr="00E67F50">
        <w:rPr>
          <w:rFonts w:cs="Simplified Arabic"/>
          <w:sz w:val="24"/>
          <w:rtl/>
        </w:rPr>
        <w:t>ولي التوفيق،،،</w:t>
      </w:r>
    </w:p>
    <w:p w:rsidR="008307A1" w:rsidRDefault="008307A1" w:rsidP="00EA4BE0">
      <w:pPr>
        <w:bidi/>
        <w:jc w:val="center"/>
        <w:rPr>
          <w:rFonts w:cs="Simplified Arabic"/>
          <w:sz w:val="24"/>
          <w:rtl/>
        </w:rPr>
      </w:pPr>
    </w:p>
    <w:p w:rsidR="00BB4723" w:rsidRPr="008307A1" w:rsidRDefault="00BB4723" w:rsidP="008307A1">
      <w:pPr>
        <w:spacing w:after="0"/>
        <w:rPr>
          <w:rFonts w:cs="Simplified Arabic"/>
          <w:sz w:val="24"/>
        </w:rPr>
      </w:pPr>
    </w:p>
    <w:tbl>
      <w:tblPr>
        <w:tblpPr w:leftFromText="180" w:rightFromText="180" w:vertAnchor="text" w:horzAnchor="margin" w:tblpXSpec="center" w:tblpY="1477"/>
        <w:tblW w:w="11340" w:type="dxa"/>
        <w:tblLayout w:type="fixed"/>
        <w:tblLook w:val="0000" w:firstRow="0" w:lastRow="0" w:firstColumn="0" w:lastColumn="0" w:noHBand="0" w:noVBand="0"/>
      </w:tblPr>
      <w:tblGrid>
        <w:gridCol w:w="5812"/>
        <w:gridCol w:w="5528"/>
      </w:tblGrid>
      <w:tr w:rsidR="00EA4BE0" w:rsidRPr="00EA4BE0" w:rsidTr="00EA4BE0">
        <w:tc>
          <w:tcPr>
            <w:tcW w:w="5812" w:type="dxa"/>
          </w:tcPr>
          <w:p w:rsidR="00EA4BE0" w:rsidRPr="00EA4BE0" w:rsidRDefault="00EA4BE0" w:rsidP="00EA4BE0">
            <w:pPr>
              <w:pStyle w:val="Heading6"/>
              <w:bidi/>
              <w:jc w:val="center"/>
              <w:rPr>
                <w:rFonts w:cs="Simplified Arabic"/>
                <w:b w:val="0"/>
                <w:color w:val="000000" w:themeColor="text1"/>
                <w:szCs w:val="24"/>
                <w:rtl/>
              </w:rPr>
            </w:pPr>
            <w:r w:rsidRPr="00EA4BE0">
              <w:rPr>
                <w:rFonts w:cs="Simplified Arabic" w:hint="cs"/>
                <w:b w:val="0"/>
                <w:color w:val="000000" w:themeColor="text1"/>
                <w:szCs w:val="24"/>
                <w:rtl/>
              </w:rPr>
              <w:t>د. علا عوض</w:t>
            </w:r>
          </w:p>
          <w:p w:rsidR="00EA4BE0" w:rsidRPr="00EA4BE0" w:rsidRDefault="00EA4BE0" w:rsidP="00EA4BE0">
            <w:pPr>
              <w:pStyle w:val="Heading6"/>
              <w:bidi/>
              <w:jc w:val="center"/>
              <w:rPr>
                <w:rFonts w:cs="Simplified Arabic"/>
                <w:b w:val="0"/>
                <w:bCs/>
                <w:color w:val="000000" w:themeColor="text1"/>
                <w:szCs w:val="24"/>
                <w:rtl/>
              </w:rPr>
            </w:pPr>
            <w:r w:rsidRPr="00EA4BE0">
              <w:rPr>
                <w:rFonts w:cs="Simplified Arabic"/>
                <w:b w:val="0"/>
                <w:color w:val="000000" w:themeColor="text1"/>
                <w:szCs w:val="24"/>
                <w:rtl/>
              </w:rPr>
              <w:t xml:space="preserve"> رئيس</w:t>
            </w:r>
            <w:r w:rsidRPr="00EA4BE0">
              <w:rPr>
                <w:rFonts w:cs="Simplified Arabic" w:hint="cs"/>
                <w:b w:val="0"/>
                <w:color w:val="000000" w:themeColor="text1"/>
                <w:szCs w:val="24"/>
                <w:rtl/>
              </w:rPr>
              <w:t>ة</w:t>
            </w:r>
            <w:r w:rsidRPr="00EA4BE0">
              <w:rPr>
                <w:rFonts w:cs="Simplified Arabic"/>
                <w:b w:val="0"/>
                <w:color w:val="000000" w:themeColor="text1"/>
                <w:szCs w:val="24"/>
                <w:rtl/>
              </w:rPr>
              <w:t xml:space="preserve"> الجهاز</w:t>
            </w:r>
          </w:p>
        </w:tc>
        <w:tc>
          <w:tcPr>
            <w:tcW w:w="5528" w:type="dxa"/>
          </w:tcPr>
          <w:p w:rsidR="00EA4BE0" w:rsidRPr="00EA4BE0" w:rsidRDefault="000F1ABA" w:rsidP="00AD27B2">
            <w:pPr>
              <w:pStyle w:val="Heading6"/>
              <w:bidi/>
              <w:jc w:val="center"/>
              <w:rPr>
                <w:rFonts w:cs="Simplified Arabic"/>
                <w:color w:val="000000" w:themeColor="text1"/>
                <w:szCs w:val="24"/>
                <w:rtl/>
              </w:rPr>
            </w:pPr>
            <w:r>
              <w:rPr>
                <w:rFonts w:cs="Simplified Arabic" w:hint="cs"/>
                <w:color w:val="000000" w:themeColor="text1"/>
                <w:szCs w:val="24"/>
                <w:rtl/>
              </w:rPr>
              <w:t>تشرين ثاني</w:t>
            </w:r>
            <w:r w:rsidR="00EA4BE0" w:rsidRPr="00EA4BE0">
              <w:rPr>
                <w:rFonts w:cs="Simplified Arabic" w:hint="cs"/>
                <w:color w:val="000000" w:themeColor="text1"/>
                <w:szCs w:val="24"/>
                <w:rtl/>
              </w:rPr>
              <w:t>، 2021</w:t>
            </w:r>
          </w:p>
        </w:tc>
      </w:tr>
    </w:tbl>
    <w:p w:rsidR="00E30766" w:rsidRDefault="00E30766" w:rsidP="00F66125">
      <w:pPr>
        <w:jc w:val="center"/>
        <w:rPr>
          <w:rFonts w:cs="Simplified Arabic"/>
          <w:sz w:val="24"/>
        </w:rPr>
      </w:pPr>
    </w:p>
    <w:p w:rsidR="00F66125" w:rsidRDefault="00F66125" w:rsidP="00F66125">
      <w:pPr>
        <w:jc w:val="center"/>
        <w:rPr>
          <w:rFonts w:cs="Simplified Arabic"/>
          <w:sz w:val="24"/>
        </w:rPr>
      </w:pPr>
    </w:p>
    <w:p w:rsidR="00F66125" w:rsidRPr="00BF46E1" w:rsidRDefault="00F66125" w:rsidP="00F66125">
      <w:pPr>
        <w:jc w:val="center"/>
        <w:rPr>
          <w:rFonts w:cs="Simplified Arabic"/>
          <w:sz w:val="24"/>
          <w:rtl/>
        </w:rPr>
      </w:pPr>
    </w:p>
    <w:p w:rsidR="00F132D7" w:rsidRPr="00F132D7" w:rsidRDefault="00F132D7" w:rsidP="00F132D7">
      <w:pPr>
        <w:pStyle w:val="Heading5"/>
        <w:bidi/>
        <w:jc w:val="center"/>
        <w:rPr>
          <w:rFonts w:cs="Simplified Arabic"/>
          <w:b/>
          <w:bCs/>
          <w:i w:val="0"/>
          <w:iCs w:val="0"/>
          <w:color w:val="000000" w:themeColor="text1"/>
          <w:sz w:val="24"/>
          <w:szCs w:val="24"/>
          <w:rtl/>
        </w:rPr>
      </w:pPr>
      <w:r w:rsidRPr="00F132D7">
        <w:rPr>
          <w:rFonts w:cs="Simplified Arabic"/>
          <w:i w:val="0"/>
          <w:iCs w:val="0"/>
          <w:color w:val="000000" w:themeColor="text1"/>
          <w:sz w:val="24"/>
          <w:szCs w:val="24"/>
          <w:rtl/>
        </w:rPr>
        <w:lastRenderedPageBreak/>
        <w:t>الفصل الأول</w:t>
      </w:r>
    </w:p>
    <w:p w:rsidR="00055B0B" w:rsidRPr="00F132D7" w:rsidRDefault="00F132D7" w:rsidP="00F132D7">
      <w:pPr>
        <w:pStyle w:val="Heading1"/>
        <w:bidi/>
        <w:jc w:val="center"/>
        <w:rPr>
          <w:rFonts w:ascii="Avenir black" w:hAnsi="Avenir black"/>
          <w:color w:val="000000" w:themeColor="text1"/>
          <w:rtl/>
        </w:rPr>
      </w:pPr>
      <w:r w:rsidRPr="00F132D7">
        <w:rPr>
          <w:rFonts w:cs="Simplified Arabic" w:hint="cs"/>
          <w:color w:val="000000" w:themeColor="text1"/>
          <w:sz w:val="28"/>
          <w:szCs w:val="28"/>
          <w:rtl/>
        </w:rPr>
        <w:t>المصطلحات والتصنيفات</w:t>
      </w:r>
    </w:p>
    <w:p w:rsidR="00055B0B" w:rsidRPr="0039601A" w:rsidRDefault="00055B0B" w:rsidP="00055B0B">
      <w:pPr>
        <w:tabs>
          <w:tab w:val="right" w:pos="284"/>
        </w:tabs>
        <w:ind w:left="284" w:hanging="284"/>
        <w:jc w:val="center"/>
        <w:rPr>
          <w:b/>
          <w:bCs/>
          <w:sz w:val="24"/>
        </w:rPr>
      </w:pPr>
    </w:p>
    <w:p w:rsidR="00BF4643" w:rsidRPr="00AD27B2" w:rsidRDefault="00AD27B2" w:rsidP="00AD27B2">
      <w:pPr>
        <w:pStyle w:val="ListParagraph"/>
        <w:tabs>
          <w:tab w:val="right" w:pos="284"/>
        </w:tabs>
        <w:autoSpaceDE w:val="0"/>
        <w:autoSpaceDN w:val="0"/>
        <w:spacing w:after="0"/>
        <w:ind w:left="360"/>
        <w:jc w:val="right"/>
        <w:rPr>
          <w:rFonts w:ascii="Arial" w:eastAsia="Times New Roman" w:hAnsi="Arial" w:cs="Simplified Arabic"/>
          <w:b/>
          <w:bCs/>
          <w:color w:val="000000" w:themeColor="text1"/>
          <w:kern w:val="32"/>
          <w:sz w:val="24"/>
        </w:rPr>
      </w:pPr>
      <w:r w:rsidRPr="00AD27B2">
        <w:rPr>
          <w:rFonts w:ascii="Arial" w:eastAsia="Times New Roman" w:hAnsi="Arial" w:cs="Simplified Arabic" w:hint="cs"/>
          <w:b/>
          <w:bCs/>
          <w:color w:val="000000" w:themeColor="text1"/>
          <w:kern w:val="32"/>
          <w:sz w:val="24"/>
          <w:rtl/>
        </w:rPr>
        <w:t>1.1 المصطلحات</w:t>
      </w:r>
    </w:p>
    <w:p w:rsidR="00F132D7" w:rsidRPr="009558E1" w:rsidRDefault="00F132D7" w:rsidP="00F132D7">
      <w:pPr>
        <w:tabs>
          <w:tab w:val="left" w:pos="-1"/>
        </w:tabs>
        <w:bidi/>
        <w:ind w:left="-1"/>
        <w:jc w:val="both"/>
        <w:rPr>
          <w:rFonts w:cs="Simplified Arabic"/>
          <w:b/>
          <w:bCs/>
          <w:sz w:val="24"/>
          <w:rtl/>
        </w:rPr>
      </w:pPr>
      <w:r w:rsidRPr="009558E1">
        <w:rPr>
          <w:rFonts w:cs="Simplified Arabic" w:hint="cs"/>
          <w:b/>
          <w:bCs/>
          <w:sz w:val="24"/>
          <w:rtl/>
        </w:rPr>
        <w:t>التجمع</w:t>
      </w:r>
      <w:r w:rsidR="0039335E">
        <w:rPr>
          <w:rFonts w:cs="Simplified Arabic" w:hint="cs"/>
          <w:b/>
          <w:bCs/>
          <w:sz w:val="24"/>
          <w:rtl/>
        </w:rPr>
        <w:t xml:space="preserve"> السكاني</w:t>
      </w:r>
      <w:r w:rsidRPr="009558E1">
        <w:rPr>
          <w:rFonts w:cs="Simplified Arabic" w:hint="cs"/>
          <w:b/>
          <w:bCs/>
          <w:sz w:val="24"/>
          <w:rtl/>
        </w:rPr>
        <w:t>:</w:t>
      </w:r>
    </w:p>
    <w:p w:rsidR="00F132D7" w:rsidRPr="009558E1" w:rsidRDefault="00F132D7" w:rsidP="00F132D7">
      <w:pPr>
        <w:tabs>
          <w:tab w:val="left" w:pos="-1"/>
        </w:tabs>
        <w:bidi/>
        <w:ind w:left="-1"/>
        <w:jc w:val="both"/>
        <w:rPr>
          <w:rFonts w:cs="Simplified Arabic"/>
          <w:sz w:val="24"/>
          <w:rtl/>
        </w:rPr>
      </w:pPr>
      <w:r w:rsidRPr="009558E1">
        <w:rPr>
          <w:rFonts w:cs="Simplified Arabic"/>
          <w:sz w:val="24"/>
          <w:rtl/>
        </w:rPr>
        <w:t xml:space="preserve">هو مساحة </w:t>
      </w:r>
      <w:r w:rsidRPr="009558E1">
        <w:rPr>
          <w:rFonts w:cs="Simplified Arabic" w:hint="cs"/>
          <w:sz w:val="24"/>
          <w:rtl/>
        </w:rPr>
        <w:t>(</w:t>
      </w:r>
      <w:r w:rsidRPr="009558E1">
        <w:rPr>
          <w:rFonts w:cs="Simplified Arabic"/>
          <w:sz w:val="24"/>
          <w:rtl/>
        </w:rPr>
        <w:t>مكان</w:t>
      </w:r>
      <w:r w:rsidRPr="009558E1">
        <w:rPr>
          <w:rFonts w:cs="Simplified Arabic" w:hint="cs"/>
          <w:sz w:val="24"/>
          <w:rtl/>
        </w:rPr>
        <w:t xml:space="preserve">) </w:t>
      </w:r>
      <w:r w:rsidRPr="009558E1">
        <w:rPr>
          <w:rFonts w:cs="Simplified Arabic"/>
          <w:sz w:val="24"/>
          <w:rtl/>
        </w:rPr>
        <w:t>من س</w:t>
      </w:r>
      <w:r>
        <w:rPr>
          <w:rFonts w:cs="Simplified Arabic"/>
          <w:sz w:val="24"/>
          <w:rtl/>
        </w:rPr>
        <w:t>ـطح ارض مأهولـة بالسـكان بشـكل</w:t>
      </w:r>
      <w:r w:rsidRPr="009558E1">
        <w:rPr>
          <w:rFonts w:cs="Simplified Arabic"/>
          <w:sz w:val="24"/>
          <w:rtl/>
        </w:rPr>
        <w:t xml:space="preserve"> دائــم ولهــا ســلطة إداريــة رســمية، أو أي مســاحة </w:t>
      </w:r>
      <w:r>
        <w:rPr>
          <w:rFonts w:cs="Simplified Arabic" w:hint="cs"/>
          <w:sz w:val="24"/>
          <w:rtl/>
        </w:rPr>
        <w:t>(</w:t>
      </w:r>
      <w:r w:rsidRPr="009558E1">
        <w:rPr>
          <w:rFonts w:cs="Simplified Arabic"/>
          <w:sz w:val="24"/>
          <w:rtl/>
        </w:rPr>
        <w:t>مكــان</w:t>
      </w:r>
      <w:r>
        <w:rPr>
          <w:rFonts w:cs="Simplified Arabic" w:hint="cs"/>
          <w:sz w:val="24"/>
          <w:rtl/>
        </w:rPr>
        <w:t>)</w:t>
      </w:r>
      <w:r w:rsidRPr="009558E1">
        <w:rPr>
          <w:rFonts w:cs="Simplified Arabic"/>
          <w:sz w:val="24"/>
          <w:rtl/>
        </w:rPr>
        <w:t xml:space="preserve"> مــن </w:t>
      </w:r>
      <w:r>
        <w:rPr>
          <w:rFonts w:cs="Simplified Arabic"/>
          <w:sz w:val="24"/>
          <w:rtl/>
        </w:rPr>
        <w:t xml:space="preserve">سـطح </w:t>
      </w:r>
      <w:r>
        <w:rPr>
          <w:rFonts w:cs="Simplified Arabic" w:hint="cs"/>
          <w:sz w:val="24"/>
          <w:rtl/>
        </w:rPr>
        <w:t>الأ</w:t>
      </w:r>
      <w:r w:rsidRPr="009558E1">
        <w:rPr>
          <w:rFonts w:cs="Simplified Arabic"/>
          <w:sz w:val="24"/>
          <w:rtl/>
        </w:rPr>
        <w:t>رض مأهولـة بالسـكان بشـكل دائـم ومنفصـلة جغرافيـا عــن أي تجمــع مجــاور لهــا ومعتــرف بهــا عرفيــا ولــيس لهــا سلطة إدارية مستقلة</w:t>
      </w:r>
      <w:r w:rsidRPr="009558E1">
        <w:rPr>
          <w:rFonts w:cs="Simplified Arabic"/>
          <w:sz w:val="24"/>
        </w:rPr>
        <w:t>.</w:t>
      </w:r>
    </w:p>
    <w:p w:rsidR="00F132D7" w:rsidRPr="00575910" w:rsidRDefault="00F132D7" w:rsidP="00F132D7">
      <w:pPr>
        <w:tabs>
          <w:tab w:val="left" w:pos="-1"/>
        </w:tabs>
        <w:bidi/>
        <w:ind w:left="-1"/>
        <w:jc w:val="both"/>
        <w:rPr>
          <w:rFonts w:cs="Simplified Arabic"/>
          <w:b/>
          <w:bCs/>
          <w:sz w:val="24"/>
          <w:rtl/>
        </w:rPr>
      </w:pPr>
      <w:r>
        <w:rPr>
          <w:rFonts w:cs="Simplified Arabic" w:hint="cs"/>
          <w:b/>
          <w:bCs/>
          <w:sz w:val="24"/>
          <w:rtl/>
        </w:rPr>
        <w:t>الوحدة المؤسسية:</w:t>
      </w:r>
    </w:p>
    <w:p w:rsidR="00F132D7" w:rsidRPr="00DB2786" w:rsidRDefault="00F132D7" w:rsidP="00F132D7">
      <w:pPr>
        <w:tabs>
          <w:tab w:val="left" w:pos="-1"/>
        </w:tabs>
        <w:bidi/>
        <w:ind w:left="-1"/>
        <w:jc w:val="both"/>
        <w:rPr>
          <w:rFonts w:cs="Simplified Arabic"/>
          <w:sz w:val="24"/>
          <w:rtl/>
        </w:rPr>
      </w:pPr>
      <w:r w:rsidRPr="009558E1">
        <w:rPr>
          <w:rFonts w:cs="Simplified Arabic"/>
          <w:sz w:val="24"/>
          <w:rtl/>
        </w:rPr>
        <w:t>كيان ا</w:t>
      </w:r>
      <w:r>
        <w:rPr>
          <w:rFonts w:cs="Simplified Arabic"/>
          <w:sz w:val="24"/>
          <w:rtl/>
        </w:rPr>
        <w:t>قتصادي قادر في ذاتـه علـى امـت</w:t>
      </w:r>
      <w:r>
        <w:rPr>
          <w:rFonts w:cs="Simplified Arabic" w:hint="cs"/>
          <w:sz w:val="24"/>
          <w:rtl/>
        </w:rPr>
        <w:t>لاك</w:t>
      </w:r>
      <w:r>
        <w:rPr>
          <w:rFonts w:cs="Simplified Arabic"/>
          <w:sz w:val="24"/>
          <w:rtl/>
        </w:rPr>
        <w:t xml:space="preserve"> ا</w:t>
      </w:r>
      <w:r>
        <w:rPr>
          <w:rFonts w:cs="Simplified Arabic" w:hint="cs"/>
          <w:sz w:val="24"/>
          <w:rtl/>
        </w:rPr>
        <w:t>لأص</w:t>
      </w:r>
      <w:r>
        <w:rPr>
          <w:rFonts w:cs="Simplified Arabic"/>
          <w:sz w:val="24"/>
          <w:rtl/>
        </w:rPr>
        <w:t>ول وتحمـل ا</w:t>
      </w:r>
      <w:r w:rsidRPr="009558E1">
        <w:rPr>
          <w:rFonts w:cs="Simplified Arabic"/>
          <w:sz w:val="24"/>
          <w:rtl/>
        </w:rPr>
        <w:t>ل</w:t>
      </w:r>
      <w:r>
        <w:rPr>
          <w:rFonts w:cs="Simplified Arabic" w:hint="cs"/>
          <w:sz w:val="24"/>
          <w:rtl/>
        </w:rPr>
        <w:t>ال</w:t>
      </w:r>
      <w:r w:rsidRPr="009558E1">
        <w:rPr>
          <w:rFonts w:cs="Simplified Arabic"/>
          <w:sz w:val="24"/>
          <w:rtl/>
        </w:rPr>
        <w:t>تزامـات</w:t>
      </w:r>
      <w:r>
        <w:rPr>
          <w:rFonts w:cs="Simplified Arabic" w:hint="cs"/>
          <w:sz w:val="24"/>
          <w:rtl/>
        </w:rPr>
        <w:t xml:space="preserve"> </w:t>
      </w:r>
      <w:r>
        <w:rPr>
          <w:rFonts w:cs="Simplified Arabic"/>
          <w:sz w:val="24"/>
          <w:rtl/>
        </w:rPr>
        <w:t>وممارسة ا</w:t>
      </w:r>
      <w:r>
        <w:rPr>
          <w:rFonts w:cs="Simplified Arabic" w:hint="cs"/>
          <w:sz w:val="24"/>
          <w:rtl/>
        </w:rPr>
        <w:t>لأن</w:t>
      </w:r>
      <w:r w:rsidRPr="009558E1">
        <w:rPr>
          <w:rFonts w:cs="Simplified Arabic"/>
          <w:sz w:val="24"/>
          <w:rtl/>
        </w:rPr>
        <w:t xml:space="preserve">شطة </w:t>
      </w:r>
      <w:r w:rsidRPr="009558E1">
        <w:rPr>
          <w:rFonts w:cs="Simplified Arabic" w:hint="cs"/>
          <w:sz w:val="24"/>
          <w:rtl/>
        </w:rPr>
        <w:t>الاقتصادية</w:t>
      </w:r>
      <w:r w:rsidRPr="009558E1">
        <w:rPr>
          <w:rFonts w:cs="Simplified Arabic"/>
          <w:sz w:val="24"/>
          <w:rtl/>
        </w:rPr>
        <w:t xml:space="preserve"> والدخول في </w:t>
      </w:r>
      <w:r w:rsidRPr="009558E1">
        <w:rPr>
          <w:rFonts w:cs="Simplified Arabic" w:hint="cs"/>
          <w:sz w:val="24"/>
          <w:rtl/>
        </w:rPr>
        <w:t>معاملات</w:t>
      </w:r>
      <w:r w:rsidRPr="009558E1">
        <w:rPr>
          <w:rFonts w:cs="Simplified Arabic"/>
          <w:sz w:val="24"/>
          <w:rtl/>
        </w:rPr>
        <w:t xml:space="preserve"> مع كيانات أخرى</w:t>
      </w:r>
      <w:r w:rsidRPr="009558E1">
        <w:rPr>
          <w:rFonts w:cs="Simplified Arabic"/>
          <w:sz w:val="24"/>
        </w:rPr>
        <w:t>.</w:t>
      </w:r>
    </w:p>
    <w:p w:rsidR="00F132D7" w:rsidRPr="00575910" w:rsidRDefault="00F132D7" w:rsidP="00F132D7">
      <w:pPr>
        <w:tabs>
          <w:tab w:val="left" w:pos="-1"/>
        </w:tabs>
        <w:bidi/>
        <w:ind w:left="-1"/>
        <w:jc w:val="both"/>
        <w:rPr>
          <w:rFonts w:cs="Simplified Arabic"/>
          <w:b/>
          <w:bCs/>
          <w:sz w:val="24"/>
          <w:rtl/>
        </w:rPr>
      </w:pPr>
      <w:r>
        <w:rPr>
          <w:rFonts w:cs="Simplified Arabic" w:hint="cs"/>
          <w:b/>
          <w:bCs/>
          <w:sz w:val="24"/>
          <w:rtl/>
        </w:rPr>
        <w:t>المنشأة</w:t>
      </w:r>
      <w:r w:rsidRPr="00575910">
        <w:rPr>
          <w:rFonts w:cs="Simplified Arabic"/>
          <w:b/>
          <w:bCs/>
          <w:sz w:val="24"/>
          <w:rtl/>
        </w:rPr>
        <w:t>:</w:t>
      </w:r>
    </w:p>
    <w:p w:rsidR="00F132D7" w:rsidRDefault="00F132D7" w:rsidP="00F132D7">
      <w:pPr>
        <w:tabs>
          <w:tab w:val="left" w:pos="-1"/>
        </w:tabs>
        <w:bidi/>
        <w:ind w:left="-1"/>
        <w:jc w:val="both"/>
        <w:rPr>
          <w:rFonts w:cs="Simplified Arabic"/>
          <w:sz w:val="24"/>
          <w:rtl/>
        </w:rPr>
      </w:pPr>
      <w:r w:rsidRPr="00B05185">
        <w:rPr>
          <w:rFonts w:cs="Simplified Arabic"/>
          <w:sz w:val="24"/>
          <w:rtl/>
        </w:rPr>
        <w:t>مشـرو</w:t>
      </w:r>
      <w:r>
        <w:rPr>
          <w:rFonts w:cs="Simplified Arabic" w:hint="cs"/>
          <w:sz w:val="24"/>
          <w:rtl/>
        </w:rPr>
        <w:t>ع</w:t>
      </w:r>
      <w:r w:rsidRPr="00B05185">
        <w:rPr>
          <w:rFonts w:cs="Simplified Arabic"/>
          <w:sz w:val="24"/>
          <w:rtl/>
        </w:rPr>
        <w:t xml:space="preserve"> او جـزء مـن مشـرو</w:t>
      </w:r>
      <w:r>
        <w:rPr>
          <w:rFonts w:cs="Simplified Arabic" w:hint="cs"/>
          <w:sz w:val="24"/>
          <w:rtl/>
        </w:rPr>
        <w:t>ع</w:t>
      </w:r>
      <w:r w:rsidRPr="00B05185">
        <w:rPr>
          <w:rFonts w:cs="Simplified Arabic"/>
          <w:sz w:val="24"/>
          <w:rtl/>
        </w:rPr>
        <w:t xml:space="preserve"> يقـع فـي موقـع واحـد، ويمـارس نـو</w:t>
      </w:r>
      <w:r>
        <w:rPr>
          <w:rFonts w:cs="Simplified Arabic" w:hint="cs"/>
          <w:sz w:val="24"/>
          <w:rtl/>
        </w:rPr>
        <w:t>ع</w:t>
      </w:r>
      <w:r w:rsidRPr="00B05185">
        <w:rPr>
          <w:rFonts w:cs="Simplified Arabic"/>
          <w:sz w:val="24"/>
          <w:rtl/>
        </w:rPr>
        <w:t xml:space="preserve"> واحـد فقـط مـن النشـاط </w:t>
      </w:r>
      <w:r w:rsidRPr="00B05185">
        <w:rPr>
          <w:rFonts w:cs="Simplified Arabic" w:hint="cs"/>
          <w:sz w:val="24"/>
          <w:rtl/>
        </w:rPr>
        <w:t>الإنتاجي</w:t>
      </w:r>
      <w:r>
        <w:rPr>
          <w:rFonts w:cs="Simplified Arabic"/>
          <w:sz w:val="24"/>
          <w:rtl/>
        </w:rPr>
        <w:t>، او يعـود فيـه نشـاط ا</w:t>
      </w:r>
      <w:r>
        <w:rPr>
          <w:rFonts w:cs="Simplified Arabic" w:hint="cs"/>
          <w:sz w:val="24"/>
          <w:rtl/>
        </w:rPr>
        <w:t>لإ</w:t>
      </w:r>
      <w:r w:rsidRPr="00B05185">
        <w:rPr>
          <w:rFonts w:cs="Simplified Arabic"/>
          <w:sz w:val="24"/>
          <w:rtl/>
        </w:rPr>
        <w:t>نتـاج الرئيسـي بمعظـم القيمـة المضافة</w:t>
      </w:r>
      <w:r w:rsidRPr="00B05185">
        <w:rPr>
          <w:rFonts w:cs="Simplified Arabic"/>
          <w:sz w:val="24"/>
        </w:rPr>
        <w:t>.</w:t>
      </w:r>
    </w:p>
    <w:p w:rsidR="00F132D7" w:rsidRPr="00575910" w:rsidRDefault="00F132D7" w:rsidP="00F132D7">
      <w:pPr>
        <w:tabs>
          <w:tab w:val="left" w:pos="-1"/>
        </w:tabs>
        <w:bidi/>
        <w:jc w:val="both"/>
        <w:rPr>
          <w:rFonts w:cs="Simplified Arabic"/>
          <w:b/>
          <w:bCs/>
          <w:sz w:val="24"/>
          <w:rtl/>
        </w:rPr>
      </w:pPr>
      <w:r>
        <w:rPr>
          <w:rFonts w:cs="Simplified Arabic" w:hint="cs"/>
          <w:b/>
          <w:bCs/>
          <w:sz w:val="24"/>
          <w:rtl/>
        </w:rPr>
        <w:t>حالة العمل بالمنشأة</w:t>
      </w:r>
      <w:r w:rsidRPr="00575910">
        <w:rPr>
          <w:rFonts w:cs="Simplified Arabic"/>
          <w:b/>
          <w:bCs/>
          <w:sz w:val="24"/>
          <w:rtl/>
        </w:rPr>
        <w:t>:</w:t>
      </w:r>
    </w:p>
    <w:p w:rsidR="00F132D7" w:rsidRDefault="00F132D7" w:rsidP="00F132D7">
      <w:pPr>
        <w:tabs>
          <w:tab w:val="left" w:pos="-1"/>
        </w:tabs>
        <w:bidi/>
        <w:ind w:left="-1"/>
        <w:jc w:val="both"/>
        <w:rPr>
          <w:rFonts w:cs="Simplified Arabic"/>
          <w:sz w:val="24"/>
          <w:rtl/>
        </w:rPr>
      </w:pPr>
      <w:r w:rsidRPr="001B5958">
        <w:rPr>
          <w:rFonts w:cs="Simplified Arabic"/>
          <w:sz w:val="24"/>
          <w:rtl/>
        </w:rPr>
        <w:t>هـي حالـة العمـل بالمنشـاة وهـي إمـا عاملـة أو متوقفـة أو تحـت التجهيـز أو</w:t>
      </w:r>
      <w:r>
        <w:rPr>
          <w:rFonts w:cs="Simplified Arabic" w:hint="cs"/>
          <w:sz w:val="24"/>
          <w:rtl/>
        </w:rPr>
        <w:t xml:space="preserve"> </w:t>
      </w:r>
      <w:r w:rsidRPr="001B5958">
        <w:rPr>
          <w:rFonts w:cs="Simplified Arabic"/>
          <w:sz w:val="24"/>
          <w:rtl/>
        </w:rPr>
        <w:t>وحدة نشاط مساند</w:t>
      </w:r>
      <w:r w:rsidRPr="001B5958">
        <w:rPr>
          <w:rFonts w:cs="Simplified Arabic"/>
          <w:sz w:val="24"/>
        </w:rPr>
        <w:t>.</w:t>
      </w:r>
    </w:p>
    <w:p w:rsidR="00F132D7" w:rsidRPr="00575910" w:rsidRDefault="00F132D7" w:rsidP="00F132D7">
      <w:pPr>
        <w:tabs>
          <w:tab w:val="left" w:pos="-1"/>
        </w:tabs>
        <w:bidi/>
        <w:jc w:val="both"/>
        <w:rPr>
          <w:rFonts w:cs="Simplified Arabic"/>
          <w:b/>
          <w:bCs/>
          <w:sz w:val="24"/>
          <w:rtl/>
        </w:rPr>
      </w:pPr>
      <w:r w:rsidRPr="00575910">
        <w:rPr>
          <w:rFonts w:cs="Simplified Arabic"/>
          <w:b/>
          <w:bCs/>
          <w:sz w:val="24"/>
          <w:rtl/>
        </w:rPr>
        <w:t xml:space="preserve">النشاط الاقتصادي: </w:t>
      </w:r>
    </w:p>
    <w:p w:rsidR="00F132D7" w:rsidRPr="00F132D7" w:rsidRDefault="00F132D7" w:rsidP="00F132D7">
      <w:pPr>
        <w:pStyle w:val="BodyText3"/>
        <w:bidi/>
        <w:spacing w:after="0"/>
        <w:jc w:val="both"/>
        <w:rPr>
          <w:rFonts w:cs="Simplified Arabic"/>
          <w:b w:val="0"/>
          <w:bCs w:val="0"/>
          <w:sz w:val="24"/>
          <w:szCs w:val="24"/>
          <w:rtl/>
        </w:rPr>
      </w:pPr>
      <w:r w:rsidRPr="00F132D7">
        <w:rPr>
          <w:rFonts w:cs="Simplified Arabic" w:hint="eastAsia"/>
          <w:b w:val="0"/>
          <w:bCs w:val="0"/>
          <w:sz w:val="24"/>
          <w:szCs w:val="24"/>
          <w:rtl/>
        </w:rPr>
        <w:t>مصطلح</w:t>
      </w:r>
      <w:r w:rsidRPr="00F132D7">
        <w:rPr>
          <w:rFonts w:cs="Simplified Arabic"/>
          <w:b w:val="0"/>
          <w:bCs w:val="0"/>
          <w:sz w:val="24"/>
          <w:szCs w:val="24"/>
          <w:rtl/>
        </w:rPr>
        <w:t xml:space="preserve"> يشير إلى عملية تدمج مجموعة من الإجراءات والأنشطة</w:t>
      </w:r>
      <w:r w:rsidRPr="00F132D7">
        <w:rPr>
          <w:rFonts w:cs="Simplified Arabic" w:hint="cs"/>
          <w:b w:val="0"/>
          <w:bCs w:val="0"/>
          <w:sz w:val="24"/>
          <w:szCs w:val="24"/>
          <w:rtl/>
        </w:rPr>
        <w:t xml:space="preserve"> التي</w:t>
      </w:r>
      <w:r w:rsidRPr="00F132D7">
        <w:rPr>
          <w:rFonts w:cs="Simplified Arabic"/>
          <w:b w:val="0"/>
          <w:bCs w:val="0"/>
          <w:sz w:val="24"/>
          <w:szCs w:val="24"/>
          <w:rtl/>
        </w:rPr>
        <w:t xml:space="preserve"> تنفذ من قبل وحدة معينة والتي تستخدم العمل ورأس المال والبضائع والخدمات لتنتج منتجات محددة (سلع وخدمات). كما يشير النشاط الاقتصادي الرئيسي الى طبيعة العمل الذي تمارسه المؤسسة والذي قامت من </w:t>
      </w:r>
      <w:r w:rsidRPr="00F132D7">
        <w:rPr>
          <w:rFonts w:cs="Simplified Arabic" w:hint="eastAsia"/>
          <w:b w:val="0"/>
          <w:bCs w:val="0"/>
          <w:sz w:val="24"/>
          <w:szCs w:val="24"/>
          <w:rtl/>
        </w:rPr>
        <w:t>أ</w:t>
      </w:r>
      <w:r w:rsidRPr="00F132D7">
        <w:rPr>
          <w:rFonts w:cs="Simplified Arabic"/>
          <w:b w:val="0"/>
          <w:bCs w:val="0"/>
          <w:sz w:val="24"/>
          <w:szCs w:val="24"/>
          <w:rtl/>
        </w:rPr>
        <w:t xml:space="preserve">جله حسب </w:t>
      </w:r>
      <w:r w:rsidRPr="00F132D7">
        <w:rPr>
          <w:rFonts w:cs="Simplified Arabic" w:hint="eastAsia"/>
          <w:b w:val="0"/>
          <w:bCs w:val="0"/>
          <w:sz w:val="24"/>
          <w:szCs w:val="24"/>
          <w:rtl/>
        </w:rPr>
        <w:t>التصنيف</w:t>
      </w:r>
      <w:r w:rsidRPr="00F132D7">
        <w:rPr>
          <w:rFonts w:cs="Simplified Arabic"/>
          <w:b w:val="0"/>
          <w:bCs w:val="0"/>
          <w:sz w:val="24"/>
          <w:szCs w:val="24"/>
          <w:rtl/>
        </w:rPr>
        <w:t xml:space="preserve"> الدولي الموحد للأنشطة الاقتصادية ويسهم بأكبر قدر من القيمة المضافة في </w:t>
      </w:r>
      <w:r w:rsidRPr="00F132D7">
        <w:rPr>
          <w:rFonts w:cs="Simplified Arabic" w:hint="eastAsia"/>
          <w:b w:val="0"/>
          <w:bCs w:val="0"/>
          <w:sz w:val="24"/>
          <w:szCs w:val="24"/>
          <w:rtl/>
        </w:rPr>
        <w:t>حالة</w:t>
      </w:r>
      <w:r w:rsidRPr="00F132D7">
        <w:rPr>
          <w:rFonts w:cs="Simplified Arabic"/>
          <w:b w:val="0"/>
          <w:bCs w:val="0"/>
          <w:sz w:val="24"/>
          <w:szCs w:val="24"/>
          <w:rtl/>
        </w:rPr>
        <w:t xml:space="preserve"> تعدد الأنشطة داخل المؤسسة الواحدة.</w:t>
      </w:r>
    </w:p>
    <w:p w:rsidR="00F132D7" w:rsidRDefault="00F132D7" w:rsidP="00F132D7">
      <w:pPr>
        <w:tabs>
          <w:tab w:val="left" w:pos="-1"/>
        </w:tabs>
        <w:bidi/>
        <w:jc w:val="both"/>
        <w:rPr>
          <w:rFonts w:cs="Simplified Arabic"/>
          <w:b/>
          <w:bCs/>
          <w:sz w:val="24"/>
          <w:rtl/>
        </w:rPr>
      </w:pPr>
      <w:r w:rsidRPr="004520F1">
        <w:rPr>
          <w:rFonts w:cs="Simplified Arabic" w:hint="cs"/>
          <w:b/>
          <w:bCs/>
          <w:sz w:val="24"/>
          <w:rtl/>
        </w:rPr>
        <w:t xml:space="preserve">القدس </w:t>
      </w:r>
      <w:r w:rsidRPr="004520F1">
        <w:rPr>
          <w:rFonts w:cs="Simplified Arabic"/>
          <w:b/>
          <w:bCs/>
          <w:sz w:val="24"/>
        </w:rPr>
        <w:t>J1</w:t>
      </w:r>
      <w:r>
        <w:rPr>
          <w:rFonts w:cs="Simplified Arabic" w:hint="cs"/>
          <w:b/>
          <w:bCs/>
          <w:sz w:val="24"/>
          <w:rtl/>
        </w:rPr>
        <w:t>:</w:t>
      </w:r>
    </w:p>
    <w:p w:rsidR="00F132D7" w:rsidRDefault="00F132D7" w:rsidP="00F132D7">
      <w:pPr>
        <w:bidi/>
        <w:jc w:val="both"/>
        <w:rPr>
          <w:rFonts w:ascii="Arial" w:hAnsi="Arial" w:cs="Simplified Arabic"/>
          <w:sz w:val="24"/>
          <w:rtl/>
        </w:rPr>
      </w:pPr>
      <w:r w:rsidRPr="005263C7">
        <w:rPr>
          <w:rFonts w:ascii="Arial" w:hAnsi="Arial" w:cs="Simplified Arabic"/>
          <w:sz w:val="24"/>
          <w:rtl/>
        </w:rPr>
        <w:t>تشمل ذلك الجزء من محافظة القدس الذي ضمته إسرائيل عنوة بعيد احتلالها للضفة الغربية في عام 1967. وتضم منطقة</w:t>
      </w:r>
      <w:r w:rsidRPr="005263C7">
        <w:rPr>
          <w:rFonts w:ascii="Arial" w:hAnsi="Arial" w:cs="Simplified Arabic"/>
          <w:sz w:val="24"/>
        </w:rPr>
        <w:t>J1</w:t>
      </w:r>
      <w:r>
        <w:rPr>
          <w:rFonts w:ascii="Arial" w:hAnsi="Arial" w:cs="Simplified Arabic" w:hint="cs"/>
          <w:sz w:val="24"/>
          <w:rtl/>
        </w:rPr>
        <w:t>: </w:t>
      </w:r>
      <w:r w:rsidRPr="005263C7">
        <w:rPr>
          <w:rFonts w:ascii="Arial" w:hAnsi="Arial" w:cs="Simplified Arabic" w:hint="cs"/>
          <w:sz w:val="24"/>
          <w:rtl/>
        </w:rPr>
        <w:t>كَفْر</w:t>
      </w:r>
      <w:r w:rsidRPr="005263C7">
        <w:rPr>
          <w:rFonts w:ascii="Arial" w:hAnsi="Arial" w:cs="Simplified Arabic"/>
          <w:sz w:val="24"/>
          <w:rtl/>
        </w:rPr>
        <w:t xml:space="preserve"> عَقَب، بِيت حَنِينا، مُخَيَّمْ شُعْفَاط، شُعْفَاط، العِيسَوِيَّة، شَيْخ جَرَّاح، وادي الجَوْز، بابْ السَاهِرَة، الصُوَّانَة، الطُورْ (جَبَل الزَيْتُون)، القُدْس (بِيت المَقْدِس)، الشَيَّاح، راس العَامُود، سِلْوان، الثَوْرِي، جَبَلْ المُكَبِّر، السَواحِرَة الغَرْبِيَّة، بِيت صَفَافا، شَرَفَات، صُورْ بَاهِر، أمُّ طُوبا</w:t>
      </w:r>
      <w:r>
        <w:rPr>
          <w:rFonts w:ascii="Arial" w:hAnsi="Arial" w:cs="Simplified Arabic" w:hint="cs"/>
          <w:sz w:val="24"/>
          <w:rtl/>
        </w:rPr>
        <w:t>.</w:t>
      </w:r>
    </w:p>
    <w:p w:rsidR="00F132D7" w:rsidRDefault="00F132D7" w:rsidP="00F132D7">
      <w:pPr>
        <w:pStyle w:val="BodyText"/>
        <w:bidi/>
        <w:rPr>
          <w:rFonts w:cs="Simplified Arabic"/>
          <w:b/>
          <w:bCs/>
          <w:szCs w:val="24"/>
          <w:rtl/>
        </w:rPr>
      </w:pPr>
      <w:r w:rsidRPr="00BD510B">
        <w:rPr>
          <w:rFonts w:cs="Simplified Arabic" w:hint="cs"/>
          <w:b/>
          <w:bCs/>
          <w:szCs w:val="24"/>
          <w:rtl/>
        </w:rPr>
        <w:t>مواجهة الإغلاق</w:t>
      </w:r>
      <w:r>
        <w:rPr>
          <w:rFonts w:cs="Simplified Arabic" w:hint="cs"/>
          <w:b/>
          <w:bCs/>
          <w:szCs w:val="24"/>
          <w:rtl/>
        </w:rPr>
        <w:t>:</w:t>
      </w:r>
    </w:p>
    <w:p w:rsidR="00F132D7" w:rsidRPr="000C2F3C" w:rsidRDefault="0057078F" w:rsidP="0057078F">
      <w:pPr>
        <w:bidi/>
        <w:jc w:val="both"/>
        <w:rPr>
          <w:rFonts w:ascii="Arial" w:hAnsi="Arial" w:cs="Simplified Arabic"/>
          <w:sz w:val="24"/>
          <w:rtl/>
        </w:rPr>
      </w:pPr>
      <w:r w:rsidRPr="00FD2510">
        <w:rPr>
          <w:rFonts w:cs="Simplified Arabic" w:hint="cs"/>
          <w:color w:val="000000" w:themeColor="text1"/>
          <w:sz w:val="24"/>
          <w:rtl/>
        </w:rPr>
        <w:t>المنشآت</w:t>
      </w:r>
      <w:r w:rsidR="00F132D7" w:rsidRPr="000C2F3C">
        <w:rPr>
          <w:rFonts w:ascii="Arial" w:hAnsi="Arial" w:cs="Simplified Arabic" w:hint="cs"/>
          <w:sz w:val="24"/>
          <w:rtl/>
        </w:rPr>
        <w:t xml:space="preserve"> التي واجهت الاغلاق تتضمن اغلاق </w:t>
      </w:r>
      <w:r w:rsidRPr="00FD2510">
        <w:rPr>
          <w:rFonts w:cs="Simplified Arabic" w:hint="cs"/>
          <w:color w:val="000000" w:themeColor="text1"/>
          <w:sz w:val="24"/>
          <w:rtl/>
        </w:rPr>
        <w:t>المنشآت</w:t>
      </w:r>
      <w:r w:rsidR="00F132D7" w:rsidRPr="000C2F3C">
        <w:rPr>
          <w:rFonts w:ascii="Arial" w:hAnsi="Arial" w:cs="Simplified Arabic" w:hint="cs"/>
          <w:sz w:val="24"/>
          <w:rtl/>
        </w:rPr>
        <w:t xml:space="preserve"> ليوم واحد على الاقل خلال الفترة (5/3-31/5/202</w:t>
      </w:r>
      <w:r w:rsidR="00F132D7">
        <w:rPr>
          <w:rFonts w:ascii="Arial" w:hAnsi="Arial" w:cs="Simplified Arabic" w:hint="cs"/>
          <w:sz w:val="24"/>
          <w:rtl/>
        </w:rPr>
        <w:t>1</w:t>
      </w:r>
      <w:r w:rsidR="00F132D7" w:rsidRPr="000C2F3C">
        <w:rPr>
          <w:rFonts w:ascii="Arial" w:hAnsi="Arial" w:cs="Simplified Arabic" w:hint="cs"/>
          <w:sz w:val="24"/>
          <w:rtl/>
        </w:rPr>
        <w:t>).</w:t>
      </w:r>
    </w:p>
    <w:p w:rsidR="00FE1363" w:rsidRDefault="00FE1363" w:rsidP="00F132D7">
      <w:pPr>
        <w:autoSpaceDE w:val="0"/>
        <w:autoSpaceDN w:val="0"/>
        <w:bidi/>
        <w:adjustRightInd w:val="0"/>
        <w:spacing w:after="0"/>
        <w:jc w:val="both"/>
        <w:rPr>
          <w:rFonts w:eastAsia="Times New Roman" w:cs="Traditional Arabic"/>
          <w:sz w:val="24"/>
          <w:rtl/>
          <w:lang w:eastAsia="ar-SA"/>
        </w:rPr>
      </w:pPr>
    </w:p>
    <w:p w:rsidR="00F132D7" w:rsidRDefault="00F132D7" w:rsidP="00F132D7">
      <w:pPr>
        <w:autoSpaceDE w:val="0"/>
        <w:autoSpaceDN w:val="0"/>
        <w:bidi/>
        <w:adjustRightInd w:val="0"/>
        <w:spacing w:after="0"/>
        <w:jc w:val="both"/>
        <w:rPr>
          <w:rFonts w:eastAsia="Times New Roman" w:cs="Traditional Arabic"/>
          <w:sz w:val="24"/>
          <w:rtl/>
          <w:lang w:eastAsia="ar-SA"/>
        </w:rPr>
      </w:pPr>
    </w:p>
    <w:p w:rsidR="00A4685E" w:rsidRPr="00FE1363" w:rsidRDefault="00A4685E" w:rsidP="00A4685E">
      <w:pPr>
        <w:autoSpaceDE w:val="0"/>
        <w:autoSpaceDN w:val="0"/>
        <w:bidi/>
        <w:adjustRightInd w:val="0"/>
        <w:spacing w:after="0"/>
        <w:jc w:val="both"/>
        <w:rPr>
          <w:rFonts w:eastAsia="Times New Roman" w:cs="Traditional Arabic"/>
          <w:sz w:val="24"/>
          <w:rtl/>
          <w:lang w:eastAsia="ar-SA"/>
        </w:rPr>
      </w:pPr>
    </w:p>
    <w:p w:rsidR="00F132D7" w:rsidRDefault="00F132D7" w:rsidP="00F132D7">
      <w:pPr>
        <w:tabs>
          <w:tab w:val="left" w:pos="-1"/>
        </w:tabs>
        <w:bidi/>
        <w:ind w:left="-1"/>
        <w:rPr>
          <w:rFonts w:cs="Simplified Arabic"/>
          <w:b/>
          <w:bCs/>
          <w:sz w:val="24"/>
          <w:rtl/>
        </w:rPr>
      </w:pPr>
      <w:r w:rsidRPr="000C2F3C">
        <w:rPr>
          <w:rFonts w:cs="Simplified Arabic" w:hint="cs"/>
          <w:b/>
          <w:bCs/>
          <w:sz w:val="24"/>
          <w:rtl/>
        </w:rPr>
        <w:lastRenderedPageBreak/>
        <w:t>2.1</w:t>
      </w:r>
      <w:r>
        <w:rPr>
          <w:rFonts w:cs="Simplified Arabic" w:hint="cs"/>
          <w:b/>
          <w:bCs/>
          <w:sz w:val="24"/>
          <w:rtl/>
        </w:rPr>
        <w:t xml:space="preserve"> التصنيفات</w:t>
      </w:r>
    </w:p>
    <w:p w:rsidR="00F132D7" w:rsidRPr="000C2F3C" w:rsidRDefault="00F132D7" w:rsidP="00F132D7">
      <w:pPr>
        <w:tabs>
          <w:tab w:val="left" w:pos="-1"/>
        </w:tabs>
        <w:bidi/>
        <w:jc w:val="both"/>
        <w:rPr>
          <w:rFonts w:ascii="Arial" w:hAnsi="Arial" w:cs="Simplified Arabic"/>
          <w:noProof/>
          <w:sz w:val="24"/>
        </w:rPr>
      </w:pPr>
      <w:r w:rsidRPr="000C2F3C">
        <w:rPr>
          <w:rFonts w:ascii="Arial" w:hAnsi="Arial" w:cs="Simplified Arabic" w:hint="cs"/>
          <w:noProof/>
          <w:sz w:val="24"/>
          <w:rtl/>
        </w:rPr>
        <w:t xml:space="preserve">اعتمد في عملية جمع ومعالجة البيانات الإحصائية على التصنيفات المستخدمة في الجهاز وفق المعايير الدولية وبما يتلاءم مع الخصوصية الفلسطينية </w:t>
      </w:r>
      <w:r>
        <w:rPr>
          <w:rFonts w:ascii="Arial" w:hAnsi="Arial" w:cs="Simplified Arabic" w:hint="cs"/>
          <w:noProof/>
          <w:sz w:val="24"/>
          <w:rtl/>
        </w:rPr>
        <w:t>حيث</w:t>
      </w:r>
      <w:r>
        <w:rPr>
          <w:rFonts w:ascii="Simplified Arabic" w:hAnsi="Simplified Arabic" w:cs="Simplified Arabic" w:hint="cs"/>
          <w:noProof/>
          <w:sz w:val="24"/>
          <w:rtl/>
        </w:rPr>
        <w:t xml:space="preserve"> </w:t>
      </w:r>
      <w:r w:rsidRPr="000C2F3C">
        <w:rPr>
          <w:rFonts w:ascii="Simplified Arabic" w:hAnsi="Simplified Arabic" w:cs="Simplified Arabic"/>
          <w:noProof/>
          <w:sz w:val="24"/>
          <w:rtl/>
        </w:rPr>
        <w:t>تم اعتماد تصنيف النشاط الاقتصادي الرئيسي على التصنيف الصناعي الفلسطيني</w:t>
      </w:r>
      <w:r w:rsidRPr="000C2F3C">
        <w:rPr>
          <w:rFonts w:ascii="Simplified Arabic" w:hAnsi="Simplified Arabic" w:cs="Simplified Arabic"/>
          <w:noProof/>
          <w:sz w:val="24"/>
        </w:rPr>
        <w:t xml:space="preserve"> </w:t>
      </w:r>
      <w:r w:rsidRPr="000C2F3C">
        <w:rPr>
          <w:rFonts w:ascii="Simplified Arabic" w:hAnsi="Simplified Arabic" w:cs="Simplified Arabic"/>
          <w:noProof/>
          <w:sz w:val="24"/>
          <w:rtl/>
        </w:rPr>
        <w:t>للانشطة الاقتصادية (الحد الخامس) وه</w:t>
      </w:r>
      <w:r>
        <w:rPr>
          <w:rFonts w:ascii="Simplified Arabic" w:hAnsi="Simplified Arabic" w:cs="Simplified Arabic"/>
          <w:noProof/>
          <w:sz w:val="24"/>
          <w:rtl/>
        </w:rPr>
        <w:t>ذا التصنيف تم إعداده بناء</w:t>
      </w:r>
      <w:r>
        <w:rPr>
          <w:rFonts w:ascii="Simplified Arabic" w:hAnsi="Simplified Arabic" w:cs="Simplified Arabic" w:hint="cs"/>
          <w:noProof/>
          <w:sz w:val="24"/>
          <w:rtl/>
        </w:rPr>
        <w:t>ً</w:t>
      </w:r>
      <w:r w:rsidRPr="000C2F3C">
        <w:rPr>
          <w:rFonts w:ascii="Simplified Arabic" w:hAnsi="Simplified Arabic" w:cs="Simplified Arabic"/>
          <w:noProof/>
          <w:sz w:val="24"/>
          <w:rtl/>
        </w:rPr>
        <w:t xml:space="preserve"> على التصنيف الصناعي الدولي الموحد لجميع الأنشطة الاقتصادية</w:t>
      </w:r>
      <w:r w:rsidRPr="000C2F3C">
        <w:rPr>
          <w:rFonts w:ascii="Arial" w:hAnsi="Arial" w:cs="Simplified Arabic" w:hint="cs"/>
          <w:noProof/>
          <w:sz w:val="24"/>
          <w:rtl/>
        </w:rPr>
        <w:t xml:space="preserve"> </w:t>
      </w:r>
      <w:r w:rsidRPr="000C2F3C">
        <w:rPr>
          <w:rFonts w:ascii="Arial" w:hAnsi="Arial" w:cs="Simplified Arabic"/>
          <w:noProof/>
          <w:sz w:val="24"/>
          <w:rtl/>
        </w:rPr>
        <w:t>(</w:t>
      </w:r>
      <w:r w:rsidRPr="000C2F3C">
        <w:rPr>
          <w:rFonts w:asciiTheme="majorBidi" w:hAnsiTheme="majorBidi" w:cstheme="majorBidi"/>
          <w:noProof/>
          <w:sz w:val="24"/>
        </w:rPr>
        <w:t>ISIC-4</w:t>
      </w:r>
      <w:r w:rsidRPr="000C2F3C">
        <w:rPr>
          <w:rFonts w:asciiTheme="majorBidi" w:hAnsiTheme="majorBidi" w:cstheme="majorBidi"/>
          <w:noProof/>
          <w:sz w:val="24"/>
          <w:rtl/>
        </w:rPr>
        <w:t>)</w:t>
      </w:r>
      <w:r w:rsidRPr="000C2F3C">
        <w:rPr>
          <w:rFonts w:asciiTheme="majorBidi" w:hAnsiTheme="majorBidi" w:cstheme="majorBidi" w:hint="cs"/>
          <w:noProof/>
          <w:sz w:val="24"/>
          <w:rtl/>
        </w:rPr>
        <w:t>.</w:t>
      </w:r>
    </w:p>
    <w:p w:rsidR="00173C5D" w:rsidRDefault="00173C5D" w:rsidP="00147F50">
      <w:pPr>
        <w:spacing w:after="0"/>
        <w:jc w:val="both"/>
        <w:rPr>
          <w:rFonts w:eastAsia="Times New Roman" w:cs="Traditional Arabic"/>
          <w:sz w:val="24"/>
          <w:szCs w:val="20"/>
        </w:rPr>
      </w:pPr>
    </w:p>
    <w:p w:rsidR="00173C5D" w:rsidRDefault="00173C5D" w:rsidP="00173C5D">
      <w:pPr>
        <w:autoSpaceDE w:val="0"/>
        <w:autoSpaceDN w:val="0"/>
        <w:bidi/>
        <w:adjustRightInd w:val="0"/>
        <w:spacing w:after="0"/>
        <w:jc w:val="right"/>
        <w:rPr>
          <w:rFonts w:eastAsia="Times New Roman"/>
          <w:sz w:val="24"/>
        </w:rPr>
      </w:pPr>
    </w:p>
    <w:p w:rsidR="00173C5D" w:rsidRDefault="00173C5D" w:rsidP="00173C5D">
      <w:pPr>
        <w:autoSpaceDE w:val="0"/>
        <w:autoSpaceDN w:val="0"/>
        <w:bidi/>
        <w:adjustRightInd w:val="0"/>
        <w:spacing w:after="0"/>
        <w:jc w:val="right"/>
        <w:rPr>
          <w:rFonts w:eastAsia="Times New Roman"/>
          <w:sz w:val="24"/>
        </w:rPr>
      </w:pPr>
    </w:p>
    <w:p w:rsidR="00173C5D" w:rsidRDefault="00173C5D" w:rsidP="00173C5D">
      <w:pPr>
        <w:autoSpaceDE w:val="0"/>
        <w:autoSpaceDN w:val="0"/>
        <w:bidi/>
        <w:adjustRightInd w:val="0"/>
        <w:spacing w:after="0"/>
        <w:jc w:val="right"/>
        <w:rPr>
          <w:rFonts w:eastAsia="Times New Roman"/>
          <w:sz w:val="24"/>
        </w:rPr>
      </w:pPr>
    </w:p>
    <w:p w:rsidR="00173C5D" w:rsidRDefault="00173C5D" w:rsidP="00173C5D">
      <w:pPr>
        <w:autoSpaceDE w:val="0"/>
        <w:autoSpaceDN w:val="0"/>
        <w:bidi/>
        <w:adjustRightInd w:val="0"/>
        <w:spacing w:after="0"/>
        <w:jc w:val="right"/>
        <w:rPr>
          <w:rFonts w:eastAsia="Times New Roman"/>
          <w:sz w:val="24"/>
        </w:rPr>
      </w:pPr>
    </w:p>
    <w:p w:rsidR="00173C5D" w:rsidRDefault="00173C5D" w:rsidP="00173C5D">
      <w:pPr>
        <w:autoSpaceDE w:val="0"/>
        <w:autoSpaceDN w:val="0"/>
        <w:bidi/>
        <w:adjustRightInd w:val="0"/>
        <w:spacing w:after="0"/>
        <w:jc w:val="right"/>
        <w:rPr>
          <w:rFonts w:eastAsia="Times New Roman"/>
          <w:sz w:val="24"/>
        </w:rPr>
      </w:pPr>
    </w:p>
    <w:p w:rsidR="00173C5D" w:rsidRDefault="00173C5D" w:rsidP="00173C5D">
      <w:pPr>
        <w:autoSpaceDE w:val="0"/>
        <w:autoSpaceDN w:val="0"/>
        <w:bidi/>
        <w:adjustRightInd w:val="0"/>
        <w:spacing w:after="0"/>
        <w:jc w:val="right"/>
        <w:rPr>
          <w:rFonts w:eastAsia="Times New Roman"/>
          <w:sz w:val="24"/>
        </w:rPr>
      </w:pPr>
    </w:p>
    <w:p w:rsidR="00173C5D" w:rsidRDefault="00173C5D" w:rsidP="00173C5D">
      <w:pPr>
        <w:autoSpaceDE w:val="0"/>
        <w:autoSpaceDN w:val="0"/>
        <w:bidi/>
        <w:adjustRightInd w:val="0"/>
        <w:spacing w:after="0"/>
        <w:jc w:val="right"/>
        <w:rPr>
          <w:rFonts w:eastAsia="Times New Roman"/>
          <w:sz w:val="24"/>
        </w:rPr>
      </w:pPr>
    </w:p>
    <w:p w:rsidR="00173C5D" w:rsidRDefault="00173C5D" w:rsidP="00173C5D">
      <w:pPr>
        <w:autoSpaceDE w:val="0"/>
        <w:autoSpaceDN w:val="0"/>
        <w:bidi/>
        <w:adjustRightInd w:val="0"/>
        <w:spacing w:after="0"/>
        <w:jc w:val="right"/>
        <w:rPr>
          <w:rFonts w:eastAsia="Times New Roman"/>
          <w:sz w:val="24"/>
        </w:rPr>
      </w:pPr>
    </w:p>
    <w:p w:rsidR="00FE1363" w:rsidRPr="00FE1363" w:rsidRDefault="00FE1363" w:rsidP="00FE1363">
      <w:pPr>
        <w:autoSpaceDE w:val="0"/>
        <w:autoSpaceDN w:val="0"/>
        <w:spacing w:after="0"/>
        <w:jc w:val="center"/>
        <w:rPr>
          <w:rFonts w:eastAsia="Times New Roman"/>
          <w:sz w:val="24"/>
        </w:rPr>
      </w:pPr>
    </w:p>
    <w:p w:rsidR="00FE1363" w:rsidRPr="00FE1363" w:rsidRDefault="00FE1363" w:rsidP="00FE1363">
      <w:pPr>
        <w:autoSpaceDE w:val="0"/>
        <w:autoSpaceDN w:val="0"/>
        <w:spacing w:after="0"/>
        <w:jc w:val="center"/>
        <w:rPr>
          <w:rFonts w:eastAsia="Times New Roman"/>
          <w:sz w:val="24"/>
        </w:rPr>
      </w:pPr>
    </w:p>
    <w:p w:rsidR="00FE1363" w:rsidRPr="00FE1363" w:rsidRDefault="00FE1363" w:rsidP="00FE1363">
      <w:pPr>
        <w:autoSpaceDE w:val="0"/>
        <w:autoSpaceDN w:val="0"/>
        <w:spacing w:after="0"/>
        <w:jc w:val="center"/>
        <w:rPr>
          <w:rFonts w:eastAsia="Times New Roman"/>
          <w:sz w:val="24"/>
        </w:rPr>
      </w:pPr>
    </w:p>
    <w:p w:rsidR="00FE1363" w:rsidRPr="00FE1363" w:rsidRDefault="00FE1363" w:rsidP="00FE1363">
      <w:pPr>
        <w:autoSpaceDE w:val="0"/>
        <w:autoSpaceDN w:val="0"/>
        <w:spacing w:after="0"/>
        <w:rPr>
          <w:rFonts w:eastAsia="Times New Roman"/>
          <w:sz w:val="24"/>
        </w:rPr>
        <w:sectPr w:rsidR="00FE1363" w:rsidRPr="00FE1363" w:rsidSect="00A217D0">
          <w:headerReference w:type="default" r:id="rId22"/>
          <w:footerReference w:type="default" r:id="rId23"/>
          <w:headerReference w:type="first" r:id="rId24"/>
          <w:footerReference w:type="first" r:id="rId25"/>
          <w:pgSz w:w="11906" w:h="16838" w:code="9"/>
          <w:pgMar w:top="1418" w:right="1418" w:bottom="1418" w:left="1418" w:header="709" w:footer="709" w:gutter="0"/>
          <w:pgNumType w:start="6"/>
          <w:cols w:space="708"/>
          <w:titlePg/>
          <w:rtlGutter/>
          <w:docGrid w:linePitch="360"/>
        </w:sectPr>
      </w:pPr>
    </w:p>
    <w:p w:rsidR="00E6747E" w:rsidRPr="000276C3" w:rsidRDefault="009E3879" w:rsidP="000276C3">
      <w:pPr>
        <w:pStyle w:val="Heading1"/>
        <w:jc w:val="center"/>
        <w:rPr>
          <w:rFonts w:ascii="Simplified Arabic" w:hAnsi="Simplified Arabic" w:cs="Simplified Arabic"/>
          <w:color w:val="000000" w:themeColor="text1"/>
          <w:sz w:val="28"/>
          <w:szCs w:val="28"/>
        </w:rPr>
      </w:pPr>
      <w:r w:rsidRPr="000276C3">
        <w:rPr>
          <w:rFonts w:ascii="Simplified Arabic" w:hAnsi="Simplified Arabic" w:cs="Simplified Arabic"/>
          <w:color w:val="000000" w:themeColor="text1"/>
          <w:sz w:val="28"/>
          <w:szCs w:val="28"/>
          <w:rtl/>
        </w:rPr>
        <w:lastRenderedPageBreak/>
        <w:t>الفصل الثاني</w:t>
      </w:r>
    </w:p>
    <w:p w:rsidR="00E40E0E" w:rsidRPr="009E3879" w:rsidRDefault="009E3879" w:rsidP="009E3879">
      <w:pPr>
        <w:tabs>
          <w:tab w:val="left" w:pos="-1"/>
        </w:tabs>
        <w:ind w:left="-1"/>
        <w:jc w:val="center"/>
        <w:rPr>
          <w:rFonts w:cs="Simplified Arabic"/>
          <w:b/>
          <w:bCs/>
          <w:sz w:val="28"/>
          <w:szCs w:val="28"/>
        </w:rPr>
      </w:pPr>
      <w:r w:rsidRPr="00575910">
        <w:rPr>
          <w:rFonts w:cs="Simplified Arabic"/>
          <w:b/>
          <w:bCs/>
          <w:sz w:val="28"/>
          <w:szCs w:val="28"/>
          <w:rtl/>
        </w:rPr>
        <w:t>المنهجية</w:t>
      </w:r>
      <w:r w:rsidRPr="00575910">
        <w:rPr>
          <w:rFonts w:cs="Simplified Arabic" w:hint="cs"/>
          <w:b/>
          <w:bCs/>
          <w:sz w:val="28"/>
          <w:szCs w:val="28"/>
          <w:rtl/>
        </w:rPr>
        <w:t xml:space="preserve"> </w:t>
      </w:r>
    </w:p>
    <w:p w:rsidR="009E3879" w:rsidRDefault="009E3879" w:rsidP="009E3879">
      <w:pPr>
        <w:pStyle w:val="Heading2"/>
        <w:bidi/>
        <w:ind w:left="-19"/>
        <w:jc w:val="both"/>
        <w:rPr>
          <w:rFonts w:cs="Simplified Arabic"/>
          <w:b w:val="0"/>
          <w:bCs/>
          <w:color w:val="000000" w:themeColor="text1"/>
          <w:szCs w:val="24"/>
          <w:rtl/>
        </w:rPr>
      </w:pPr>
      <w:r w:rsidRPr="009E3879">
        <w:rPr>
          <w:rFonts w:cs="Simplified Arabic" w:hint="cs"/>
          <w:b w:val="0"/>
          <w:bCs/>
          <w:color w:val="000000" w:themeColor="text1"/>
          <w:szCs w:val="24"/>
          <w:rtl/>
        </w:rPr>
        <w:t>1.2 الاستمارة</w:t>
      </w:r>
    </w:p>
    <w:p w:rsidR="009E3879" w:rsidRPr="00575910" w:rsidRDefault="009E3879" w:rsidP="0057078F">
      <w:pPr>
        <w:pStyle w:val="ListParagraph"/>
        <w:numPr>
          <w:ilvl w:val="0"/>
          <w:numId w:val="9"/>
        </w:numPr>
        <w:bidi/>
        <w:spacing w:after="0"/>
        <w:jc w:val="both"/>
        <w:rPr>
          <w:rFonts w:cs="Simplified Arabic"/>
          <w:sz w:val="24"/>
          <w:rtl/>
        </w:rPr>
      </w:pPr>
      <w:r>
        <w:rPr>
          <w:rFonts w:cs="Simplified Arabic" w:hint="cs"/>
          <w:sz w:val="24"/>
          <w:rtl/>
        </w:rPr>
        <w:t xml:space="preserve">تم تصميم الاستمارة لتحقيق الهدف من تنفيذ هذا المسح، حيث تتميز بشمولها لكافة المتغيرات الاقتصادية التي تلزم لدراسة تأثير فيروس كورونا المستجد على </w:t>
      </w:r>
      <w:r w:rsidR="0057078F" w:rsidRPr="00FD2510">
        <w:rPr>
          <w:rFonts w:cs="Simplified Arabic" w:hint="cs"/>
          <w:color w:val="000000" w:themeColor="text1"/>
          <w:sz w:val="24"/>
          <w:rtl/>
        </w:rPr>
        <w:t>المنشآت</w:t>
      </w:r>
      <w:r w:rsidR="0057078F">
        <w:rPr>
          <w:rFonts w:cs="Simplified Arabic" w:hint="cs"/>
          <w:sz w:val="24"/>
          <w:rtl/>
        </w:rPr>
        <w:t xml:space="preserve"> </w:t>
      </w:r>
      <w:r>
        <w:rPr>
          <w:rFonts w:cs="Simplified Arabic" w:hint="cs"/>
          <w:sz w:val="24"/>
          <w:rtl/>
        </w:rPr>
        <w:t>الصغيرة، المتوسطة والكبيرة في الضفة الغربية وقطاع غزة</w:t>
      </w:r>
      <w:r w:rsidRPr="00575910">
        <w:rPr>
          <w:rFonts w:cs="Simplified Arabic"/>
          <w:sz w:val="24"/>
          <w:rtl/>
        </w:rPr>
        <w:t>.</w:t>
      </w:r>
    </w:p>
    <w:p w:rsidR="009E3879" w:rsidRPr="00575910" w:rsidRDefault="009E3879" w:rsidP="007D5058">
      <w:pPr>
        <w:pStyle w:val="ListParagraph"/>
        <w:numPr>
          <w:ilvl w:val="0"/>
          <w:numId w:val="9"/>
        </w:numPr>
        <w:bidi/>
        <w:spacing w:after="0"/>
        <w:jc w:val="both"/>
        <w:rPr>
          <w:rFonts w:cs="Simplified Arabic"/>
          <w:sz w:val="24"/>
          <w:rtl/>
        </w:rPr>
      </w:pPr>
      <w:r>
        <w:rPr>
          <w:rFonts w:hint="cs"/>
          <w:rtl/>
        </w:rPr>
        <w:t xml:space="preserve">تم تصميم الاستمارة من خلال جهد مشترك بين فريق </w:t>
      </w:r>
      <w:r>
        <w:t>PCBS</w:t>
      </w:r>
      <w:r>
        <w:rPr>
          <w:rFonts w:hint="cs"/>
          <w:rtl/>
        </w:rPr>
        <w:t xml:space="preserve"> وفريق البنك الدولي مع </w:t>
      </w:r>
      <w:r>
        <w:rPr>
          <w:rFonts w:cs="Simplified Arabic" w:hint="cs"/>
          <w:sz w:val="24"/>
          <w:rtl/>
        </w:rPr>
        <w:t>مراعاة الوض</w:t>
      </w:r>
      <w:r w:rsidR="007D5058">
        <w:rPr>
          <w:rFonts w:cs="Simplified Arabic" w:hint="cs"/>
          <w:sz w:val="24"/>
          <w:rtl/>
        </w:rPr>
        <w:t>ع الفلسطيني عند تصميم الاستمارة</w:t>
      </w:r>
      <w:r w:rsidRPr="00575910">
        <w:rPr>
          <w:rFonts w:cs="Simplified Arabic"/>
          <w:sz w:val="24"/>
          <w:rtl/>
        </w:rPr>
        <w:t>.</w:t>
      </w:r>
    </w:p>
    <w:p w:rsidR="009E3879" w:rsidRDefault="009E3879" w:rsidP="003C1C11">
      <w:pPr>
        <w:pStyle w:val="ListParagraph"/>
        <w:numPr>
          <w:ilvl w:val="0"/>
          <w:numId w:val="9"/>
        </w:numPr>
        <w:bidi/>
        <w:spacing w:after="0"/>
        <w:jc w:val="both"/>
        <w:rPr>
          <w:rFonts w:cs="Simplified Arabic"/>
          <w:sz w:val="24"/>
        </w:rPr>
      </w:pPr>
      <w:r w:rsidRPr="00575910">
        <w:rPr>
          <w:rFonts w:cs="Simplified Arabic"/>
          <w:sz w:val="24"/>
          <w:rtl/>
        </w:rPr>
        <w:t xml:space="preserve">تشمل </w:t>
      </w:r>
      <w:r w:rsidRPr="00575910">
        <w:rPr>
          <w:rFonts w:cs="Simplified Arabic" w:hint="cs"/>
          <w:sz w:val="24"/>
          <w:rtl/>
        </w:rPr>
        <w:t>الاستمارة</w:t>
      </w:r>
      <w:r w:rsidRPr="00575910">
        <w:rPr>
          <w:rFonts w:cs="Simplified Arabic"/>
          <w:sz w:val="24"/>
          <w:rtl/>
        </w:rPr>
        <w:t xml:space="preserve"> المتغيرات </w:t>
      </w:r>
      <w:r w:rsidRPr="00575910">
        <w:rPr>
          <w:rFonts w:cs="Simplified Arabic" w:hint="cs"/>
          <w:sz w:val="24"/>
          <w:rtl/>
        </w:rPr>
        <w:t>الاتية:</w:t>
      </w:r>
    </w:p>
    <w:p w:rsidR="009E3879" w:rsidRDefault="009E3879" w:rsidP="003C1C11">
      <w:pPr>
        <w:pStyle w:val="ListParagraph"/>
        <w:numPr>
          <w:ilvl w:val="0"/>
          <w:numId w:val="10"/>
        </w:numPr>
        <w:bidi/>
        <w:spacing w:after="0"/>
        <w:jc w:val="both"/>
        <w:rPr>
          <w:rFonts w:cs="Simplified Arabic"/>
          <w:sz w:val="24"/>
        </w:rPr>
      </w:pPr>
      <w:r>
        <w:rPr>
          <w:rFonts w:cs="Simplified Arabic" w:hint="cs"/>
          <w:sz w:val="24"/>
          <w:rtl/>
        </w:rPr>
        <w:t>معلومات الاتصال</w:t>
      </w:r>
    </w:p>
    <w:p w:rsidR="009E3879" w:rsidRDefault="009E3879" w:rsidP="003C1C11">
      <w:pPr>
        <w:pStyle w:val="ListParagraph"/>
        <w:numPr>
          <w:ilvl w:val="0"/>
          <w:numId w:val="10"/>
        </w:numPr>
        <w:bidi/>
        <w:spacing w:after="0"/>
        <w:jc w:val="both"/>
        <w:rPr>
          <w:rFonts w:cs="Simplified Arabic"/>
          <w:sz w:val="24"/>
        </w:rPr>
      </w:pPr>
      <w:r>
        <w:rPr>
          <w:rFonts w:cs="Simplified Arabic" w:hint="cs"/>
          <w:sz w:val="24"/>
          <w:rtl/>
        </w:rPr>
        <w:t>معلومات المراقبة</w:t>
      </w:r>
    </w:p>
    <w:p w:rsidR="009E3879" w:rsidRDefault="009E3879" w:rsidP="003C1C11">
      <w:pPr>
        <w:pStyle w:val="ListParagraph"/>
        <w:numPr>
          <w:ilvl w:val="0"/>
          <w:numId w:val="10"/>
        </w:numPr>
        <w:bidi/>
        <w:spacing w:after="0"/>
        <w:jc w:val="both"/>
        <w:rPr>
          <w:rFonts w:cs="Simplified Arabic"/>
          <w:sz w:val="24"/>
        </w:rPr>
      </w:pPr>
      <w:r>
        <w:rPr>
          <w:rFonts w:cs="Simplified Arabic" w:hint="cs"/>
          <w:sz w:val="24"/>
          <w:rtl/>
        </w:rPr>
        <w:t>المعلومات العامة</w:t>
      </w:r>
    </w:p>
    <w:p w:rsidR="009E3879" w:rsidRDefault="009E3879" w:rsidP="003C1C11">
      <w:pPr>
        <w:pStyle w:val="ListParagraph"/>
        <w:numPr>
          <w:ilvl w:val="0"/>
          <w:numId w:val="10"/>
        </w:numPr>
        <w:bidi/>
        <w:spacing w:after="0"/>
        <w:jc w:val="both"/>
        <w:rPr>
          <w:rFonts w:cs="Simplified Arabic"/>
          <w:sz w:val="24"/>
        </w:rPr>
      </w:pPr>
      <w:r>
        <w:rPr>
          <w:rFonts w:cs="Simplified Arabic" w:hint="cs"/>
          <w:sz w:val="24"/>
          <w:rtl/>
        </w:rPr>
        <w:t>عدد العاملين</w:t>
      </w:r>
    </w:p>
    <w:p w:rsidR="009E3879" w:rsidRDefault="009E3879" w:rsidP="003C1C11">
      <w:pPr>
        <w:pStyle w:val="ListParagraph"/>
        <w:numPr>
          <w:ilvl w:val="0"/>
          <w:numId w:val="10"/>
        </w:numPr>
        <w:bidi/>
        <w:spacing w:after="0"/>
        <w:jc w:val="both"/>
        <w:rPr>
          <w:rFonts w:cs="Simplified Arabic"/>
          <w:sz w:val="24"/>
        </w:rPr>
      </w:pPr>
      <w:r>
        <w:rPr>
          <w:rFonts w:cs="Simplified Arabic" w:hint="cs"/>
          <w:sz w:val="24"/>
          <w:rtl/>
        </w:rPr>
        <w:t>تأثير كوفيد-19 على المنشأة (العمالة، المبيعات، المواد الخام).</w:t>
      </w:r>
    </w:p>
    <w:p w:rsidR="009E3879" w:rsidRDefault="009E3879" w:rsidP="003C1C11">
      <w:pPr>
        <w:pStyle w:val="ListParagraph"/>
        <w:numPr>
          <w:ilvl w:val="0"/>
          <w:numId w:val="10"/>
        </w:numPr>
        <w:bidi/>
        <w:spacing w:after="0"/>
        <w:jc w:val="both"/>
        <w:rPr>
          <w:rFonts w:cs="Simplified Arabic"/>
          <w:sz w:val="24"/>
        </w:rPr>
      </w:pPr>
      <w:r>
        <w:rPr>
          <w:rFonts w:cs="Simplified Arabic" w:hint="cs"/>
          <w:sz w:val="24"/>
          <w:rtl/>
        </w:rPr>
        <w:t>التعامل مع المشاكل المالية</w:t>
      </w:r>
    </w:p>
    <w:p w:rsidR="009E3879" w:rsidRDefault="009E3879" w:rsidP="003C1C11">
      <w:pPr>
        <w:pStyle w:val="ListParagraph"/>
        <w:numPr>
          <w:ilvl w:val="0"/>
          <w:numId w:val="10"/>
        </w:numPr>
        <w:bidi/>
        <w:spacing w:after="0"/>
        <w:jc w:val="both"/>
        <w:rPr>
          <w:rFonts w:cs="Simplified Arabic"/>
          <w:sz w:val="24"/>
        </w:rPr>
      </w:pPr>
      <w:r w:rsidRPr="00CA19CF">
        <w:rPr>
          <w:rFonts w:cs="Simplified Arabic" w:hint="cs"/>
          <w:sz w:val="24"/>
          <w:rtl/>
        </w:rPr>
        <w:t>التوقعات وعدم اليقين</w:t>
      </w:r>
    </w:p>
    <w:p w:rsidR="009E3879" w:rsidRDefault="009E3879" w:rsidP="003C1C11">
      <w:pPr>
        <w:pStyle w:val="ListParagraph"/>
        <w:numPr>
          <w:ilvl w:val="0"/>
          <w:numId w:val="10"/>
        </w:numPr>
        <w:bidi/>
        <w:spacing w:after="0"/>
        <w:jc w:val="both"/>
        <w:rPr>
          <w:rFonts w:cs="Simplified Arabic"/>
          <w:sz w:val="24"/>
        </w:rPr>
      </w:pPr>
      <w:r w:rsidRPr="00CA19CF">
        <w:rPr>
          <w:rFonts w:cs="Simplified Arabic" w:hint="cs"/>
          <w:sz w:val="24"/>
          <w:rtl/>
        </w:rPr>
        <w:t>آليات التعامل مع الازمة</w:t>
      </w:r>
    </w:p>
    <w:p w:rsidR="009E3879" w:rsidRDefault="009E3879" w:rsidP="003C1C11">
      <w:pPr>
        <w:pStyle w:val="ListParagraph"/>
        <w:numPr>
          <w:ilvl w:val="0"/>
          <w:numId w:val="10"/>
        </w:numPr>
        <w:bidi/>
        <w:spacing w:after="0"/>
        <w:jc w:val="both"/>
        <w:rPr>
          <w:rFonts w:cs="Simplified Arabic"/>
          <w:sz w:val="24"/>
        </w:rPr>
      </w:pPr>
      <w:r w:rsidRPr="00CA19CF">
        <w:rPr>
          <w:rFonts w:cs="Simplified Arabic" w:hint="cs"/>
          <w:sz w:val="24"/>
          <w:rtl/>
        </w:rPr>
        <w:t>التدخلات المطلوبة (السياسات)</w:t>
      </w:r>
    </w:p>
    <w:p w:rsidR="00E40E0E" w:rsidRPr="003C1C11" w:rsidRDefault="00E40E0E" w:rsidP="003C1C11">
      <w:pPr>
        <w:tabs>
          <w:tab w:val="right" w:pos="426"/>
          <w:tab w:val="right" w:pos="1134"/>
        </w:tabs>
        <w:autoSpaceDE w:val="0"/>
        <w:autoSpaceDN w:val="0"/>
        <w:bidi/>
        <w:spacing w:after="0"/>
        <w:ind w:right="360"/>
        <w:jc w:val="both"/>
        <w:rPr>
          <w:sz w:val="24"/>
        </w:rPr>
      </w:pPr>
    </w:p>
    <w:p w:rsidR="002F4B47" w:rsidRPr="00505ABE" w:rsidRDefault="002F4B47" w:rsidP="003C1C11">
      <w:pPr>
        <w:pStyle w:val="ListParagraph"/>
        <w:numPr>
          <w:ilvl w:val="1"/>
          <w:numId w:val="11"/>
        </w:numPr>
        <w:tabs>
          <w:tab w:val="left" w:pos="-1"/>
        </w:tabs>
        <w:bidi/>
        <w:spacing w:after="0"/>
        <w:jc w:val="both"/>
        <w:rPr>
          <w:rFonts w:cs="Simplified Arabic"/>
          <w:b/>
          <w:bCs/>
          <w:sz w:val="24"/>
        </w:rPr>
      </w:pPr>
      <w:r w:rsidRPr="00505ABE">
        <w:rPr>
          <w:rFonts w:cs="Simplified Arabic" w:hint="cs"/>
          <w:b/>
          <w:bCs/>
          <w:sz w:val="24"/>
          <w:rtl/>
        </w:rPr>
        <w:t>ا</w:t>
      </w:r>
      <w:r w:rsidRPr="00505ABE">
        <w:rPr>
          <w:rFonts w:cs="Simplified Arabic"/>
          <w:b/>
          <w:bCs/>
          <w:sz w:val="24"/>
          <w:rtl/>
        </w:rPr>
        <w:t>لإطار والعينة</w:t>
      </w:r>
    </w:p>
    <w:p w:rsidR="009C1938" w:rsidRDefault="002F4B47" w:rsidP="009C1938">
      <w:pPr>
        <w:tabs>
          <w:tab w:val="left" w:pos="-1"/>
        </w:tabs>
        <w:bidi/>
        <w:ind w:left="-1"/>
        <w:jc w:val="both"/>
        <w:rPr>
          <w:rFonts w:cs="Simplified Arabic"/>
          <w:b/>
          <w:bCs/>
          <w:sz w:val="24"/>
          <w:rtl/>
        </w:rPr>
      </w:pPr>
      <w:r w:rsidRPr="006A3D93">
        <w:rPr>
          <w:rFonts w:cs="Simplified Arabic" w:hint="cs"/>
          <w:b/>
          <w:bCs/>
          <w:sz w:val="24"/>
          <w:rtl/>
        </w:rPr>
        <w:t>مجتمع الهدف</w:t>
      </w:r>
      <w:r w:rsidR="009C1938">
        <w:rPr>
          <w:rFonts w:cs="Simplified Arabic" w:hint="cs"/>
          <w:b/>
          <w:bCs/>
          <w:sz w:val="24"/>
          <w:rtl/>
        </w:rPr>
        <w:t xml:space="preserve"> </w:t>
      </w:r>
    </w:p>
    <w:p w:rsidR="002F4B47" w:rsidRPr="009C1938" w:rsidRDefault="002F4B47" w:rsidP="0057078F">
      <w:pPr>
        <w:tabs>
          <w:tab w:val="left" w:pos="-1"/>
        </w:tabs>
        <w:bidi/>
        <w:jc w:val="both"/>
        <w:rPr>
          <w:rFonts w:cs="Simplified Arabic"/>
          <w:b/>
          <w:bCs/>
          <w:sz w:val="24"/>
          <w:rtl/>
        </w:rPr>
      </w:pPr>
      <w:r w:rsidRPr="006A3D93">
        <w:rPr>
          <w:rFonts w:cs="Simplified Arabic" w:hint="cs"/>
          <w:sz w:val="24"/>
          <w:rtl/>
        </w:rPr>
        <w:t>مجتمع الهدف</w:t>
      </w:r>
      <w:r w:rsidR="00B46CF0" w:rsidRPr="006A3D93">
        <w:rPr>
          <w:rFonts w:cs="Simplified Arabic" w:hint="cs"/>
          <w:sz w:val="24"/>
          <w:rtl/>
        </w:rPr>
        <w:t xml:space="preserve"> هو</w:t>
      </w:r>
      <w:r w:rsidRPr="006A3D93">
        <w:rPr>
          <w:rFonts w:cs="Simplified Arabic" w:hint="cs"/>
          <w:sz w:val="24"/>
          <w:rtl/>
        </w:rPr>
        <w:t xml:space="preserve"> جميع </w:t>
      </w:r>
      <w:r w:rsidR="0057078F" w:rsidRPr="00FD2510">
        <w:rPr>
          <w:rFonts w:cs="Simplified Arabic" w:hint="cs"/>
          <w:color w:val="000000" w:themeColor="text1"/>
          <w:sz w:val="24"/>
          <w:rtl/>
        </w:rPr>
        <w:t>المنشآت</w:t>
      </w:r>
      <w:r w:rsidRPr="006A3D93">
        <w:rPr>
          <w:rFonts w:cs="Simplified Arabic" w:hint="cs"/>
          <w:sz w:val="24"/>
          <w:rtl/>
        </w:rPr>
        <w:t xml:space="preserve"> التي تمارس أنشطة ضمن قطاعات (الصناعة، الانشاءات، التجارة الداخلية، </w:t>
      </w:r>
      <w:r w:rsidR="00493831" w:rsidRPr="006A3D93">
        <w:rPr>
          <w:rFonts w:cs="Simplified Arabic" w:hint="cs"/>
          <w:sz w:val="24"/>
          <w:rtl/>
        </w:rPr>
        <w:t>الخدمات،</w:t>
      </w:r>
      <w:r w:rsidRPr="006A3D93">
        <w:rPr>
          <w:rFonts w:cs="Simplified Arabic" w:hint="cs"/>
          <w:sz w:val="24"/>
          <w:rtl/>
        </w:rPr>
        <w:t xml:space="preserve"> النقل </w:t>
      </w:r>
      <w:r w:rsidR="00493831" w:rsidRPr="006A3D93">
        <w:rPr>
          <w:rFonts w:cs="Simplified Arabic" w:hint="cs"/>
          <w:sz w:val="24"/>
          <w:rtl/>
        </w:rPr>
        <w:t>والتخزين،</w:t>
      </w:r>
      <w:r w:rsidRPr="006A3D93">
        <w:rPr>
          <w:rFonts w:cs="Simplified Arabic" w:hint="cs"/>
          <w:sz w:val="24"/>
          <w:rtl/>
        </w:rPr>
        <w:t xml:space="preserve"> والمعلومات والاتصالات) في فلسطين عام 2021.</w:t>
      </w:r>
    </w:p>
    <w:p w:rsidR="002F4B47" w:rsidRPr="006A3D93" w:rsidRDefault="002F4B47" w:rsidP="003C1C11">
      <w:pPr>
        <w:tabs>
          <w:tab w:val="left" w:pos="-1"/>
          <w:tab w:val="num" w:pos="424"/>
          <w:tab w:val="left" w:pos="566"/>
          <w:tab w:val="left" w:pos="849"/>
        </w:tabs>
        <w:bidi/>
        <w:jc w:val="both"/>
        <w:rPr>
          <w:rFonts w:cs="Simplified Arabic"/>
          <w:b/>
          <w:bCs/>
          <w:sz w:val="24"/>
          <w:rtl/>
        </w:rPr>
      </w:pPr>
      <w:r w:rsidRPr="006A3D93">
        <w:rPr>
          <w:rFonts w:cs="Simplified Arabic" w:hint="cs"/>
          <w:b/>
          <w:bCs/>
          <w:sz w:val="24"/>
          <w:rtl/>
        </w:rPr>
        <w:t>إطار المعاينة</w:t>
      </w:r>
    </w:p>
    <w:p w:rsidR="002F4B47" w:rsidRPr="006A3D93" w:rsidRDefault="002F4B47" w:rsidP="00FD2510">
      <w:pPr>
        <w:tabs>
          <w:tab w:val="left" w:pos="-1"/>
        </w:tabs>
        <w:bidi/>
        <w:jc w:val="both"/>
        <w:rPr>
          <w:rFonts w:cs="Simplified Arabic"/>
          <w:sz w:val="24"/>
        </w:rPr>
      </w:pPr>
      <w:bookmarkStart w:id="3" w:name="OLE_LINK7"/>
      <w:r w:rsidRPr="006A3D93">
        <w:rPr>
          <w:rFonts w:cs="Simplified Arabic" w:hint="cs"/>
          <w:sz w:val="24"/>
          <w:rtl/>
        </w:rPr>
        <w:t>إطار المعاينة</w:t>
      </w:r>
      <w:r w:rsidR="00B46CF0" w:rsidRPr="006A3D93">
        <w:rPr>
          <w:rFonts w:cs="Simplified Arabic" w:hint="cs"/>
          <w:sz w:val="24"/>
          <w:rtl/>
        </w:rPr>
        <w:t xml:space="preserve"> هو عبارة عن</w:t>
      </w:r>
      <w:r w:rsidRPr="006A3D93">
        <w:rPr>
          <w:rFonts w:cs="Simplified Arabic" w:hint="cs"/>
          <w:sz w:val="24"/>
          <w:rtl/>
        </w:rPr>
        <w:t xml:space="preserve"> قائمة تحتوي على جميع ا</w:t>
      </w:r>
      <w:r w:rsidR="00FD2510">
        <w:rPr>
          <w:rFonts w:cs="Simplified Arabic" w:hint="cs"/>
          <w:sz w:val="24"/>
          <w:rtl/>
        </w:rPr>
        <w:t>لمنشآت</w:t>
      </w:r>
      <w:r w:rsidRPr="006A3D93">
        <w:rPr>
          <w:rFonts w:cs="Simplified Arabic" w:hint="cs"/>
          <w:sz w:val="24"/>
          <w:rtl/>
        </w:rPr>
        <w:t xml:space="preserve"> التي تمارس أنشطة ضمن قطاعات (الصناعة، الانشاءات، التجارة </w:t>
      </w:r>
      <w:r w:rsidR="00493831" w:rsidRPr="006A3D93">
        <w:rPr>
          <w:rFonts w:cs="Simplified Arabic" w:hint="cs"/>
          <w:sz w:val="24"/>
          <w:rtl/>
        </w:rPr>
        <w:t>الداخلية،</w:t>
      </w:r>
      <w:r w:rsidRPr="006A3D93">
        <w:rPr>
          <w:rFonts w:cs="Simplified Arabic" w:hint="cs"/>
          <w:sz w:val="24"/>
          <w:rtl/>
        </w:rPr>
        <w:t xml:space="preserve"> </w:t>
      </w:r>
      <w:r w:rsidR="00493831" w:rsidRPr="006A3D93">
        <w:rPr>
          <w:rFonts w:cs="Simplified Arabic" w:hint="cs"/>
          <w:sz w:val="24"/>
          <w:rtl/>
        </w:rPr>
        <w:t>الخدمات،</w:t>
      </w:r>
      <w:r w:rsidRPr="006A3D93">
        <w:rPr>
          <w:rFonts w:cs="Simplified Arabic" w:hint="cs"/>
          <w:sz w:val="24"/>
          <w:rtl/>
        </w:rPr>
        <w:t xml:space="preserve"> النقل </w:t>
      </w:r>
      <w:r w:rsidR="00493831" w:rsidRPr="006A3D93">
        <w:rPr>
          <w:rFonts w:cs="Simplified Arabic" w:hint="cs"/>
          <w:sz w:val="24"/>
          <w:rtl/>
        </w:rPr>
        <w:t>والتخزين،</w:t>
      </w:r>
      <w:r w:rsidRPr="006A3D93">
        <w:rPr>
          <w:rFonts w:cs="Simplified Arabic" w:hint="cs"/>
          <w:sz w:val="24"/>
          <w:rtl/>
        </w:rPr>
        <w:t xml:space="preserve"> والمعلومات والاتصالات) والتي تم حصرها في التعداد العام للمنشآت 2017. </w:t>
      </w:r>
      <w:bookmarkEnd w:id="3"/>
    </w:p>
    <w:p w:rsidR="002F4B47" w:rsidRPr="006A3D93" w:rsidRDefault="002F4B47" w:rsidP="003C1C11">
      <w:pPr>
        <w:bidi/>
        <w:jc w:val="both"/>
        <w:rPr>
          <w:rFonts w:asciiTheme="majorBidi" w:hAnsiTheme="majorBidi" w:cstheme="majorBidi"/>
          <w:sz w:val="2"/>
          <w:szCs w:val="2"/>
        </w:rPr>
      </w:pPr>
    </w:p>
    <w:p w:rsidR="002F4B47" w:rsidRPr="006A3D93" w:rsidRDefault="002F4B47" w:rsidP="003C1C11">
      <w:pPr>
        <w:tabs>
          <w:tab w:val="left" w:pos="-1"/>
        </w:tabs>
        <w:bidi/>
        <w:ind w:left="-1"/>
        <w:jc w:val="both"/>
        <w:rPr>
          <w:rFonts w:cs="Simplified Arabic"/>
          <w:b/>
          <w:bCs/>
          <w:sz w:val="24"/>
          <w:rtl/>
        </w:rPr>
      </w:pPr>
      <w:r w:rsidRPr="006A3D93">
        <w:rPr>
          <w:rFonts w:cs="Simplified Arabic" w:hint="cs"/>
          <w:b/>
          <w:bCs/>
          <w:sz w:val="24"/>
          <w:rtl/>
        </w:rPr>
        <w:t>حجم العينة</w:t>
      </w:r>
    </w:p>
    <w:p w:rsidR="002F4B47" w:rsidRPr="006A3D93" w:rsidRDefault="00B562DA" w:rsidP="00072AF9">
      <w:pPr>
        <w:tabs>
          <w:tab w:val="left" w:pos="-1"/>
        </w:tabs>
        <w:bidi/>
        <w:ind w:left="-1"/>
        <w:jc w:val="both"/>
        <w:rPr>
          <w:rFonts w:cs="Simplified Arabic"/>
          <w:sz w:val="24"/>
          <w:rtl/>
        </w:rPr>
      </w:pPr>
      <w:r w:rsidRPr="006A3D93">
        <w:rPr>
          <w:rFonts w:cs="Simplified Arabic" w:hint="cs"/>
          <w:sz w:val="24"/>
          <w:rtl/>
        </w:rPr>
        <w:t>تم الوصول الى</w:t>
      </w:r>
      <w:r w:rsidR="002F4B47" w:rsidRPr="006A3D93">
        <w:rPr>
          <w:rFonts w:cs="Simplified Arabic" w:hint="cs"/>
          <w:sz w:val="24"/>
          <w:rtl/>
        </w:rPr>
        <w:t xml:space="preserve"> 2</w:t>
      </w:r>
      <w:r w:rsidR="008F7340" w:rsidRPr="006A3D93">
        <w:rPr>
          <w:rFonts w:cs="Simplified Arabic" w:hint="cs"/>
          <w:sz w:val="24"/>
          <w:rtl/>
        </w:rPr>
        <w:t xml:space="preserve">,600 </w:t>
      </w:r>
      <w:r w:rsidR="00FD2510">
        <w:rPr>
          <w:rFonts w:cs="Simplified Arabic" w:hint="cs"/>
          <w:sz w:val="24"/>
          <w:rtl/>
        </w:rPr>
        <w:t>منشأة</w:t>
      </w:r>
      <w:r w:rsidR="007D2EE4" w:rsidRPr="006A3D93">
        <w:rPr>
          <w:rFonts w:cs="Simplified Arabic" w:hint="cs"/>
          <w:sz w:val="24"/>
          <w:rtl/>
        </w:rPr>
        <w:t xml:space="preserve">.  </w:t>
      </w:r>
      <w:r w:rsidRPr="006A3D93">
        <w:rPr>
          <w:rFonts w:cs="Simplified Arabic" w:hint="cs"/>
          <w:sz w:val="24"/>
          <w:rtl/>
        </w:rPr>
        <w:t>استجاب للمسح</w:t>
      </w:r>
      <w:r w:rsidR="007D2EE4" w:rsidRPr="006A3D93">
        <w:rPr>
          <w:rFonts w:cs="Simplified Arabic" w:hint="cs"/>
          <w:sz w:val="24"/>
          <w:rtl/>
        </w:rPr>
        <w:t xml:space="preserve"> </w:t>
      </w:r>
      <w:r w:rsidR="007D2EE4" w:rsidRPr="006A3D93">
        <w:rPr>
          <w:rFonts w:cs="Simplified Arabic"/>
          <w:sz w:val="24"/>
        </w:rPr>
        <w:t>2,2</w:t>
      </w:r>
      <w:r w:rsidR="008F7340" w:rsidRPr="006A3D93">
        <w:rPr>
          <w:rFonts w:cs="Simplified Arabic"/>
          <w:sz w:val="24"/>
        </w:rPr>
        <w:t>4</w:t>
      </w:r>
      <w:r w:rsidR="007D2EE4" w:rsidRPr="006A3D93">
        <w:rPr>
          <w:rFonts w:cs="Simplified Arabic"/>
          <w:sz w:val="24"/>
        </w:rPr>
        <w:t>6</w:t>
      </w:r>
      <w:r w:rsidR="007D2EE4" w:rsidRPr="006A3D93">
        <w:rPr>
          <w:rFonts w:cs="Simplified Arabic" w:hint="cs"/>
          <w:sz w:val="24"/>
          <w:rtl/>
        </w:rPr>
        <w:t xml:space="preserve"> </w:t>
      </w:r>
      <w:r w:rsidR="00475B95">
        <w:rPr>
          <w:rFonts w:cs="Simplified Arabic" w:hint="cs"/>
          <w:sz w:val="24"/>
          <w:rtl/>
        </w:rPr>
        <w:t>منشأة</w:t>
      </w:r>
      <w:r w:rsidRPr="006A3D93">
        <w:rPr>
          <w:rFonts w:cs="Simplified Arabic" w:hint="cs"/>
          <w:sz w:val="24"/>
          <w:rtl/>
        </w:rPr>
        <w:t>.</w:t>
      </w:r>
      <w:r w:rsidR="006A3D93">
        <w:rPr>
          <w:rFonts w:cs="Simplified Arabic" w:hint="cs"/>
          <w:sz w:val="24"/>
          <w:rtl/>
        </w:rPr>
        <w:t xml:space="preserve">  </w:t>
      </w:r>
      <w:r w:rsidRPr="006A3D93">
        <w:rPr>
          <w:rFonts w:cs="Simplified Arabic" w:hint="cs"/>
          <w:sz w:val="24"/>
          <w:rtl/>
        </w:rPr>
        <w:t xml:space="preserve">حيث تم تثبيت العينة المستجيبة في الدورة السابقة للمسح ومقدارها </w:t>
      </w:r>
      <w:r w:rsidR="00072AF9">
        <w:rPr>
          <w:rFonts w:cs="Simplified Arabic"/>
          <w:sz w:val="24"/>
        </w:rPr>
        <w:t>2,266</w:t>
      </w:r>
      <w:r w:rsidRPr="006A3D93">
        <w:rPr>
          <w:rFonts w:cs="Simplified Arabic" w:hint="cs"/>
          <w:sz w:val="24"/>
          <w:rtl/>
        </w:rPr>
        <w:t xml:space="preserve"> </w:t>
      </w:r>
      <w:r w:rsidR="00FD2510">
        <w:rPr>
          <w:rFonts w:cs="Simplified Arabic" w:hint="cs"/>
          <w:sz w:val="24"/>
          <w:rtl/>
        </w:rPr>
        <w:t>منشأة</w:t>
      </w:r>
      <w:r w:rsidRPr="006A3D93">
        <w:rPr>
          <w:rFonts w:cs="Simplified Arabic" w:hint="cs"/>
          <w:sz w:val="24"/>
          <w:rtl/>
        </w:rPr>
        <w:t xml:space="preserve"> (</w:t>
      </w:r>
      <w:r w:rsidRPr="006A3D93">
        <w:rPr>
          <w:rFonts w:cs="Simplified Arabic"/>
          <w:sz w:val="24"/>
        </w:rPr>
        <w:t>panel survey</w:t>
      </w:r>
      <w:r w:rsidRPr="006A3D93">
        <w:rPr>
          <w:rFonts w:cs="Simplified Arabic" w:hint="cs"/>
          <w:sz w:val="24"/>
          <w:rtl/>
        </w:rPr>
        <w:t xml:space="preserve">) وعينة اضافية مقدارها 334 </w:t>
      </w:r>
      <w:r w:rsidR="00FD2510">
        <w:rPr>
          <w:rFonts w:cs="Simplified Arabic" w:hint="cs"/>
          <w:sz w:val="24"/>
          <w:rtl/>
        </w:rPr>
        <w:t>منشأة</w:t>
      </w:r>
      <w:r w:rsidRPr="006A3D93">
        <w:rPr>
          <w:rFonts w:cs="Simplified Arabic" w:hint="cs"/>
          <w:sz w:val="24"/>
          <w:rtl/>
        </w:rPr>
        <w:t>.</w:t>
      </w:r>
      <w:r w:rsidR="00DC561B" w:rsidRPr="006A3D93">
        <w:rPr>
          <w:rFonts w:cs="Simplified Arabic" w:hint="cs"/>
          <w:sz w:val="24"/>
          <w:rtl/>
        </w:rPr>
        <w:t xml:space="preserve"> </w:t>
      </w:r>
    </w:p>
    <w:p w:rsidR="008712AA" w:rsidRDefault="008712AA" w:rsidP="008712AA">
      <w:pPr>
        <w:tabs>
          <w:tab w:val="left" w:pos="-1"/>
        </w:tabs>
        <w:bidi/>
        <w:ind w:left="-1"/>
        <w:jc w:val="both"/>
        <w:rPr>
          <w:rFonts w:cs="Simplified Arabic"/>
          <w:sz w:val="24"/>
          <w:highlight w:val="yellow"/>
          <w:rtl/>
        </w:rPr>
      </w:pPr>
    </w:p>
    <w:p w:rsidR="006A3D93" w:rsidRDefault="006A3D93" w:rsidP="006A3D93">
      <w:pPr>
        <w:tabs>
          <w:tab w:val="left" w:pos="-1"/>
        </w:tabs>
        <w:bidi/>
        <w:ind w:left="-1"/>
        <w:jc w:val="both"/>
        <w:rPr>
          <w:rFonts w:cs="Simplified Arabic"/>
          <w:sz w:val="24"/>
          <w:highlight w:val="yellow"/>
          <w:rtl/>
        </w:rPr>
      </w:pPr>
    </w:p>
    <w:p w:rsidR="00FD2510" w:rsidRPr="00B46CF0" w:rsidRDefault="00FD2510" w:rsidP="00FD2510">
      <w:pPr>
        <w:tabs>
          <w:tab w:val="left" w:pos="-1"/>
        </w:tabs>
        <w:bidi/>
        <w:ind w:left="-1"/>
        <w:jc w:val="both"/>
        <w:rPr>
          <w:rFonts w:cs="Simplified Arabic"/>
          <w:sz w:val="24"/>
          <w:highlight w:val="yellow"/>
          <w:rtl/>
        </w:rPr>
      </w:pPr>
    </w:p>
    <w:tbl>
      <w:tblPr>
        <w:tblStyle w:val="TableGrid"/>
        <w:bidiVisual/>
        <w:tblW w:w="0" w:type="auto"/>
        <w:tblLook w:val="04A0" w:firstRow="1" w:lastRow="0" w:firstColumn="1" w:lastColumn="0" w:noHBand="0" w:noVBand="1"/>
      </w:tblPr>
      <w:tblGrid>
        <w:gridCol w:w="4608"/>
        <w:gridCol w:w="4462"/>
      </w:tblGrid>
      <w:tr w:rsidR="008712AA" w:rsidRPr="00563D34" w:rsidTr="008712AA">
        <w:trPr>
          <w:cnfStyle w:val="100000000000" w:firstRow="1" w:lastRow="0" w:firstColumn="0" w:lastColumn="0" w:oddVBand="0" w:evenVBand="0" w:oddHBand="0"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9070" w:type="dxa"/>
            <w:gridSpan w:val="2"/>
            <w:noWrap/>
            <w:hideMark/>
          </w:tcPr>
          <w:p w:rsidR="008712AA" w:rsidRPr="00563D34" w:rsidRDefault="004B3FC2" w:rsidP="004B3FC2">
            <w:pPr>
              <w:jc w:val="center"/>
              <w:rPr>
                <w:rFonts w:ascii="Simplified Arabic" w:hAnsi="Simplified Arabic" w:cs="Simplified Arabic"/>
                <w:b/>
                <w:bCs/>
                <w:sz w:val="24"/>
              </w:rPr>
            </w:pPr>
            <w:r w:rsidRPr="00563D34">
              <w:rPr>
                <w:rFonts w:ascii="Simplified Arabic" w:hAnsi="Simplified Arabic" w:cs="Simplified Arabic"/>
                <w:b/>
                <w:bCs/>
                <w:sz w:val="24"/>
                <w:rtl/>
              </w:rPr>
              <w:lastRenderedPageBreak/>
              <w:t>توزيع العينة وفق نتيجة المقابلة</w:t>
            </w:r>
          </w:p>
        </w:tc>
      </w:tr>
      <w:tr w:rsidR="008712AA" w:rsidRPr="00563D34" w:rsidTr="008712A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4608" w:type="dxa"/>
            <w:shd w:val="clear" w:color="auto" w:fill="579ACD"/>
          </w:tcPr>
          <w:p w:rsidR="008712AA" w:rsidRPr="00563D34" w:rsidRDefault="008712AA" w:rsidP="0014071C">
            <w:pPr>
              <w:pStyle w:val="TableText"/>
              <w:jc w:val="center"/>
              <w:rPr>
                <w:rFonts w:ascii="Times New Roman" w:eastAsiaTheme="minorHAnsi" w:hAnsi="Times New Roman" w:cs="Simplified Arabic"/>
                <w:b/>
                <w:bCs/>
                <w:sz w:val="20"/>
                <w:szCs w:val="20"/>
              </w:rPr>
            </w:pPr>
            <w:r w:rsidRPr="00563D34">
              <w:rPr>
                <w:rFonts w:ascii="Times New Roman" w:eastAsiaTheme="minorHAnsi" w:hAnsi="Times New Roman" w:cs="Simplified Arabic" w:hint="cs"/>
                <w:b/>
                <w:bCs/>
                <w:sz w:val="20"/>
                <w:szCs w:val="20"/>
                <w:rtl/>
              </w:rPr>
              <w:t xml:space="preserve">نتيجة المقابلة </w:t>
            </w:r>
          </w:p>
        </w:tc>
        <w:tc>
          <w:tcPr>
            <w:tcW w:w="4462" w:type="dxa"/>
            <w:shd w:val="clear" w:color="auto" w:fill="579ACD"/>
            <w:noWrap/>
          </w:tcPr>
          <w:p w:rsidR="008712AA" w:rsidRPr="00563D34" w:rsidRDefault="008712AA" w:rsidP="0014071C">
            <w:pPr>
              <w:jc w:val="center"/>
              <w:cnfStyle w:val="000000100000" w:firstRow="0" w:lastRow="0" w:firstColumn="0" w:lastColumn="0" w:oddVBand="0" w:evenVBand="0" w:oddHBand="1" w:evenHBand="0" w:firstRowFirstColumn="0" w:firstRowLastColumn="0" w:lastRowFirstColumn="0" w:lastRowLastColumn="0"/>
              <w:rPr>
                <w:rFonts w:cs="Simplified Arabic"/>
                <w:b/>
                <w:bCs/>
                <w:sz w:val="20"/>
                <w:szCs w:val="20"/>
              </w:rPr>
            </w:pPr>
            <w:r w:rsidRPr="00563D34">
              <w:rPr>
                <w:rFonts w:cs="Simplified Arabic" w:hint="cs"/>
                <w:b/>
                <w:bCs/>
                <w:sz w:val="20"/>
                <w:szCs w:val="20"/>
                <w:rtl/>
              </w:rPr>
              <w:t xml:space="preserve">عدد الحالات </w:t>
            </w:r>
          </w:p>
        </w:tc>
      </w:tr>
      <w:tr w:rsidR="008712AA" w:rsidRPr="00563D34" w:rsidTr="008712AA">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4608" w:type="dxa"/>
            <w:hideMark/>
          </w:tcPr>
          <w:p w:rsidR="008712AA" w:rsidRPr="00563D34" w:rsidRDefault="008712AA" w:rsidP="008712AA">
            <w:pPr>
              <w:bidi/>
              <w:rPr>
                <w:rFonts w:cs="Simplified Arabic"/>
                <w:sz w:val="24"/>
                <w:rtl/>
              </w:rPr>
            </w:pPr>
            <w:r w:rsidRPr="00563D34">
              <w:rPr>
                <w:rFonts w:cs="Simplified Arabic" w:hint="cs"/>
                <w:sz w:val="24"/>
                <w:rtl/>
              </w:rPr>
              <w:t>اكتملت</w:t>
            </w:r>
          </w:p>
        </w:tc>
        <w:tc>
          <w:tcPr>
            <w:tcW w:w="4462" w:type="dxa"/>
            <w:noWrap/>
            <w:hideMark/>
          </w:tcPr>
          <w:p w:rsidR="008712AA" w:rsidRPr="00563D34" w:rsidRDefault="008712AA" w:rsidP="003D314B">
            <w:pPr>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sz w:val="24"/>
              </w:rPr>
            </w:pPr>
            <w:r w:rsidRPr="00563D34">
              <w:rPr>
                <w:rFonts w:ascii="Simplified Arabic" w:hAnsi="Simplified Arabic" w:cs="Simplified Arabic"/>
                <w:color w:val="000000"/>
                <w:sz w:val="24"/>
              </w:rPr>
              <w:t>2,2</w:t>
            </w:r>
            <w:r w:rsidR="003D314B">
              <w:rPr>
                <w:rFonts w:ascii="Simplified Arabic" w:hAnsi="Simplified Arabic" w:cs="Simplified Arabic" w:hint="cs"/>
                <w:color w:val="000000"/>
                <w:sz w:val="24"/>
                <w:rtl/>
              </w:rPr>
              <w:t>46</w:t>
            </w:r>
          </w:p>
        </w:tc>
      </w:tr>
      <w:tr w:rsidR="008712AA" w:rsidRPr="00563D34" w:rsidTr="008712A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4608" w:type="dxa"/>
            <w:hideMark/>
          </w:tcPr>
          <w:p w:rsidR="008712AA" w:rsidRPr="00563D34" w:rsidRDefault="008712AA" w:rsidP="008712AA">
            <w:pPr>
              <w:bidi/>
              <w:rPr>
                <w:rFonts w:cs="Simplified Arabic"/>
                <w:sz w:val="24"/>
              </w:rPr>
            </w:pPr>
            <w:r w:rsidRPr="00563D34">
              <w:rPr>
                <w:rFonts w:cs="Simplified Arabic"/>
                <w:sz w:val="24"/>
                <w:rtl/>
              </w:rPr>
              <w:t>مغلق نهائ</w:t>
            </w:r>
            <w:r w:rsidRPr="00563D34">
              <w:rPr>
                <w:rFonts w:cs="Simplified Arabic" w:hint="cs"/>
                <w:sz w:val="24"/>
                <w:rtl/>
              </w:rPr>
              <w:t>ي (بسبب تأثير جائحة كورونا)</w:t>
            </w:r>
          </w:p>
        </w:tc>
        <w:tc>
          <w:tcPr>
            <w:tcW w:w="4462" w:type="dxa"/>
            <w:noWrap/>
            <w:hideMark/>
          </w:tcPr>
          <w:p w:rsidR="008712AA" w:rsidRPr="00563D34" w:rsidRDefault="008712AA" w:rsidP="0014071C">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24"/>
              </w:rPr>
            </w:pPr>
            <w:r w:rsidRPr="00563D34">
              <w:rPr>
                <w:rFonts w:ascii="Simplified Arabic" w:hAnsi="Simplified Arabic" w:cs="Simplified Arabic"/>
                <w:color w:val="000000"/>
                <w:sz w:val="24"/>
              </w:rPr>
              <w:t>41</w:t>
            </w:r>
          </w:p>
        </w:tc>
      </w:tr>
      <w:tr w:rsidR="008712AA" w:rsidRPr="00563D34" w:rsidTr="008712AA">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4608" w:type="dxa"/>
            <w:hideMark/>
          </w:tcPr>
          <w:p w:rsidR="008712AA" w:rsidRPr="00563D34" w:rsidRDefault="008712AA" w:rsidP="008712AA">
            <w:pPr>
              <w:bidi/>
              <w:rPr>
                <w:rFonts w:cs="Simplified Arabic"/>
                <w:sz w:val="24"/>
              </w:rPr>
            </w:pPr>
            <w:r w:rsidRPr="00563D34">
              <w:rPr>
                <w:rFonts w:cs="Simplified Arabic" w:hint="cs"/>
                <w:sz w:val="24"/>
                <w:rtl/>
              </w:rPr>
              <w:t>مغلق نهائي لأسباب اخرى</w:t>
            </w:r>
          </w:p>
        </w:tc>
        <w:tc>
          <w:tcPr>
            <w:tcW w:w="4462" w:type="dxa"/>
            <w:noWrap/>
            <w:hideMark/>
          </w:tcPr>
          <w:p w:rsidR="008712AA" w:rsidRPr="00563D34" w:rsidRDefault="008712AA" w:rsidP="0014071C">
            <w:pPr>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sz w:val="24"/>
              </w:rPr>
            </w:pPr>
            <w:r w:rsidRPr="00563D34">
              <w:rPr>
                <w:rFonts w:ascii="Simplified Arabic" w:hAnsi="Simplified Arabic" w:cs="Simplified Arabic"/>
                <w:color w:val="000000"/>
                <w:sz w:val="24"/>
              </w:rPr>
              <w:t>72</w:t>
            </w:r>
          </w:p>
        </w:tc>
      </w:tr>
      <w:tr w:rsidR="008712AA" w:rsidRPr="00563D34" w:rsidTr="008712A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4608" w:type="dxa"/>
            <w:hideMark/>
          </w:tcPr>
          <w:p w:rsidR="008712AA" w:rsidRPr="00563D34" w:rsidRDefault="008712AA" w:rsidP="008712AA">
            <w:pPr>
              <w:bidi/>
              <w:rPr>
                <w:rFonts w:cs="Simplified Arabic"/>
                <w:sz w:val="24"/>
              </w:rPr>
            </w:pPr>
            <w:r w:rsidRPr="00563D34">
              <w:rPr>
                <w:rFonts w:cs="Simplified Arabic" w:hint="cs"/>
                <w:sz w:val="24"/>
                <w:rtl/>
              </w:rPr>
              <w:t>متوقف مؤقتا (بسبب تأثير جائحة كورونا)</w:t>
            </w:r>
          </w:p>
        </w:tc>
        <w:tc>
          <w:tcPr>
            <w:tcW w:w="4462" w:type="dxa"/>
            <w:noWrap/>
            <w:hideMark/>
          </w:tcPr>
          <w:p w:rsidR="008712AA" w:rsidRPr="00563D34" w:rsidRDefault="008712AA" w:rsidP="0014071C">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24"/>
              </w:rPr>
            </w:pPr>
            <w:r w:rsidRPr="00563D34">
              <w:rPr>
                <w:rFonts w:ascii="Simplified Arabic" w:hAnsi="Simplified Arabic" w:cs="Simplified Arabic"/>
                <w:color w:val="000000"/>
                <w:sz w:val="24"/>
              </w:rPr>
              <w:t>44</w:t>
            </w:r>
          </w:p>
        </w:tc>
      </w:tr>
      <w:tr w:rsidR="008712AA" w:rsidRPr="00563D34" w:rsidTr="008712AA">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4608" w:type="dxa"/>
            <w:hideMark/>
          </w:tcPr>
          <w:p w:rsidR="008712AA" w:rsidRPr="00563D34" w:rsidRDefault="008712AA" w:rsidP="008712AA">
            <w:pPr>
              <w:bidi/>
              <w:rPr>
                <w:rFonts w:cs="Simplified Arabic"/>
                <w:sz w:val="24"/>
              </w:rPr>
            </w:pPr>
            <w:r w:rsidRPr="00563D34">
              <w:rPr>
                <w:rFonts w:cs="Simplified Arabic" w:hint="cs"/>
                <w:sz w:val="24"/>
                <w:rtl/>
              </w:rPr>
              <w:t>متوقف مؤقتا لأسباب</w:t>
            </w:r>
            <w:r w:rsidRPr="00563D34">
              <w:rPr>
                <w:rFonts w:cs="Simplified Arabic"/>
                <w:sz w:val="24"/>
                <w:rtl/>
              </w:rPr>
              <w:t xml:space="preserve"> اخرى</w:t>
            </w:r>
            <w:r w:rsidRPr="00563D34">
              <w:rPr>
                <w:rFonts w:cs="Simplified Arabic" w:hint="cs"/>
                <w:sz w:val="24"/>
                <w:rtl/>
              </w:rPr>
              <w:t xml:space="preserve">  (حدد السبب)</w:t>
            </w:r>
          </w:p>
        </w:tc>
        <w:tc>
          <w:tcPr>
            <w:tcW w:w="4462" w:type="dxa"/>
            <w:noWrap/>
            <w:hideMark/>
          </w:tcPr>
          <w:p w:rsidR="008712AA" w:rsidRPr="00563D34" w:rsidRDefault="008712AA" w:rsidP="0014071C">
            <w:pPr>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sz w:val="24"/>
              </w:rPr>
            </w:pPr>
            <w:r w:rsidRPr="00563D34">
              <w:rPr>
                <w:rFonts w:ascii="Simplified Arabic" w:hAnsi="Simplified Arabic" w:cs="Simplified Arabic"/>
                <w:color w:val="000000"/>
                <w:sz w:val="24"/>
              </w:rPr>
              <w:t>16</w:t>
            </w:r>
          </w:p>
        </w:tc>
      </w:tr>
      <w:tr w:rsidR="008712AA" w:rsidRPr="00563D34" w:rsidTr="008712A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4608" w:type="dxa"/>
            <w:hideMark/>
          </w:tcPr>
          <w:p w:rsidR="008712AA" w:rsidRPr="00563D34" w:rsidRDefault="008712AA" w:rsidP="008712AA">
            <w:pPr>
              <w:bidi/>
              <w:rPr>
                <w:rFonts w:cs="Simplified Arabic"/>
                <w:sz w:val="24"/>
              </w:rPr>
            </w:pPr>
            <w:r w:rsidRPr="00563D34">
              <w:rPr>
                <w:rFonts w:cs="Simplified Arabic" w:hint="cs"/>
                <w:sz w:val="24"/>
                <w:rtl/>
              </w:rPr>
              <w:t>رفض</w:t>
            </w:r>
          </w:p>
        </w:tc>
        <w:tc>
          <w:tcPr>
            <w:tcW w:w="4462" w:type="dxa"/>
            <w:noWrap/>
            <w:hideMark/>
          </w:tcPr>
          <w:p w:rsidR="008712AA" w:rsidRPr="00563D34" w:rsidRDefault="008712AA" w:rsidP="0014071C">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24"/>
              </w:rPr>
            </w:pPr>
            <w:r w:rsidRPr="00563D34">
              <w:rPr>
                <w:rFonts w:ascii="Simplified Arabic" w:hAnsi="Simplified Arabic" w:cs="Simplified Arabic"/>
                <w:color w:val="000000"/>
                <w:sz w:val="24"/>
              </w:rPr>
              <w:t>100</w:t>
            </w:r>
          </w:p>
        </w:tc>
      </w:tr>
      <w:tr w:rsidR="008712AA" w:rsidRPr="00563D34" w:rsidTr="008712AA">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4608" w:type="dxa"/>
            <w:hideMark/>
          </w:tcPr>
          <w:p w:rsidR="008712AA" w:rsidRPr="00563D34" w:rsidRDefault="008712AA" w:rsidP="008712AA">
            <w:pPr>
              <w:bidi/>
              <w:rPr>
                <w:rFonts w:cs="Simplified Arabic"/>
                <w:sz w:val="24"/>
              </w:rPr>
            </w:pPr>
            <w:r w:rsidRPr="00563D34">
              <w:rPr>
                <w:rFonts w:cs="Simplified Arabic" w:hint="cs"/>
                <w:sz w:val="24"/>
                <w:rtl/>
              </w:rPr>
              <w:t>أخرى</w:t>
            </w:r>
            <w:r w:rsidR="00BB6208">
              <w:rPr>
                <w:rFonts w:cs="Simplified Arabic" w:hint="cs"/>
                <w:sz w:val="24"/>
                <w:rtl/>
              </w:rPr>
              <w:t xml:space="preserve"> (فرع لا يمسك حسابات، ملكية اسرائيلية،... الخ)</w:t>
            </w:r>
          </w:p>
        </w:tc>
        <w:tc>
          <w:tcPr>
            <w:tcW w:w="4462" w:type="dxa"/>
            <w:noWrap/>
            <w:hideMark/>
          </w:tcPr>
          <w:p w:rsidR="008712AA" w:rsidRPr="00563D34" w:rsidRDefault="008712AA" w:rsidP="0014071C">
            <w:pPr>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sz w:val="24"/>
              </w:rPr>
            </w:pPr>
            <w:r w:rsidRPr="00563D34">
              <w:rPr>
                <w:rFonts w:ascii="Simplified Arabic" w:hAnsi="Simplified Arabic" w:cs="Simplified Arabic"/>
                <w:color w:val="000000"/>
                <w:sz w:val="24"/>
              </w:rPr>
              <w:t>81</w:t>
            </w:r>
          </w:p>
        </w:tc>
      </w:tr>
      <w:tr w:rsidR="008712AA" w:rsidRPr="00B46CF0" w:rsidTr="008712A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4608" w:type="dxa"/>
            <w:shd w:val="clear" w:color="auto" w:fill="E4E5E6"/>
            <w:hideMark/>
          </w:tcPr>
          <w:p w:rsidR="008712AA" w:rsidRPr="00563D34" w:rsidRDefault="008712AA" w:rsidP="008712AA">
            <w:pPr>
              <w:bidi/>
              <w:rPr>
                <w:rFonts w:cs="Simplified Arabic"/>
                <w:b/>
                <w:bCs/>
                <w:sz w:val="24"/>
                <w:rtl/>
              </w:rPr>
            </w:pPr>
            <w:r w:rsidRPr="00563D34">
              <w:rPr>
                <w:rFonts w:cs="Simplified Arabic" w:hint="cs"/>
                <w:b/>
                <w:bCs/>
                <w:sz w:val="24"/>
                <w:rtl/>
              </w:rPr>
              <w:t>المجموع</w:t>
            </w:r>
          </w:p>
        </w:tc>
        <w:tc>
          <w:tcPr>
            <w:tcW w:w="4462" w:type="dxa"/>
            <w:shd w:val="clear" w:color="auto" w:fill="E4E5E6"/>
            <w:noWrap/>
            <w:hideMark/>
          </w:tcPr>
          <w:p w:rsidR="008712AA" w:rsidRPr="00563D34" w:rsidRDefault="008712AA" w:rsidP="0014071C">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24"/>
              </w:rPr>
            </w:pPr>
            <w:r w:rsidRPr="00563D34">
              <w:rPr>
                <w:rFonts w:ascii="Simplified Arabic" w:hAnsi="Simplified Arabic" w:cs="Simplified Arabic"/>
                <w:b/>
                <w:bCs/>
                <w:color w:val="000000"/>
                <w:sz w:val="24"/>
              </w:rPr>
              <w:t>2</w:t>
            </w:r>
            <w:r w:rsidR="00AF0752" w:rsidRPr="00563D34">
              <w:rPr>
                <w:rFonts w:ascii="Simplified Arabic" w:hAnsi="Simplified Arabic" w:cs="Simplified Arabic"/>
                <w:b/>
                <w:bCs/>
                <w:color w:val="000000"/>
                <w:sz w:val="24"/>
              </w:rPr>
              <w:t>,</w:t>
            </w:r>
            <w:r w:rsidRPr="00563D34">
              <w:rPr>
                <w:rFonts w:ascii="Simplified Arabic" w:hAnsi="Simplified Arabic" w:cs="Simplified Arabic"/>
                <w:b/>
                <w:bCs/>
                <w:color w:val="000000"/>
                <w:sz w:val="24"/>
              </w:rPr>
              <w:t>600</w:t>
            </w:r>
          </w:p>
        </w:tc>
      </w:tr>
    </w:tbl>
    <w:p w:rsidR="00563D34" w:rsidRDefault="00563D34" w:rsidP="003C1C11">
      <w:pPr>
        <w:tabs>
          <w:tab w:val="left" w:pos="-1"/>
        </w:tabs>
        <w:bidi/>
        <w:jc w:val="both"/>
        <w:rPr>
          <w:rFonts w:cs="Simplified Arabic"/>
          <w:b/>
          <w:bCs/>
          <w:sz w:val="24"/>
          <w:highlight w:val="yellow"/>
          <w:rtl/>
        </w:rPr>
      </w:pPr>
    </w:p>
    <w:p w:rsidR="002F4B47" w:rsidRPr="00563D34" w:rsidRDefault="002F4B47" w:rsidP="00563D34">
      <w:pPr>
        <w:tabs>
          <w:tab w:val="left" w:pos="-1"/>
        </w:tabs>
        <w:bidi/>
        <w:jc w:val="both"/>
        <w:rPr>
          <w:rFonts w:cs="Simplified Arabic"/>
          <w:b/>
          <w:bCs/>
          <w:sz w:val="24"/>
        </w:rPr>
      </w:pPr>
      <w:r w:rsidRPr="00563D34">
        <w:rPr>
          <w:rFonts w:cs="Simplified Arabic"/>
          <w:b/>
          <w:bCs/>
          <w:sz w:val="24"/>
          <w:rtl/>
        </w:rPr>
        <w:t>تصميم العينة</w:t>
      </w:r>
      <w:r w:rsidRPr="00563D34">
        <w:rPr>
          <w:rFonts w:cs="Simplified Arabic" w:hint="cs"/>
          <w:b/>
          <w:bCs/>
          <w:sz w:val="24"/>
          <w:rtl/>
        </w:rPr>
        <w:t xml:space="preserve"> </w:t>
      </w:r>
      <w:r w:rsidRPr="00563D34">
        <w:rPr>
          <w:rFonts w:cs="Simplified Arabic"/>
          <w:b/>
          <w:bCs/>
          <w:sz w:val="24"/>
          <w:rtl/>
        </w:rPr>
        <w:t xml:space="preserve"> </w:t>
      </w:r>
    </w:p>
    <w:p w:rsidR="002F4B47" w:rsidRPr="000B7ECE" w:rsidRDefault="00B562DA" w:rsidP="000B7ECE">
      <w:pPr>
        <w:tabs>
          <w:tab w:val="left" w:pos="-1"/>
        </w:tabs>
        <w:bidi/>
        <w:ind w:left="-1"/>
        <w:rPr>
          <w:rFonts w:cs="Simplified Arabic"/>
          <w:sz w:val="24"/>
        </w:rPr>
      </w:pPr>
      <w:r w:rsidRPr="00AE0AEE">
        <w:rPr>
          <w:rFonts w:cs="Simplified Arabic" w:hint="cs"/>
          <w:sz w:val="24"/>
          <w:rtl/>
        </w:rPr>
        <w:t xml:space="preserve">العينة هي </w:t>
      </w:r>
      <w:r w:rsidRPr="00AE0AEE">
        <w:rPr>
          <w:rFonts w:cs="Simplified Arabic"/>
          <w:sz w:val="24"/>
          <w:rtl/>
        </w:rPr>
        <w:t>عينة عشوائية طبقية منتظمة ذات مرحلة واحدة</w:t>
      </w:r>
      <w:r w:rsidR="00563D34">
        <w:rPr>
          <w:rFonts w:cs="Simplified Arabic" w:hint="cs"/>
          <w:sz w:val="24"/>
          <w:rtl/>
        </w:rPr>
        <w:t xml:space="preserve"> (بدون ارجاع)</w:t>
      </w:r>
      <w:r>
        <w:rPr>
          <w:rFonts w:cs="Simplified Arabic" w:hint="cs"/>
          <w:sz w:val="24"/>
          <w:rtl/>
        </w:rPr>
        <w:t>.</w:t>
      </w:r>
    </w:p>
    <w:p w:rsidR="002F4B47" w:rsidRPr="00563D34" w:rsidRDefault="002F4B47" w:rsidP="00563D34">
      <w:pPr>
        <w:tabs>
          <w:tab w:val="left" w:pos="-1"/>
        </w:tabs>
        <w:bidi/>
        <w:ind w:left="-1"/>
        <w:rPr>
          <w:rFonts w:cs="Simplified Arabic"/>
          <w:b/>
          <w:bCs/>
          <w:sz w:val="24"/>
          <w:rtl/>
        </w:rPr>
      </w:pPr>
      <w:r w:rsidRPr="00563D34">
        <w:rPr>
          <w:rFonts w:cs="Simplified Arabic" w:hint="cs"/>
          <w:b/>
          <w:bCs/>
          <w:sz w:val="24"/>
          <w:rtl/>
        </w:rPr>
        <w:t>طبقات العينة</w:t>
      </w:r>
    </w:p>
    <w:p w:rsidR="00C7528E" w:rsidRPr="00AE0AEE" w:rsidRDefault="00C7528E" w:rsidP="00563D34">
      <w:pPr>
        <w:tabs>
          <w:tab w:val="left" w:pos="-1"/>
          <w:tab w:val="left" w:pos="140"/>
        </w:tabs>
        <w:bidi/>
        <w:ind w:left="-1"/>
        <w:rPr>
          <w:rFonts w:cs="Simplified Arabic"/>
          <w:sz w:val="24"/>
          <w:rtl/>
        </w:rPr>
      </w:pPr>
      <w:r w:rsidRPr="00AE0AEE">
        <w:rPr>
          <w:rFonts w:cs="Simplified Arabic" w:hint="cs"/>
          <w:sz w:val="24"/>
          <w:rtl/>
        </w:rPr>
        <w:t>تم استخدام</w:t>
      </w:r>
      <w:r w:rsidRPr="00AE0AEE">
        <w:rPr>
          <w:rFonts w:cs="Simplified Arabic"/>
          <w:sz w:val="24"/>
          <w:rtl/>
        </w:rPr>
        <w:t xml:space="preserve"> ثلاثة مستويات</w:t>
      </w:r>
      <w:r w:rsidRPr="00AE0AEE">
        <w:rPr>
          <w:rFonts w:cs="Simplified Arabic" w:hint="cs"/>
          <w:sz w:val="24"/>
          <w:rtl/>
        </w:rPr>
        <w:t xml:space="preserve"> لتقسيم المجتمع الى</w:t>
      </w:r>
      <w:r w:rsidRPr="00AE0AEE">
        <w:rPr>
          <w:rFonts w:cs="Simplified Arabic"/>
          <w:sz w:val="24"/>
          <w:rtl/>
        </w:rPr>
        <w:t xml:space="preserve"> طبقات</w:t>
      </w:r>
      <w:r w:rsidRPr="00AE0AEE">
        <w:rPr>
          <w:rFonts w:cs="Simplified Arabic" w:hint="cs"/>
          <w:sz w:val="24"/>
          <w:rtl/>
        </w:rPr>
        <w:t xml:space="preserve"> وهي:</w:t>
      </w:r>
    </w:p>
    <w:p w:rsidR="002F4B47" w:rsidRPr="00563D34" w:rsidRDefault="002F4B47" w:rsidP="00F56F9A">
      <w:pPr>
        <w:numPr>
          <w:ilvl w:val="0"/>
          <w:numId w:val="12"/>
        </w:numPr>
        <w:bidi/>
        <w:spacing w:after="0"/>
        <w:jc w:val="both"/>
        <w:rPr>
          <w:rFonts w:ascii="Simplified Arabic" w:hAnsi="Simplified Arabic" w:cs="Simplified Arabic"/>
          <w:sz w:val="24"/>
          <w:rtl/>
        </w:rPr>
      </w:pPr>
      <w:r w:rsidRPr="00563D34">
        <w:rPr>
          <w:rFonts w:ascii="Simplified Arabic" w:hAnsi="Simplified Arabic" w:cs="Simplified Arabic" w:hint="cs"/>
          <w:sz w:val="24"/>
          <w:rtl/>
        </w:rPr>
        <w:t>المنطقة (شمال الضفة الغربية بالإضافة الى محافظة اريحا والأغوار، محافظة رام الله والبيرة، محافظة القدس، محافظة بيت لحم، محافظة الخليل، وقطاع غزة).</w:t>
      </w:r>
    </w:p>
    <w:p w:rsidR="002F4B47" w:rsidRPr="00563D34" w:rsidRDefault="002F4B47" w:rsidP="00F56F9A">
      <w:pPr>
        <w:numPr>
          <w:ilvl w:val="0"/>
          <w:numId w:val="12"/>
        </w:numPr>
        <w:bidi/>
        <w:spacing w:after="0"/>
        <w:ind w:left="423" w:hanging="427"/>
        <w:jc w:val="both"/>
        <w:rPr>
          <w:rFonts w:ascii="Simplified Arabic" w:hAnsi="Simplified Arabic" w:cs="Simplified Arabic"/>
          <w:sz w:val="24"/>
          <w:rtl/>
        </w:rPr>
      </w:pPr>
      <w:r w:rsidRPr="00563D34">
        <w:rPr>
          <w:rFonts w:ascii="Simplified Arabic" w:hAnsi="Simplified Arabic" w:cs="Simplified Arabic" w:hint="cs"/>
          <w:sz w:val="24"/>
          <w:rtl/>
        </w:rPr>
        <w:t xml:space="preserve">النشاط الاقتصادي: </w:t>
      </w:r>
      <w:r w:rsidRPr="00563D34">
        <w:rPr>
          <w:rFonts w:ascii="Simplified Arabic" w:hAnsi="Simplified Arabic" w:cs="Simplified Arabic"/>
          <w:sz w:val="24"/>
          <w:rtl/>
        </w:rPr>
        <w:t>على مستوى الحد</w:t>
      </w:r>
      <w:r w:rsidRPr="00563D34">
        <w:rPr>
          <w:rFonts w:ascii="Simplified Arabic" w:hAnsi="Simplified Arabic" w:cs="Simplified Arabic" w:hint="cs"/>
          <w:sz w:val="24"/>
          <w:rtl/>
        </w:rPr>
        <w:t xml:space="preserve"> الأول </w:t>
      </w:r>
      <w:r w:rsidRPr="00563D34">
        <w:rPr>
          <w:rFonts w:ascii="Simplified Arabic" w:hAnsi="Simplified Arabic" w:cs="Simplified Arabic"/>
          <w:sz w:val="24"/>
          <w:rtl/>
        </w:rPr>
        <w:t xml:space="preserve">من النشاط الاقتصادي </w:t>
      </w:r>
      <w:r w:rsidRPr="00563D34">
        <w:rPr>
          <w:rFonts w:asciiTheme="majorBidi" w:hAnsiTheme="majorBidi" w:cstheme="majorBidi"/>
          <w:sz w:val="24"/>
          <w:rtl/>
        </w:rPr>
        <w:t>(4-</w:t>
      </w:r>
      <w:r w:rsidRPr="00563D34">
        <w:rPr>
          <w:rFonts w:asciiTheme="majorBidi" w:hAnsiTheme="majorBidi" w:cstheme="majorBidi"/>
          <w:sz w:val="24"/>
        </w:rPr>
        <w:t>ISIC</w:t>
      </w:r>
      <w:r w:rsidRPr="00563D34">
        <w:rPr>
          <w:rFonts w:asciiTheme="majorBidi" w:hAnsiTheme="majorBidi" w:cstheme="majorBidi"/>
          <w:sz w:val="24"/>
          <w:rtl/>
        </w:rPr>
        <w:t>)</w:t>
      </w:r>
      <w:r w:rsidRPr="00563D34">
        <w:rPr>
          <w:rFonts w:ascii="Simplified Arabic" w:hAnsi="Simplified Arabic" w:cs="Simplified Arabic"/>
          <w:sz w:val="24"/>
          <w:rtl/>
        </w:rPr>
        <w:t xml:space="preserve"> </w:t>
      </w:r>
      <w:r w:rsidRPr="00563D34">
        <w:rPr>
          <w:rFonts w:ascii="Simplified Arabic" w:hAnsi="Simplified Arabic" w:cs="Simplified Arabic" w:hint="cs"/>
          <w:sz w:val="24"/>
          <w:rtl/>
        </w:rPr>
        <w:t>(الصناعة، الإنشاءات، التجارة الداخلية، المعلومات والاتصالات، النقل والتخزين والخدمات).</w:t>
      </w:r>
    </w:p>
    <w:p w:rsidR="00563D34" w:rsidRPr="00F56F9A" w:rsidRDefault="002F4B47" w:rsidP="00F56F9A">
      <w:pPr>
        <w:pStyle w:val="ListParagraph"/>
        <w:numPr>
          <w:ilvl w:val="0"/>
          <w:numId w:val="12"/>
        </w:numPr>
        <w:bidi/>
        <w:spacing w:after="0"/>
        <w:jc w:val="both"/>
        <w:rPr>
          <w:rFonts w:cs="Simplified Arabic"/>
          <w:sz w:val="24"/>
          <w:rtl/>
        </w:rPr>
      </w:pPr>
      <w:r w:rsidRPr="00F56F9A">
        <w:rPr>
          <w:rFonts w:ascii="Simplified Arabic" w:hAnsi="Simplified Arabic" w:cs="Simplified Arabic"/>
          <w:sz w:val="24"/>
          <w:rtl/>
        </w:rPr>
        <w:t xml:space="preserve">فئة حجم العمالة: تم تصنيف </w:t>
      </w:r>
      <w:r w:rsidR="00A9619F" w:rsidRPr="00F56F9A">
        <w:rPr>
          <w:rFonts w:ascii="Simplified Arabic" w:hAnsi="Simplified Arabic" w:cs="Simplified Arabic"/>
          <w:sz w:val="24"/>
          <w:rtl/>
        </w:rPr>
        <w:t>المنشآت</w:t>
      </w:r>
      <w:r w:rsidRPr="00F56F9A">
        <w:rPr>
          <w:rFonts w:ascii="Simplified Arabic" w:hAnsi="Simplified Arabic" w:cs="Simplified Arabic"/>
          <w:sz w:val="24"/>
          <w:rtl/>
        </w:rPr>
        <w:t xml:space="preserve"> حسب عدد العاملين </w:t>
      </w:r>
      <w:r w:rsidRPr="00F56F9A">
        <w:rPr>
          <w:rFonts w:ascii="Simplified Arabic" w:hAnsi="Simplified Arabic" w:cs="Simplified Arabic" w:hint="cs"/>
          <w:sz w:val="24"/>
          <w:rtl/>
        </w:rPr>
        <w:t xml:space="preserve">الى صغيرة، متوسطة وكبيرة. </w:t>
      </w:r>
    </w:p>
    <w:p w:rsidR="00814D31" w:rsidRDefault="00814D31" w:rsidP="00F56F9A">
      <w:pPr>
        <w:tabs>
          <w:tab w:val="left" w:pos="-1"/>
        </w:tabs>
        <w:bidi/>
        <w:ind w:left="-1"/>
        <w:jc w:val="both"/>
        <w:rPr>
          <w:rFonts w:cs="Simplified Arabic"/>
          <w:b/>
          <w:bCs/>
          <w:sz w:val="24"/>
          <w:rtl/>
        </w:rPr>
      </w:pPr>
    </w:p>
    <w:p w:rsidR="00DF1C92" w:rsidRPr="00563D34" w:rsidRDefault="00DF1C92" w:rsidP="00814D31">
      <w:pPr>
        <w:tabs>
          <w:tab w:val="left" w:pos="-1"/>
        </w:tabs>
        <w:bidi/>
        <w:ind w:left="-1"/>
        <w:jc w:val="both"/>
        <w:rPr>
          <w:rFonts w:cs="Simplified Arabic"/>
          <w:b/>
          <w:bCs/>
          <w:sz w:val="24"/>
          <w:rtl/>
        </w:rPr>
      </w:pPr>
      <w:r w:rsidRPr="00563D34">
        <w:rPr>
          <w:rFonts w:cs="Simplified Arabic" w:hint="cs"/>
          <w:b/>
          <w:bCs/>
          <w:sz w:val="24"/>
          <w:rtl/>
        </w:rPr>
        <w:t>حساب الاوزان</w:t>
      </w:r>
    </w:p>
    <w:p w:rsidR="00DF1C92" w:rsidRDefault="00DF1C92" w:rsidP="000D5BED">
      <w:pPr>
        <w:tabs>
          <w:tab w:val="left" w:pos="-1"/>
          <w:tab w:val="left" w:pos="140"/>
        </w:tabs>
        <w:bidi/>
        <w:ind w:left="-1"/>
        <w:jc w:val="both"/>
        <w:rPr>
          <w:rFonts w:cs="Simplified Arabic"/>
          <w:sz w:val="24"/>
          <w:rtl/>
        </w:rPr>
      </w:pPr>
      <w:r w:rsidRPr="00563D34">
        <w:rPr>
          <w:rFonts w:cs="Simplified Arabic"/>
          <w:sz w:val="24"/>
          <w:rtl/>
        </w:rPr>
        <w:t xml:space="preserve">يعرف وزن الوحدة الإحصائية (وحدة المعاينة) في العينة بأنه المقلوب الرياضي لاحتمال اختيار الوحدة، وعينة المسح هي عينة طبقية عشوائية منتظمة ذات مرحلة واحدة حيث تم حساب وزن كل </w:t>
      </w:r>
      <w:r w:rsidR="00C7528E" w:rsidRPr="00563D34">
        <w:rPr>
          <w:rFonts w:cs="Simplified Arabic" w:hint="cs"/>
          <w:sz w:val="24"/>
          <w:rtl/>
        </w:rPr>
        <w:t>مؤسسة</w:t>
      </w:r>
      <w:r w:rsidR="00C7528E" w:rsidRPr="00563D34">
        <w:rPr>
          <w:rFonts w:cs="Simplified Arabic"/>
          <w:sz w:val="24"/>
          <w:rtl/>
        </w:rPr>
        <w:t xml:space="preserve"> </w:t>
      </w:r>
      <w:r w:rsidRPr="00563D34">
        <w:rPr>
          <w:rFonts w:cs="Simplified Arabic"/>
          <w:sz w:val="24"/>
          <w:rtl/>
        </w:rPr>
        <w:t>بالاعتماد على احتمال اختيار كل منش</w:t>
      </w:r>
      <w:r w:rsidRPr="00563D34">
        <w:rPr>
          <w:rFonts w:cs="Simplified Arabic" w:hint="cs"/>
          <w:sz w:val="24"/>
          <w:rtl/>
        </w:rPr>
        <w:t>أ</w:t>
      </w:r>
      <w:r w:rsidRPr="00563D34">
        <w:rPr>
          <w:rFonts w:cs="Simplified Arabic"/>
          <w:sz w:val="24"/>
          <w:rtl/>
        </w:rPr>
        <w:t>ة (عينة عشوائية منتظمة)، ويتم تعديل هذه الأوز</w:t>
      </w:r>
      <w:r w:rsidR="000D5BED">
        <w:rPr>
          <w:rFonts w:cs="Simplified Arabic"/>
          <w:sz w:val="24"/>
          <w:rtl/>
        </w:rPr>
        <w:t>ان بالاعتماد على نتيجة المقابلة</w:t>
      </w:r>
      <w:r w:rsidR="000D5BED">
        <w:rPr>
          <w:rFonts w:cs="Simplified Arabic" w:hint="cs"/>
          <w:sz w:val="24"/>
          <w:rtl/>
        </w:rPr>
        <w:t xml:space="preserve">، حيث </w:t>
      </w:r>
      <w:r w:rsidRPr="00563D34">
        <w:rPr>
          <w:rFonts w:cs="Simplified Arabic" w:hint="cs"/>
          <w:sz w:val="24"/>
          <w:rtl/>
        </w:rPr>
        <w:t xml:space="preserve">يتم استخدام الاوزان </w:t>
      </w:r>
      <w:r w:rsidR="00C7528E" w:rsidRPr="00563D34">
        <w:rPr>
          <w:rFonts w:cs="Simplified Arabic" w:hint="cs"/>
          <w:sz w:val="24"/>
          <w:rtl/>
        </w:rPr>
        <w:t>لتمثيل المجتمع وال</w:t>
      </w:r>
      <w:r w:rsidRPr="00563D34">
        <w:rPr>
          <w:rFonts w:cs="Simplified Arabic" w:hint="cs"/>
          <w:sz w:val="24"/>
          <w:rtl/>
        </w:rPr>
        <w:t>تعويض</w:t>
      </w:r>
      <w:r w:rsidR="00C7528E" w:rsidRPr="00563D34">
        <w:rPr>
          <w:rFonts w:cs="Simplified Arabic" w:hint="cs"/>
          <w:sz w:val="24"/>
          <w:rtl/>
        </w:rPr>
        <w:t xml:space="preserve"> عن</w:t>
      </w:r>
      <w:r w:rsidRPr="00563D34">
        <w:rPr>
          <w:rFonts w:cs="Simplified Arabic" w:hint="cs"/>
          <w:sz w:val="24"/>
          <w:rtl/>
        </w:rPr>
        <w:t xml:space="preserve"> حالات عدم الاستجابة.</w:t>
      </w:r>
    </w:p>
    <w:p w:rsidR="000B7ECE" w:rsidRDefault="000B7ECE" w:rsidP="000B7ECE">
      <w:pPr>
        <w:tabs>
          <w:tab w:val="left" w:pos="-1"/>
          <w:tab w:val="left" w:pos="140"/>
        </w:tabs>
        <w:bidi/>
        <w:ind w:left="-1"/>
        <w:jc w:val="both"/>
        <w:rPr>
          <w:rFonts w:cs="Simplified Arabic"/>
          <w:sz w:val="24"/>
          <w:rtl/>
        </w:rPr>
      </w:pPr>
    </w:p>
    <w:p w:rsidR="000D5BED" w:rsidRDefault="000D5BED" w:rsidP="000D5BED">
      <w:pPr>
        <w:tabs>
          <w:tab w:val="left" w:pos="-1"/>
          <w:tab w:val="left" w:pos="140"/>
        </w:tabs>
        <w:bidi/>
        <w:ind w:left="-1"/>
        <w:jc w:val="both"/>
        <w:rPr>
          <w:rFonts w:cs="Simplified Arabic"/>
          <w:sz w:val="24"/>
          <w:rtl/>
        </w:rPr>
      </w:pPr>
    </w:p>
    <w:p w:rsidR="00EE69F8" w:rsidRPr="003A6749" w:rsidRDefault="00EE69F8" w:rsidP="00EE69F8">
      <w:pPr>
        <w:tabs>
          <w:tab w:val="left" w:pos="2351"/>
        </w:tabs>
        <w:bidi/>
        <w:jc w:val="both"/>
        <w:rPr>
          <w:rFonts w:cs="Simplified Arabic"/>
          <w:b/>
          <w:bCs/>
          <w:sz w:val="24"/>
          <w:rtl/>
        </w:rPr>
      </w:pPr>
      <w:r w:rsidRPr="003A6749">
        <w:rPr>
          <w:rFonts w:cs="Simplified Arabic" w:hint="cs"/>
          <w:b/>
          <w:bCs/>
          <w:sz w:val="24"/>
          <w:rtl/>
        </w:rPr>
        <w:lastRenderedPageBreak/>
        <w:t>3.</w:t>
      </w:r>
      <w:r>
        <w:rPr>
          <w:rFonts w:cs="Simplified Arabic" w:hint="cs"/>
          <w:b/>
          <w:bCs/>
          <w:sz w:val="24"/>
          <w:rtl/>
        </w:rPr>
        <w:t>2</w:t>
      </w:r>
      <w:r w:rsidRPr="003A6749">
        <w:rPr>
          <w:rFonts w:cs="Simplified Arabic" w:hint="cs"/>
          <w:b/>
          <w:bCs/>
          <w:sz w:val="24"/>
          <w:rtl/>
        </w:rPr>
        <w:t xml:space="preserve"> </w:t>
      </w:r>
      <w:r w:rsidRPr="00EB76F5">
        <w:rPr>
          <w:rFonts w:cs="Simplified Arabic" w:hint="cs"/>
          <w:b/>
          <w:bCs/>
          <w:sz w:val="24"/>
          <w:rtl/>
        </w:rPr>
        <w:t>العمليات الميدانية</w:t>
      </w:r>
    </w:p>
    <w:p w:rsidR="00EE69F8" w:rsidRDefault="00EE69F8" w:rsidP="00D04B70">
      <w:pPr>
        <w:tabs>
          <w:tab w:val="left" w:pos="-1"/>
          <w:tab w:val="left" w:pos="140"/>
        </w:tabs>
        <w:bidi/>
        <w:ind w:left="-1"/>
        <w:jc w:val="both"/>
        <w:rPr>
          <w:rFonts w:cs="Simplified Arabic"/>
          <w:sz w:val="24"/>
          <w:rtl/>
        </w:rPr>
      </w:pPr>
      <w:r w:rsidRPr="003A6749">
        <w:rPr>
          <w:rFonts w:cs="Simplified Arabic"/>
          <w:sz w:val="24"/>
          <w:rtl/>
        </w:rPr>
        <w:t xml:space="preserve">بلغ حجم العينة </w:t>
      </w:r>
      <w:r w:rsidR="000F27C0">
        <w:rPr>
          <w:rFonts w:cs="Simplified Arabic"/>
          <w:sz w:val="24"/>
        </w:rPr>
        <w:t>2,600</w:t>
      </w:r>
      <w:r w:rsidRPr="003A6749">
        <w:rPr>
          <w:rFonts w:cs="Simplified Arabic"/>
          <w:sz w:val="24"/>
          <w:rtl/>
        </w:rPr>
        <w:t xml:space="preserve"> م</w:t>
      </w:r>
      <w:r w:rsidR="00D04B70">
        <w:rPr>
          <w:rFonts w:cs="Simplified Arabic" w:hint="cs"/>
          <w:sz w:val="24"/>
          <w:rtl/>
        </w:rPr>
        <w:t>نشأة</w:t>
      </w:r>
      <w:r w:rsidRPr="003A6749">
        <w:rPr>
          <w:rFonts w:cs="Simplified Arabic"/>
          <w:sz w:val="24"/>
          <w:rtl/>
        </w:rPr>
        <w:t xml:space="preserve"> موزعة في الضفة الغربية وقطاع غزة والقدس </w:t>
      </w:r>
      <w:r w:rsidRPr="003A6749">
        <w:rPr>
          <w:rFonts w:cs="Simplified Arabic" w:hint="cs"/>
          <w:sz w:val="24"/>
          <w:rtl/>
        </w:rPr>
        <w:t>(</w:t>
      </w:r>
      <w:r w:rsidRPr="003A6749">
        <w:rPr>
          <w:rFonts w:cs="Simplified Arabic"/>
          <w:sz w:val="24"/>
        </w:rPr>
        <w:t>J1</w:t>
      </w:r>
      <w:r w:rsidRPr="003A6749">
        <w:rPr>
          <w:rFonts w:cs="Simplified Arabic" w:hint="cs"/>
          <w:sz w:val="24"/>
          <w:rtl/>
        </w:rPr>
        <w:t>)</w:t>
      </w:r>
      <w:r w:rsidRPr="003A6749">
        <w:rPr>
          <w:rFonts w:cs="Simplified Arabic"/>
          <w:sz w:val="24"/>
          <w:rtl/>
        </w:rPr>
        <w:t xml:space="preserve">، </w:t>
      </w:r>
      <w:r>
        <w:rPr>
          <w:rFonts w:cs="Simplified Arabic" w:hint="cs"/>
          <w:sz w:val="24"/>
          <w:rtl/>
        </w:rPr>
        <w:t xml:space="preserve">تم جمع البيانات من خلال باحثين ميدانيين مدربين عن طريق المقابلة الشخصية وجها لوجه مع اصحاب العمل باستخدام الأجهزة اللوحية في الضفة الغربية وقطاع غزة.  وتم </w:t>
      </w:r>
      <w:r w:rsidRPr="00762735">
        <w:rPr>
          <w:rFonts w:ascii="Simplified Arabic" w:hAnsi="Simplified Arabic" w:cs="Simplified Arabic"/>
          <w:color w:val="000000" w:themeColor="text1"/>
          <w:sz w:val="24"/>
          <w:rtl/>
        </w:rPr>
        <w:t xml:space="preserve">جمع البيانات باستخدام </w:t>
      </w:r>
      <w:r w:rsidRPr="00762735">
        <w:rPr>
          <w:rFonts w:ascii="Simplified Arabic" w:hAnsi="Simplified Arabic" w:cs="Simplified Arabic" w:hint="cs"/>
          <w:color w:val="000000" w:themeColor="text1"/>
          <w:sz w:val="24"/>
          <w:rtl/>
        </w:rPr>
        <w:t>الاستمارة الورقية</w:t>
      </w:r>
      <w:r>
        <w:rPr>
          <w:rFonts w:cs="Simplified Arabic" w:hint="cs"/>
          <w:sz w:val="24"/>
          <w:rtl/>
        </w:rPr>
        <w:t xml:space="preserve"> في منطقة القدس </w:t>
      </w:r>
      <w:r>
        <w:rPr>
          <w:rFonts w:cs="Simplified Arabic"/>
          <w:sz w:val="24"/>
        </w:rPr>
        <w:t>J1</w:t>
      </w:r>
      <w:r>
        <w:rPr>
          <w:rFonts w:cs="Simplified Arabic" w:hint="cs"/>
          <w:sz w:val="24"/>
          <w:rtl/>
        </w:rPr>
        <w:t>.</w:t>
      </w:r>
    </w:p>
    <w:p w:rsidR="00EE69F8" w:rsidRPr="006E3CE4" w:rsidRDefault="00EE69F8" w:rsidP="00EE69F8">
      <w:pPr>
        <w:tabs>
          <w:tab w:val="left" w:pos="-1"/>
        </w:tabs>
        <w:bidi/>
        <w:ind w:left="-1"/>
        <w:jc w:val="both"/>
        <w:rPr>
          <w:rFonts w:cs="Simplified Arabic"/>
          <w:b/>
          <w:bCs/>
          <w:color w:val="000000" w:themeColor="text1"/>
          <w:sz w:val="24"/>
          <w:rtl/>
        </w:rPr>
      </w:pPr>
      <w:r w:rsidRPr="00EB76F5">
        <w:rPr>
          <w:rFonts w:cs="Simplified Arabic" w:hint="cs"/>
          <w:b/>
          <w:bCs/>
          <w:sz w:val="24"/>
          <w:rtl/>
        </w:rPr>
        <w:t>التدريب والتعيين</w:t>
      </w:r>
    </w:p>
    <w:p w:rsidR="00B27C0E" w:rsidRDefault="00EE69F8" w:rsidP="001A786E">
      <w:pPr>
        <w:pStyle w:val="Header"/>
        <w:numPr>
          <w:ilvl w:val="0"/>
          <w:numId w:val="14"/>
        </w:numPr>
        <w:pBdr>
          <w:bottom w:val="none" w:sz="0" w:space="0" w:color="auto"/>
        </w:pBdr>
        <w:tabs>
          <w:tab w:val="clear" w:pos="2304"/>
          <w:tab w:val="clear" w:pos="4680"/>
          <w:tab w:val="clear" w:pos="9360"/>
          <w:tab w:val="center" w:pos="4153"/>
          <w:tab w:val="right" w:pos="8306"/>
          <w:tab w:val="left" w:pos="9070"/>
        </w:tabs>
        <w:bidi/>
        <w:ind w:left="282" w:hanging="283"/>
        <w:jc w:val="both"/>
        <w:rPr>
          <w:rFonts w:cs="Simplified Arabic"/>
          <w:color w:val="000000" w:themeColor="text1"/>
          <w:sz w:val="24"/>
          <w:szCs w:val="24"/>
        </w:rPr>
      </w:pPr>
      <w:r w:rsidRPr="00762735">
        <w:rPr>
          <w:rFonts w:cs="Simplified Arabic"/>
          <w:color w:val="000000" w:themeColor="text1"/>
          <w:sz w:val="24"/>
          <w:szCs w:val="24"/>
          <w:rtl/>
        </w:rPr>
        <w:t xml:space="preserve">تم اختيار </w:t>
      </w:r>
      <w:r>
        <w:rPr>
          <w:rFonts w:cs="Simplified Arabic" w:hint="cs"/>
          <w:color w:val="000000" w:themeColor="text1"/>
          <w:sz w:val="24"/>
          <w:szCs w:val="24"/>
          <w:rtl/>
        </w:rPr>
        <w:t>الباحثين</w:t>
      </w:r>
      <w:r w:rsidRPr="00762735">
        <w:rPr>
          <w:rFonts w:cs="Simplified Arabic"/>
          <w:color w:val="000000" w:themeColor="text1"/>
          <w:sz w:val="24"/>
          <w:szCs w:val="24"/>
          <w:rtl/>
        </w:rPr>
        <w:t xml:space="preserve"> </w:t>
      </w:r>
      <w:r w:rsidR="00CF3BD0">
        <w:rPr>
          <w:rFonts w:cs="Simplified Arabic" w:hint="cs"/>
          <w:color w:val="000000" w:themeColor="text1"/>
          <w:sz w:val="24"/>
          <w:szCs w:val="24"/>
          <w:rtl/>
        </w:rPr>
        <w:t xml:space="preserve">ممن </w:t>
      </w:r>
      <w:r w:rsidR="009430B0">
        <w:rPr>
          <w:rFonts w:cs="Simplified Arabic" w:hint="cs"/>
          <w:color w:val="000000" w:themeColor="text1"/>
          <w:sz w:val="24"/>
          <w:szCs w:val="24"/>
          <w:rtl/>
        </w:rPr>
        <w:t>عملو</w:t>
      </w:r>
      <w:r w:rsidR="009430B0">
        <w:rPr>
          <w:rFonts w:cs="Simplified Arabic" w:hint="eastAsia"/>
          <w:color w:val="000000" w:themeColor="text1"/>
          <w:sz w:val="24"/>
          <w:szCs w:val="24"/>
          <w:rtl/>
        </w:rPr>
        <w:t>ا</w:t>
      </w:r>
      <w:r w:rsidR="00CF3BD0">
        <w:rPr>
          <w:rFonts w:cs="Simplified Arabic" w:hint="cs"/>
          <w:color w:val="000000" w:themeColor="text1"/>
          <w:sz w:val="24"/>
          <w:szCs w:val="24"/>
          <w:rtl/>
        </w:rPr>
        <w:t xml:space="preserve"> سابقا في المرحلة الأولى من مسح أثر فيروس كورونا </w:t>
      </w:r>
      <w:r w:rsidR="00B27C0E">
        <w:rPr>
          <w:rFonts w:cs="Simplified Arabic" w:hint="cs"/>
          <w:color w:val="000000" w:themeColor="text1"/>
          <w:sz w:val="24"/>
          <w:szCs w:val="24"/>
          <w:rtl/>
        </w:rPr>
        <w:t>المستجد على المنشآت</w:t>
      </w:r>
      <w:r w:rsidRPr="00762735">
        <w:rPr>
          <w:rFonts w:cs="Simplified Arabic"/>
          <w:color w:val="000000" w:themeColor="text1"/>
          <w:sz w:val="24"/>
          <w:szCs w:val="24"/>
          <w:rtl/>
        </w:rPr>
        <w:t xml:space="preserve">. </w:t>
      </w:r>
      <w:r w:rsidR="00B27C0E">
        <w:rPr>
          <w:rFonts w:cs="Simplified Arabic" w:hint="cs"/>
          <w:color w:val="000000" w:themeColor="text1"/>
          <w:sz w:val="24"/>
          <w:szCs w:val="24"/>
          <w:rtl/>
        </w:rPr>
        <w:t xml:space="preserve"> </w:t>
      </w:r>
      <w:r w:rsidRPr="00762735">
        <w:rPr>
          <w:rFonts w:cs="Simplified Arabic" w:hint="cs"/>
          <w:color w:val="000000" w:themeColor="text1"/>
          <w:sz w:val="24"/>
          <w:szCs w:val="24"/>
          <w:rtl/>
        </w:rPr>
        <w:t>وهم</w:t>
      </w:r>
      <w:r w:rsidRPr="00762735">
        <w:rPr>
          <w:rFonts w:cs="Simplified Arabic"/>
          <w:color w:val="000000" w:themeColor="text1"/>
          <w:sz w:val="24"/>
          <w:szCs w:val="24"/>
          <w:rtl/>
        </w:rPr>
        <w:t xml:space="preserve"> من حملة الشهادات الجامعية في المحاسبة أو إدارة الأعمال أو العلوم المالية والمصرفية. </w:t>
      </w:r>
      <w:r w:rsidRPr="00762735">
        <w:rPr>
          <w:rFonts w:cs="Simplified Arabic" w:hint="cs"/>
          <w:color w:val="000000" w:themeColor="text1"/>
          <w:sz w:val="24"/>
          <w:szCs w:val="24"/>
          <w:rtl/>
        </w:rPr>
        <w:t>وقد تم</w:t>
      </w:r>
      <w:r>
        <w:rPr>
          <w:rFonts w:cs="Simplified Arabic" w:hint="cs"/>
          <w:color w:val="000000" w:themeColor="text1"/>
          <w:sz w:val="24"/>
          <w:szCs w:val="24"/>
          <w:rtl/>
        </w:rPr>
        <w:t xml:space="preserve"> </w:t>
      </w:r>
      <w:r w:rsidRPr="00762735">
        <w:rPr>
          <w:rFonts w:cs="Simplified Arabic" w:hint="cs"/>
          <w:color w:val="000000" w:themeColor="text1"/>
          <w:sz w:val="24"/>
          <w:szCs w:val="24"/>
          <w:rtl/>
        </w:rPr>
        <w:t>استدعاء الباحثين</w:t>
      </w:r>
      <w:r w:rsidRPr="00762735">
        <w:rPr>
          <w:rFonts w:cs="Simplified Arabic"/>
          <w:color w:val="000000" w:themeColor="text1"/>
          <w:sz w:val="24"/>
          <w:szCs w:val="24"/>
          <w:rtl/>
        </w:rPr>
        <w:t xml:space="preserve"> وفق متطلبات المسح وحسب المحافظة وعبء العمل في كل محافظة. </w:t>
      </w:r>
    </w:p>
    <w:p w:rsidR="00EE69F8" w:rsidRPr="006E3CE4" w:rsidRDefault="00EE69F8" w:rsidP="001A786E">
      <w:pPr>
        <w:pStyle w:val="Header"/>
        <w:numPr>
          <w:ilvl w:val="0"/>
          <w:numId w:val="14"/>
        </w:numPr>
        <w:pBdr>
          <w:bottom w:val="none" w:sz="0" w:space="0" w:color="auto"/>
        </w:pBdr>
        <w:tabs>
          <w:tab w:val="clear" w:pos="2304"/>
          <w:tab w:val="clear" w:pos="4680"/>
          <w:tab w:val="clear" w:pos="9360"/>
          <w:tab w:val="center" w:pos="4153"/>
          <w:tab w:val="right" w:pos="8306"/>
          <w:tab w:val="left" w:pos="9070"/>
        </w:tabs>
        <w:bidi/>
        <w:ind w:left="282" w:hanging="283"/>
        <w:jc w:val="both"/>
        <w:rPr>
          <w:rFonts w:cs="Simplified Arabic"/>
          <w:color w:val="000000" w:themeColor="text1"/>
          <w:sz w:val="24"/>
          <w:szCs w:val="24"/>
          <w:rtl/>
        </w:rPr>
      </w:pPr>
      <w:r w:rsidRPr="00762735">
        <w:rPr>
          <w:rFonts w:cs="Simplified Arabic"/>
          <w:color w:val="000000" w:themeColor="text1"/>
          <w:sz w:val="24"/>
          <w:szCs w:val="24"/>
          <w:rtl/>
        </w:rPr>
        <w:t xml:space="preserve">تمت دعوة فريق العمل لحضور </w:t>
      </w:r>
      <w:r w:rsidR="00B27C0E">
        <w:rPr>
          <w:rFonts w:cs="Simplified Arabic" w:hint="cs"/>
          <w:color w:val="000000" w:themeColor="text1"/>
          <w:sz w:val="24"/>
          <w:szCs w:val="24"/>
          <w:rtl/>
        </w:rPr>
        <w:t xml:space="preserve">يوم تذكيري لمراجعة </w:t>
      </w:r>
      <w:r w:rsidRPr="00762735">
        <w:rPr>
          <w:rFonts w:cs="Simplified Arabic"/>
          <w:color w:val="000000" w:themeColor="text1"/>
          <w:sz w:val="24"/>
          <w:szCs w:val="24"/>
          <w:rtl/>
        </w:rPr>
        <w:t>أهداف المسح و</w:t>
      </w:r>
      <w:r w:rsidRPr="00762735">
        <w:rPr>
          <w:rFonts w:cs="Simplified Arabic" w:hint="cs"/>
          <w:color w:val="000000" w:themeColor="text1"/>
          <w:sz w:val="24"/>
          <w:szCs w:val="24"/>
          <w:rtl/>
        </w:rPr>
        <w:t>الاستمارة</w:t>
      </w:r>
      <w:r w:rsidR="00B27C0E">
        <w:rPr>
          <w:rFonts w:cs="Simplified Arabic" w:hint="cs"/>
          <w:color w:val="000000" w:themeColor="text1"/>
          <w:sz w:val="24"/>
          <w:szCs w:val="24"/>
          <w:rtl/>
        </w:rPr>
        <w:t xml:space="preserve"> بتاريخ 22/06/2021</w:t>
      </w:r>
      <w:r w:rsidRPr="00762735">
        <w:rPr>
          <w:rFonts w:cs="Simplified Arabic"/>
          <w:color w:val="000000" w:themeColor="text1"/>
          <w:sz w:val="24"/>
          <w:szCs w:val="24"/>
          <w:rtl/>
        </w:rPr>
        <w:t>.</w:t>
      </w:r>
    </w:p>
    <w:p w:rsidR="00EE69F8" w:rsidRPr="006E3CE4" w:rsidRDefault="00B27C0E" w:rsidP="001A786E">
      <w:pPr>
        <w:pStyle w:val="Header"/>
        <w:numPr>
          <w:ilvl w:val="0"/>
          <w:numId w:val="14"/>
        </w:numPr>
        <w:pBdr>
          <w:bottom w:val="none" w:sz="0" w:space="0" w:color="auto"/>
        </w:pBdr>
        <w:tabs>
          <w:tab w:val="clear" w:pos="2304"/>
          <w:tab w:val="clear" w:pos="4680"/>
          <w:tab w:val="clear" w:pos="9360"/>
          <w:tab w:val="center" w:pos="4153"/>
          <w:tab w:val="right" w:pos="8306"/>
          <w:tab w:val="left" w:pos="9070"/>
        </w:tabs>
        <w:bidi/>
        <w:ind w:left="282" w:hanging="283"/>
        <w:jc w:val="both"/>
        <w:rPr>
          <w:rFonts w:cs="Simplified Arabic"/>
          <w:color w:val="000000" w:themeColor="text1"/>
          <w:sz w:val="24"/>
          <w:szCs w:val="24"/>
          <w:rtl/>
        </w:rPr>
      </w:pPr>
      <w:r>
        <w:rPr>
          <w:rFonts w:cs="Simplified Arabic" w:hint="cs"/>
          <w:color w:val="000000" w:themeColor="text1"/>
          <w:sz w:val="24"/>
          <w:szCs w:val="24"/>
          <w:rtl/>
        </w:rPr>
        <w:t>بلغ عدد المتدربين</w:t>
      </w:r>
      <w:r w:rsidR="00EE69F8" w:rsidRPr="00762735">
        <w:rPr>
          <w:rFonts w:cs="Simplified Arabic"/>
          <w:color w:val="000000" w:themeColor="text1"/>
          <w:sz w:val="24"/>
          <w:szCs w:val="24"/>
          <w:rtl/>
        </w:rPr>
        <w:t xml:space="preserve"> </w:t>
      </w:r>
      <w:r>
        <w:rPr>
          <w:rFonts w:cs="Simplified Arabic" w:hint="cs"/>
          <w:color w:val="000000" w:themeColor="text1"/>
          <w:sz w:val="24"/>
          <w:szCs w:val="24"/>
          <w:rtl/>
        </w:rPr>
        <w:t>26</w:t>
      </w:r>
      <w:r w:rsidR="00EE69F8" w:rsidRPr="00762735">
        <w:rPr>
          <w:rFonts w:cs="Simplified Arabic"/>
          <w:color w:val="000000" w:themeColor="text1"/>
          <w:sz w:val="24"/>
          <w:szCs w:val="24"/>
          <w:rtl/>
        </w:rPr>
        <w:t xml:space="preserve"> متدربًا في الضفة الغربية </w:t>
      </w:r>
      <w:r w:rsidR="00EE69F8" w:rsidRPr="00762735">
        <w:rPr>
          <w:rFonts w:cs="Simplified Arabic" w:hint="cs"/>
          <w:color w:val="000000" w:themeColor="text1"/>
          <w:sz w:val="24"/>
          <w:szCs w:val="24"/>
          <w:rtl/>
        </w:rPr>
        <w:t xml:space="preserve">و8 </w:t>
      </w:r>
      <w:r w:rsidR="001B489B">
        <w:rPr>
          <w:rFonts w:cs="Simplified Arabic" w:hint="cs"/>
          <w:color w:val="000000" w:themeColor="text1"/>
          <w:sz w:val="24"/>
          <w:szCs w:val="24"/>
          <w:rtl/>
        </w:rPr>
        <w:t xml:space="preserve">متدربين </w:t>
      </w:r>
      <w:r w:rsidR="00EE69F8" w:rsidRPr="00762735">
        <w:rPr>
          <w:rFonts w:cs="Simplified Arabic" w:hint="cs"/>
          <w:color w:val="000000" w:themeColor="text1"/>
          <w:sz w:val="24"/>
          <w:szCs w:val="24"/>
          <w:rtl/>
        </w:rPr>
        <w:t>في</w:t>
      </w:r>
      <w:r w:rsidR="00EE69F8" w:rsidRPr="00762735">
        <w:rPr>
          <w:rFonts w:cs="Simplified Arabic"/>
          <w:color w:val="000000" w:themeColor="text1"/>
          <w:sz w:val="24"/>
          <w:szCs w:val="24"/>
          <w:rtl/>
        </w:rPr>
        <w:t xml:space="preserve"> قطاع غزة.</w:t>
      </w:r>
    </w:p>
    <w:p w:rsidR="00EE69F8" w:rsidRPr="006E3CE4" w:rsidRDefault="00EE69F8" w:rsidP="00EE69F8">
      <w:pPr>
        <w:pStyle w:val="Header"/>
        <w:pBdr>
          <w:bottom w:val="none" w:sz="0" w:space="0" w:color="auto"/>
        </w:pBdr>
        <w:tabs>
          <w:tab w:val="left" w:pos="9070"/>
        </w:tabs>
        <w:bidi/>
        <w:ind w:left="566"/>
        <w:jc w:val="both"/>
        <w:rPr>
          <w:rFonts w:cs="Simplified Arabic"/>
          <w:color w:val="000000" w:themeColor="text1"/>
          <w:sz w:val="18"/>
          <w:rtl/>
        </w:rPr>
      </w:pPr>
    </w:p>
    <w:p w:rsidR="00EE69F8" w:rsidRPr="00762735" w:rsidRDefault="00EE69F8" w:rsidP="00EE69F8">
      <w:pPr>
        <w:tabs>
          <w:tab w:val="left" w:pos="-1"/>
        </w:tabs>
        <w:bidi/>
        <w:ind w:left="-1"/>
        <w:jc w:val="both"/>
        <w:rPr>
          <w:rFonts w:ascii="Simplified Arabic" w:hAnsi="Simplified Arabic" w:cs="Simplified Arabic"/>
          <w:color w:val="000000" w:themeColor="text1"/>
          <w:sz w:val="24"/>
          <w:rtl/>
        </w:rPr>
      </w:pPr>
      <w:r w:rsidRPr="00762735">
        <w:rPr>
          <w:rFonts w:ascii="Simplified Arabic" w:hAnsi="Simplified Arabic" w:cs="Simplified Arabic" w:hint="cs"/>
          <w:b/>
          <w:bCs/>
          <w:color w:val="000000" w:themeColor="text1"/>
          <w:sz w:val="24"/>
          <w:rtl/>
        </w:rPr>
        <w:t xml:space="preserve">جمع </w:t>
      </w:r>
      <w:r w:rsidRPr="006E3CE4">
        <w:rPr>
          <w:rFonts w:cs="Simplified Arabic" w:hint="cs"/>
          <w:b/>
          <w:bCs/>
          <w:sz w:val="24"/>
          <w:rtl/>
        </w:rPr>
        <w:t>البيانات</w:t>
      </w:r>
      <w:r w:rsidRPr="00762735">
        <w:rPr>
          <w:rFonts w:ascii="Simplified Arabic" w:hAnsi="Simplified Arabic" w:cs="Simplified Arabic" w:hint="cs"/>
          <w:b/>
          <w:bCs/>
          <w:color w:val="000000" w:themeColor="text1"/>
          <w:sz w:val="24"/>
          <w:rtl/>
        </w:rPr>
        <w:t xml:space="preserve"> </w:t>
      </w:r>
    </w:p>
    <w:p w:rsidR="00EE69F8" w:rsidRPr="00762735" w:rsidRDefault="00EE69F8" w:rsidP="001A786E">
      <w:pPr>
        <w:pStyle w:val="Header"/>
        <w:numPr>
          <w:ilvl w:val="0"/>
          <w:numId w:val="13"/>
        </w:numPr>
        <w:pBdr>
          <w:bottom w:val="none" w:sz="0" w:space="0" w:color="auto"/>
        </w:pBdr>
        <w:tabs>
          <w:tab w:val="clear" w:pos="2304"/>
          <w:tab w:val="clear" w:pos="4680"/>
          <w:tab w:val="clear" w:pos="9360"/>
          <w:tab w:val="left" w:pos="9070"/>
        </w:tabs>
        <w:bidi/>
        <w:ind w:left="566" w:hanging="426"/>
        <w:jc w:val="both"/>
        <w:rPr>
          <w:rFonts w:cs="Simplified Arabic"/>
          <w:color w:val="000000" w:themeColor="text1"/>
          <w:sz w:val="24"/>
          <w:szCs w:val="24"/>
          <w:rtl/>
        </w:rPr>
      </w:pPr>
      <w:r w:rsidRPr="00762735">
        <w:rPr>
          <w:rFonts w:cs="Simplified Arabic"/>
          <w:color w:val="000000" w:themeColor="text1"/>
          <w:sz w:val="24"/>
          <w:szCs w:val="24"/>
          <w:rtl/>
        </w:rPr>
        <w:t xml:space="preserve">تم إجراء المقابلات وجهاً لوجه باستخدام كل من </w:t>
      </w:r>
      <w:r w:rsidRPr="00762735">
        <w:rPr>
          <w:rFonts w:cs="Simplified Arabic" w:hint="cs"/>
          <w:color w:val="000000" w:themeColor="text1"/>
          <w:sz w:val="24"/>
          <w:szCs w:val="24"/>
          <w:rtl/>
        </w:rPr>
        <w:t>الاجهزة اللوحية والاستمارات الورقية</w:t>
      </w:r>
      <w:r w:rsidRPr="00762735">
        <w:rPr>
          <w:rFonts w:cs="Simplified Arabic"/>
          <w:color w:val="000000" w:themeColor="text1"/>
          <w:sz w:val="24"/>
          <w:szCs w:val="24"/>
          <w:rtl/>
        </w:rPr>
        <w:t>.</w:t>
      </w:r>
    </w:p>
    <w:p w:rsidR="00EE69F8" w:rsidRPr="00762735" w:rsidRDefault="00EE69F8" w:rsidP="001A786E">
      <w:pPr>
        <w:pStyle w:val="Header"/>
        <w:numPr>
          <w:ilvl w:val="0"/>
          <w:numId w:val="13"/>
        </w:numPr>
        <w:pBdr>
          <w:bottom w:val="none" w:sz="0" w:space="0" w:color="auto"/>
        </w:pBdr>
        <w:tabs>
          <w:tab w:val="clear" w:pos="2304"/>
          <w:tab w:val="clear" w:pos="4680"/>
          <w:tab w:val="clear" w:pos="9360"/>
          <w:tab w:val="left" w:pos="9070"/>
        </w:tabs>
        <w:bidi/>
        <w:ind w:left="566" w:hanging="426"/>
        <w:jc w:val="both"/>
        <w:rPr>
          <w:rFonts w:cs="Simplified Arabic"/>
          <w:color w:val="000000" w:themeColor="text1"/>
          <w:sz w:val="24"/>
          <w:szCs w:val="24"/>
          <w:rtl/>
        </w:rPr>
      </w:pPr>
      <w:r w:rsidRPr="00762735">
        <w:rPr>
          <w:rFonts w:cs="Simplified Arabic"/>
          <w:color w:val="000000" w:themeColor="text1"/>
          <w:sz w:val="24"/>
          <w:szCs w:val="24"/>
          <w:rtl/>
        </w:rPr>
        <w:t xml:space="preserve">كانت طرق </w:t>
      </w:r>
      <w:r w:rsidR="001B489B">
        <w:rPr>
          <w:rFonts w:cs="Simplified Arabic"/>
          <w:color w:val="000000" w:themeColor="text1"/>
          <w:sz w:val="24"/>
          <w:szCs w:val="24"/>
          <w:rtl/>
        </w:rPr>
        <w:t>جمع البيانات على النحو ال</w:t>
      </w:r>
      <w:r w:rsidR="001B489B">
        <w:rPr>
          <w:rFonts w:cs="Simplified Arabic" w:hint="cs"/>
          <w:color w:val="000000" w:themeColor="text1"/>
          <w:sz w:val="24"/>
          <w:szCs w:val="24"/>
          <w:rtl/>
        </w:rPr>
        <w:t>آتي</w:t>
      </w:r>
      <w:r w:rsidRPr="00762735">
        <w:rPr>
          <w:rFonts w:cs="Simplified Arabic"/>
          <w:color w:val="000000" w:themeColor="text1"/>
          <w:sz w:val="24"/>
          <w:szCs w:val="24"/>
          <w:rtl/>
        </w:rPr>
        <w:t>:</w:t>
      </w:r>
    </w:p>
    <w:p w:rsidR="00EE69F8" w:rsidRPr="00762735" w:rsidRDefault="00EE69F8" w:rsidP="001A786E">
      <w:pPr>
        <w:pStyle w:val="Header"/>
        <w:numPr>
          <w:ilvl w:val="0"/>
          <w:numId w:val="15"/>
        </w:numPr>
        <w:pBdr>
          <w:bottom w:val="none" w:sz="0" w:space="0" w:color="auto"/>
        </w:pBdr>
        <w:tabs>
          <w:tab w:val="clear" w:pos="2304"/>
          <w:tab w:val="clear" w:pos="4680"/>
          <w:tab w:val="clear" w:pos="9360"/>
          <w:tab w:val="center" w:pos="4153"/>
          <w:tab w:val="right" w:pos="8306"/>
        </w:tabs>
        <w:bidi/>
        <w:ind w:left="991" w:hanging="284"/>
        <w:jc w:val="both"/>
        <w:rPr>
          <w:rFonts w:ascii="Simplified Arabic" w:hAnsi="Simplified Arabic" w:cs="Simplified Arabic"/>
          <w:color w:val="000000" w:themeColor="text1"/>
          <w:sz w:val="24"/>
          <w:szCs w:val="24"/>
          <w:rtl/>
        </w:rPr>
      </w:pPr>
      <w:r w:rsidRPr="00C064F8">
        <w:rPr>
          <w:rFonts w:ascii="Simplified Arabic" w:hAnsi="Simplified Arabic" w:cs="Simplified Arabic"/>
          <w:b/>
          <w:bCs/>
          <w:color w:val="000000" w:themeColor="text1"/>
          <w:sz w:val="24"/>
          <w:szCs w:val="24"/>
          <w:rtl/>
        </w:rPr>
        <w:t>الضفة الغربية</w:t>
      </w:r>
      <w:r w:rsidR="001E484C">
        <w:rPr>
          <w:rFonts w:ascii="Simplified Arabic" w:hAnsi="Simplified Arabic" w:cs="Simplified Arabic" w:hint="cs"/>
          <w:color w:val="000000" w:themeColor="text1"/>
          <w:sz w:val="24"/>
          <w:szCs w:val="24"/>
          <w:rtl/>
        </w:rPr>
        <w:t xml:space="preserve"> </w:t>
      </w:r>
      <w:r w:rsidR="001E484C" w:rsidRPr="000B7ECE">
        <w:rPr>
          <w:rFonts w:ascii="Simplified Arabic" w:hAnsi="Simplified Arabic" w:cs="Simplified Arabic" w:hint="cs"/>
          <w:b/>
          <w:bCs/>
          <w:color w:val="000000" w:themeColor="text1"/>
          <w:sz w:val="24"/>
          <w:szCs w:val="24"/>
          <w:rtl/>
        </w:rPr>
        <w:t>باستثناء منطقة القدس (</w:t>
      </w:r>
      <w:r w:rsidR="001E484C" w:rsidRPr="000B7ECE">
        <w:rPr>
          <w:rFonts w:ascii="Simplified Arabic" w:hAnsi="Simplified Arabic" w:cs="Simplified Arabic"/>
          <w:b/>
          <w:bCs/>
          <w:color w:val="000000" w:themeColor="text1"/>
          <w:sz w:val="24"/>
          <w:szCs w:val="24"/>
        </w:rPr>
        <w:t>J1</w:t>
      </w:r>
      <w:r w:rsidR="001E484C" w:rsidRPr="000B7ECE">
        <w:rPr>
          <w:rFonts w:ascii="Simplified Arabic" w:hAnsi="Simplified Arabic" w:cs="Simplified Arabic" w:hint="cs"/>
          <w:b/>
          <w:bCs/>
          <w:color w:val="000000" w:themeColor="text1"/>
          <w:sz w:val="24"/>
          <w:szCs w:val="24"/>
          <w:rtl/>
        </w:rPr>
        <w:t>)</w:t>
      </w:r>
      <w:r w:rsidRPr="000B7ECE">
        <w:rPr>
          <w:rFonts w:ascii="Simplified Arabic" w:hAnsi="Simplified Arabic" w:cs="Simplified Arabic"/>
          <w:b/>
          <w:bCs/>
          <w:color w:val="000000" w:themeColor="text1"/>
          <w:sz w:val="24"/>
          <w:szCs w:val="24"/>
          <w:rtl/>
        </w:rPr>
        <w:t>:</w:t>
      </w:r>
      <w:r w:rsidRPr="00762735">
        <w:rPr>
          <w:rFonts w:ascii="Simplified Arabic" w:hAnsi="Simplified Arabic" w:cs="Simplified Arabic"/>
          <w:color w:val="000000" w:themeColor="text1"/>
          <w:sz w:val="24"/>
          <w:szCs w:val="24"/>
          <w:rtl/>
        </w:rPr>
        <w:t xml:space="preserve"> تم جمع جميع البيانات باستخدام </w:t>
      </w:r>
      <w:r w:rsidRPr="00762735">
        <w:rPr>
          <w:rFonts w:ascii="Simplified Arabic" w:hAnsi="Simplified Arabic" w:cs="Simplified Arabic" w:hint="cs"/>
          <w:color w:val="000000" w:themeColor="text1"/>
          <w:sz w:val="24"/>
          <w:szCs w:val="24"/>
          <w:rtl/>
        </w:rPr>
        <w:t>الأجهزة اللوحية.</w:t>
      </w:r>
    </w:p>
    <w:p w:rsidR="00EE69F8" w:rsidRPr="00762735" w:rsidRDefault="00EE69F8" w:rsidP="004C3523">
      <w:pPr>
        <w:pStyle w:val="Header"/>
        <w:numPr>
          <w:ilvl w:val="0"/>
          <w:numId w:val="15"/>
        </w:numPr>
        <w:pBdr>
          <w:bottom w:val="none" w:sz="0" w:space="0" w:color="auto"/>
        </w:pBdr>
        <w:tabs>
          <w:tab w:val="clear" w:pos="2304"/>
          <w:tab w:val="clear" w:pos="4680"/>
          <w:tab w:val="clear" w:pos="9360"/>
          <w:tab w:val="center" w:pos="4153"/>
          <w:tab w:val="right" w:pos="8306"/>
        </w:tabs>
        <w:bidi/>
        <w:ind w:left="991" w:hanging="284"/>
        <w:jc w:val="both"/>
        <w:rPr>
          <w:rFonts w:ascii="Simplified Arabic" w:hAnsi="Simplified Arabic" w:cs="Simplified Arabic"/>
          <w:color w:val="000000" w:themeColor="text1"/>
          <w:sz w:val="24"/>
          <w:szCs w:val="24"/>
          <w:rtl/>
        </w:rPr>
      </w:pPr>
      <w:r w:rsidRPr="00C064F8">
        <w:rPr>
          <w:rFonts w:ascii="Simplified Arabic" w:hAnsi="Simplified Arabic" w:cs="Simplified Arabic" w:hint="cs"/>
          <w:b/>
          <w:bCs/>
          <w:color w:val="000000" w:themeColor="text1"/>
          <w:sz w:val="24"/>
          <w:szCs w:val="24"/>
          <w:rtl/>
        </w:rPr>
        <w:t xml:space="preserve">منطقة </w:t>
      </w:r>
      <w:r w:rsidRPr="00C064F8">
        <w:rPr>
          <w:rFonts w:ascii="Simplified Arabic" w:hAnsi="Simplified Arabic" w:cs="Simplified Arabic"/>
          <w:b/>
          <w:bCs/>
          <w:color w:val="000000" w:themeColor="text1"/>
          <w:sz w:val="24"/>
          <w:szCs w:val="24"/>
          <w:rtl/>
        </w:rPr>
        <w:t>القدس</w:t>
      </w:r>
      <w:r w:rsidRPr="00C064F8">
        <w:rPr>
          <w:rFonts w:ascii="Simplified Arabic" w:hAnsi="Simplified Arabic" w:cs="Simplified Arabic" w:hint="cs"/>
          <w:b/>
          <w:bCs/>
          <w:color w:val="000000" w:themeColor="text1"/>
          <w:sz w:val="24"/>
          <w:szCs w:val="24"/>
          <w:rtl/>
        </w:rPr>
        <w:t xml:space="preserve"> (</w:t>
      </w:r>
      <w:r w:rsidRPr="00C064F8">
        <w:rPr>
          <w:rFonts w:ascii="Simplified Arabic" w:hAnsi="Simplified Arabic" w:cs="Simplified Arabic"/>
          <w:b/>
          <w:bCs/>
          <w:color w:val="000000" w:themeColor="text1"/>
          <w:sz w:val="24"/>
          <w:szCs w:val="24"/>
        </w:rPr>
        <w:t>J1</w:t>
      </w:r>
      <w:r w:rsidRPr="00C064F8">
        <w:rPr>
          <w:rFonts w:ascii="Simplified Arabic" w:hAnsi="Simplified Arabic" w:cs="Simplified Arabic" w:hint="cs"/>
          <w:b/>
          <w:bCs/>
          <w:color w:val="000000" w:themeColor="text1"/>
          <w:sz w:val="24"/>
          <w:szCs w:val="24"/>
          <w:rtl/>
        </w:rPr>
        <w:t>)</w:t>
      </w:r>
      <w:r w:rsidRPr="00762735">
        <w:rPr>
          <w:rFonts w:ascii="Simplified Arabic" w:hAnsi="Simplified Arabic" w:cs="Simplified Arabic"/>
          <w:color w:val="000000" w:themeColor="text1"/>
          <w:sz w:val="24"/>
          <w:szCs w:val="24"/>
          <w:rtl/>
        </w:rPr>
        <w:t xml:space="preserve">: تم جمع البيانات باستخدام </w:t>
      </w:r>
      <w:r w:rsidRPr="00762735">
        <w:rPr>
          <w:rFonts w:ascii="Simplified Arabic" w:hAnsi="Simplified Arabic" w:cs="Simplified Arabic" w:hint="cs"/>
          <w:color w:val="000000" w:themeColor="text1"/>
          <w:sz w:val="24"/>
          <w:szCs w:val="24"/>
          <w:rtl/>
        </w:rPr>
        <w:t>الاستمارة الورقية</w:t>
      </w:r>
      <w:r w:rsidRPr="00762735">
        <w:rPr>
          <w:rFonts w:ascii="Simplified Arabic" w:hAnsi="Simplified Arabic" w:cs="Simplified Arabic"/>
          <w:color w:val="000000" w:themeColor="text1"/>
          <w:sz w:val="24"/>
          <w:szCs w:val="24"/>
          <w:rtl/>
        </w:rPr>
        <w:t xml:space="preserve"> وفي نهاية اليوم </w:t>
      </w:r>
      <w:r w:rsidR="004C3523">
        <w:rPr>
          <w:rFonts w:ascii="Simplified Arabic" w:hAnsi="Simplified Arabic" w:cs="Simplified Arabic" w:hint="cs"/>
          <w:color w:val="000000" w:themeColor="text1"/>
          <w:sz w:val="24"/>
          <w:szCs w:val="24"/>
          <w:rtl/>
        </w:rPr>
        <w:t>يتم ادخال البيانات</w:t>
      </w:r>
      <w:r w:rsidRPr="00762735">
        <w:rPr>
          <w:rFonts w:ascii="Simplified Arabic" w:hAnsi="Simplified Arabic" w:cs="Simplified Arabic"/>
          <w:color w:val="000000" w:themeColor="text1"/>
          <w:sz w:val="24"/>
          <w:szCs w:val="24"/>
          <w:rtl/>
        </w:rPr>
        <w:t xml:space="preserve"> باستخدام </w:t>
      </w:r>
      <w:r w:rsidRPr="00762735">
        <w:rPr>
          <w:rFonts w:ascii="Simplified Arabic" w:hAnsi="Simplified Arabic" w:cs="Simplified Arabic" w:hint="cs"/>
          <w:color w:val="000000" w:themeColor="text1"/>
          <w:sz w:val="24"/>
          <w:szCs w:val="24"/>
          <w:rtl/>
        </w:rPr>
        <w:t>الأجهزة اللوحية</w:t>
      </w:r>
    </w:p>
    <w:p w:rsidR="00B27C0E" w:rsidRPr="00721747" w:rsidRDefault="00EE69F8" w:rsidP="00721747">
      <w:pPr>
        <w:pStyle w:val="Header"/>
        <w:numPr>
          <w:ilvl w:val="0"/>
          <w:numId w:val="15"/>
        </w:numPr>
        <w:pBdr>
          <w:bottom w:val="none" w:sz="0" w:space="0" w:color="auto"/>
        </w:pBdr>
        <w:tabs>
          <w:tab w:val="clear" w:pos="2304"/>
          <w:tab w:val="clear" w:pos="4680"/>
          <w:tab w:val="clear" w:pos="9360"/>
          <w:tab w:val="center" w:pos="4153"/>
          <w:tab w:val="right" w:pos="8306"/>
        </w:tabs>
        <w:bidi/>
        <w:ind w:left="991" w:hanging="284"/>
        <w:jc w:val="both"/>
        <w:rPr>
          <w:rFonts w:ascii="Simplified Arabic" w:hAnsi="Simplified Arabic" w:cs="Simplified Arabic"/>
          <w:color w:val="000000" w:themeColor="text1"/>
          <w:sz w:val="24"/>
          <w:szCs w:val="24"/>
          <w:rtl/>
        </w:rPr>
      </w:pPr>
      <w:r w:rsidRPr="00C064F8">
        <w:rPr>
          <w:rFonts w:ascii="Simplified Arabic" w:hAnsi="Simplified Arabic" w:cs="Simplified Arabic"/>
          <w:b/>
          <w:bCs/>
          <w:color w:val="000000" w:themeColor="text1"/>
          <w:sz w:val="24"/>
          <w:szCs w:val="24"/>
          <w:rtl/>
        </w:rPr>
        <w:t>قطاع غزة</w:t>
      </w:r>
      <w:r w:rsidRPr="00762735">
        <w:rPr>
          <w:rFonts w:ascii="Simplified Arabic" w:hAnsi="Simplified Arabic" w:cs="Simplified Arabic"/>
          <w:color w:val="000000" w:themeColor="text1"/>
          <w:sz w:val="24"/>
          <w:szCs w:val="24"/>
          <w:rtl/>
        </w:rPr>
        <w:t xml:space="preserve">: تم جمع كافة البيانات باستخدام </w:t>
      </w:r>
      <w:r w:rsidRPr="00762735">
        <w:rPr>
          <w:rFonts w:ascii="Simplified Arabic" w:hAnsi="Simplified Arabic" w:cs="Simplified Arabic" w:hint="cs"/>
          <w:color w:val="000000" w:themeColor="text1"/>
          <w:sz w:val="24"/>
          <w:szCs w:val="24"/>
          <w:rtl/>
        </w:rPr>
        <w:t>الأجهزة اللوحية.</w:t>
      </w:r>
    </w:p>
    <w:p w:rsidR="00EE69F8" w:rsidRDefault="00EE69F8" w:rsidP="001A786E">
      <w:pPr>
        <w:pStyle w:val="Header"/>
        <w:numPr>
          <w:ilvl w:val="0"/>
          <w:numId w:val="13"/>
        </w:numPr>
        <w:pBdr>
          <w:bottom w:val="none" w:sz="0" w:space="0" w:color="auto"/>
        </w:pBdr>
        <w:tabs>
          <w:tab w:val="clear" w:pos="2304"/>
          <w:tab w:val="clear" w:pos="4680"/>
          <w:tab w:val="clear" w:pos="9360"/>
          <w:tab w:val="left" w:pos="9070"/>
        </w:tabs>
        <w:bidi/>
        <w:ind w:left="566" w:hanging="426"/>
        <w:jc w:val="both"/>
        <w:rPr>
          <w:rFonts w:cs="Simplified Arabic"/>
          <w:sz w:val="24"/>
        </w:rPr>
      </w:pPr>
      <w:r w:rsidRPr="00B27C0E">
        <w:rPr>
          <w:rFonts w:cs="Simplified Arabic"/>
          <w:color w:val="000000" w:themeColor="text1"/>
          <w:sz w:val="24"/>
          <w:szCs w:val="24"/>
          <w:rtl/>
        </w:rPr>
        <w:t xml:space="preserve"> بدأ جمع البيانات بتاريخ 2</w:t>
      </w:r>
      <w:r w:rsidR="00B27C0E" w:rsidRPr="00B27C0E">
        <w:rPr>
          <w:rFonts w:cs="Simplified Arabic" w:hint="cs"/>
          <w:color w:val="000000" w:themeColor="text1"/>
          <w:sz w:val="24"/>
          <w:szCs w:val="24"/>
          <w:rtl/>
        </w:rPr>
        <w:t>3</w:t>
      </w:r>
      <w:r w:rsidRPr="00B27C0E">
        <w:rPr>
          <w:rFonts w:cs="Simplified Arabic"/>
          <w:color w:val="000000" w:themeColor="text1"/>
          <w:sz w:val="24"/>
          <w:szCs w:val="24"/>
          <w:rtl/>
        </w:rPr>
        <w:t>/06/202</w:t>
      </w:r>
      <w:r w:rsidR="00B27C0E" w:rsidRPr="00B27C0E">
        <w:rPr>
          <w:rFonts w:cs="Simplified Arabic" w:hint="cs"/>
          <w:color w:val="000000" w:themeColor="text1"/>
          <w:sz w:val="24"/>
          <w:szCs w:val="24"/>
          <w:rtl/>
        </w:rPr>
        <w:t>1</w:t>
      </w:r>
      <w:r w:rsidRPr="00B27C0E">
        <w:rPr>
          <w:rFonts w:cs="Simplified Arabic"/>
          <w:color w:val="000000" w:themeColor="text1"/>
          <w:sz w:val="24"/>
          <w:szCs w:val="24"/>
          <w:rtl/>
        </w:rPr>
        <w:t xml:space="preserve"> وانتهى في </w:t>
      </w:r>
      <w:r w:rsidR="00B27C0E" w:rsidRPr="00B27C0E">
        <w:rPr>
          <w:rFonts w:cs="Simplified Arabic" w:hint="cs"/>
          <w:color w:val="000000" w:themeColor="text1"/>
          <w:sz w:val="24"/>
          <w:szCs w:val="24"/>
          <w:rtl/>
        </w:rPr>
        <w:t>18</w:t>
      </w:r>
      <w:r w:rsidRPr="00B27C0E">
        <w:rPr>
          <w:rFonts w:cs="Simplified Arabic"/>
          <w:color w:val="000000" w:themeColor="text1"/>
          <w:sz w:val="24"/>
          <w:szCs w:val="24"/>
          <w:rtl/>
        </w:rPr>
        <w:t>/</w:t>
      </w:r>
      <w:r w:rsidR="00B27C0E" w:rsidRPr="00B27C0E">
        <w:rPr>
          <w:rFonts w:cs="Simplified Arabic" w:hint="cs"/>
          <w:color w:val="000000" w:themeColor="text1"/>
          <w:sz w:val="24"/>
          <w:szCs w:val="24"/>
          <w:rtl/>
        </w:rPr>
        <w:t>07</w:t>
      </w:r>
      <w:r w:rsidRPr="00B27C0E">
        <w:rPr>
          <w:rFonts w:cs="Simplified Arabic"/>
          <w:color w:val="000000" w:themeColor="text1"/>
          <w:sz w:val="24"/>
          <w:szCs w:val="24"/>
          <w:rtl/>
        </w:rPr>
        <w:t>/202</w:t>
      </w:r>
      <w:r w:rsidR="00B27C0E" w:rsidRPr="00B27C0E">
        <w:rPr>
          <w:rFonts w:cs="Simplified Arabic" w:hint="cs"/>
          <w:color w:val="000000" w:themeColor="text1"/>
          <w:sz w:val="24"/>
          <w:szCs w:val="24"/>
          <w:rtl/>
        </w:rPr>
        <w:t>1</w:t>
      </w:r>
      <w:r w:rsidR="00B27C0E">
        <w:rPr>
          <w:rFonts w:cs="Simplified Arabic" w:hint="cs"/>
          <w:sz w:val="24"/>
          <w:rtl/>
        </w:rPr>
        <w:t>.</w:t>
      </w:r>
    </w:p>
    <w:p w:rsidR="00B27C0E" w:rsidRPr="00B27C0E" w:rsidRDefault="00B27C0E" w:rsidP="00B27C0E">
      <w:pPr>
        <w:pStyle w:val="Header"/>
        <w:pBdr>
          <w:bottom w:val="none" w:sz="0" w:space="0" w:color="auto"/>
        </w:pBdr>
        <w:tabs>
          <w:tab w:val="clear" w:pos="2304"/>
          <w:tab w:val="clear" w:pos="4680"/>
          <w:tab w:val="clear" w:pos="9360"/>
          <w:tab w:val="left" w:pos="9070"/>
        </w:tabs>
        <w:bidi/>
        <w:ind w:left="566"/>
        <w:jc w:val="both"/>
        <w:rPr>
          <w:rFonts w:cs="Simplified Arabic"/>
          <w:sz w:val="24"/>
          <w:rtl/>
        </w:rPr>
      </w:pPr>
    </w:p>
    <w:p w:rsidR="00EE69F8" w:rsidRPr="00721B84" w:rsidRDefault="00EE69F8" w:rsidP="00EE69F8">
      <w:pPr>
        <w:tabs>
          <w:tab w:val="left" w:pos="-1"/>
        </w:tabs>
        <w:bidi/>
        <w:ind w:left="-1"/>
        <w:jc w:val="both"/>
        <w:rPr>
          <w:rFonts w:cs="Simplified Arabic"/>
          <w:color w:val="000000" w:themeColor="text1"/>
          <w:sz w:val="24"/>
        </w:rPr>
      </w:pPr>
      <w:r w:rsidRPr="00721B84">
        <w:rPr>
          <w:rFonts w:cs="Simplified Arabic" w:hint="cs"/>
          <w:b/>
          <w:bCs/>
          <w:sz w:val="24"/>
          <w:rtl/>
        </w:rPr>
        <w:t>التدقيق المكتبي والترميز</w:t>
      </w:r>
    </w:p>
    <w:p w:rsidR="00EE69F8" w:rsidRDefault="00FC123B" w:rsidP="00FC123B">
      <w:pPr>
        <w:bidi/>
        <w:spacing w:after="0"/>
        <w:jc w:val="both"/>
        <w:rPr>
          <w:rFonts w:cs="Simplified Arabic"/>
          <w:sz w:val="24"/>
          <w:rtl/>
        </w:rPr>
      </w:pPr>
      <w:r>
        <w:rPr>
          <w:rFonts w:cs="Simplified Arabic" w:hint="cs"/>
          <w:sz w:val="24"/>
          <w:rtl/>
        </w:rPr>
        <w:t>ا</w:t>
      </w:r>
      <w:r w:rsidR="00C21879">
        <w:rPr>
          <w:rFonts w:cs="Simplified Arabic" w:hint="cs"/>
          <w:sz w:val="24"/>
          <w:rtl/>
        </w:rPr>
        <w:t>ل</w:t>
      </w:r>
      <w:r w:rsidR="00C064F8">
        <w:rPr>
          <w:rFonts w:cs="Simplified Arabic" w:hint="cs"/>
          <w:sz w:val="24"/>
          <w:rtl/>
        </w:rPr>
        <w:t>استمارات التي ادخلت باستخدام الاجهزة اللوحية لا تحتاج لترميزها</w:t>
      </w:r>
      <w:r w:rsidR="009430B0" w:rsidRPr="00CB5C63">
        <w:rPr>
          <w:rFonts w:cs="Simplified Arabic" w:hint="cs"/>
          <w:sz w:val="24"/>
          <w:rtl/>
        </w:rPr>
        <w:t>،</w:t>
      </w:r>
      <w:r w:rsidR="00EE69F8" w:rsidRPr="00CB5C63">
        <w:rPr>
          <w:rFonts w:cs="Simplified Arabic" w:hint="cs"/>
          <w:sz w:val="24"/>
          <w:rtl/>
        </w:rPr>
        <w:t xml:space="preserve"> </w:t>
      </w:r>
      <w:r w:rsidR="00522F18">
        <w:rPr>
          <w:rFonts w:cs="Simplified Arabic" w:hint="cs"/>
          <w:sz w:val="24"/>
          <w:rtl/>
        </w:rPr>
        <w:t>حيث تم</w:t>
      </w:r>
      <w:r w:rsidR="00EE69F8" w:rsidRPr="00CB5C63">
        <w:rPr>
          <w:rFonts w:cs="Simplified Arabic" w:hint="cs"/>
          <w:sz w:val="24"/>
          <w:rtl/>
        </w:rPr>
        <w:t xml:space="preserve"> تحميل العينة على الجهاز وتطبيق قواعد التدقيق</w:t>
      </w:r>
      <w:r w:rsidR="00EE69F8">
        <w:rPr>
          <w:rFonts w:cs="Simplified Arabic" w:hint="cs"/>
          <w:sz w:val="24"/>
          <w:rtl/>
        </w:rPr>
        <w:t xml:space="preserve"> الالي</w:t>
      </w:r>
      <w:r w:rsidR="00EE69F8" w:rsidRPr="00CB5C63">
        <w:rPr>
          <w:rFonts w:cs="Simplified Arabic" w:hint="cs"/>
          <w:sz w:val="24"/>
          <w:rtl/>
        </w:rPr>
        <w:t xml:space="preserve"> على البرنامج.</w:t>
      </w:r>
      <w:r>
        <w:rPr>
          <w:rFonts w:cs="Simplified Arabic" w:hint="cs"/>
          <w:sz w:val="24"/>
          <w:rtl/>
        </w:rPr>
        <w:t xml:space="preserve"> أما بالنسبة الى </w:t>
      </w:r>
      <w:r w:rsidRPr="00985649">
        <w:rPr>
          <w:rFonts w:cs="Simplified Arabic"/>
          <w:sz w:val="24"/>
          <w:rtl/>
        </w:rPr>
        <w:t>الاستمارات</w:t>
      </w:r>
      <w:r w:rsidRPr="00985649">
        <w:rPr>
          <w:rFonts w:cs="Simplified Arabic" w:hint="cs"/>
          <w:sz w:val="24"/>
          <w:rtl/>
        </w:rPr>
        <w:t xml:space="preserve"> الورقية</w:t>
      </w:r>
      <w:r>
        <w:rPr>
          <w:rFonts w:cs="Simplified Arabic" w:hint="cs"/>
          <w:sz w:val="24"/>
          <w:rtl/>
        </w:rPr>
        <w:t xml:space="preserve"> فيقوم </w:t>
      </w:r>
      <w:r w:rsidRPr="00985649">
        <w:rPr>
          <w:rFonts w:cs="Simplified Arabic"/>
          <w:sz w:val="24"/>
          <w:rtl/>
        </w:rPr>
        <w:t xml:space="preserve">الباحث بتدقيق </w:t>
      </w:r>
      <w:r>
        <w:rPr>
          <w:rFonts w:cs="Simplified Arabic" w:hint="cs"/>
          <w:sz w:val="24"/>
          <w:rtl/>
        </w:rPr>
        <w:t xml:space="preserve">الاستمارات </w:t>
      </w:r>
      <w:r w:rsidRPr="00985649">
        <w:rPr>
          <w:rFonts w:cs="Simplified Arabic"/>
          <w:sz w:val="24"/>
          <w:rtl/>
        </w:rPr>
        <w:t>تدقيقاً شكلياً وفنياً حسب قواعد التدقيق المعدة مسبقاً</w:t>
      </w:r>
      <w:r>
        <w:rPr>
          <w:rFonts w:cs="Simplified Arabic" w:hint="cs"/>
          <w:sz w:val="24"/>
          <w:rtl/>
        </w:rPr>
        <w:t>.</w:t>
      </w:r>
    </w:p>
    <w:p w:rsidR="00C064F8" w:rsidRPr="00C064F8" w:rsidRDefault="00C064F8" w:rsidP="00C064F8">
      <w:pPr>
        <w:bidi/>
        <w:spacing w:after="0"/>
        <w:jc w:val="both"/>
        <w:rPr>
          <w:rFonts w:cs="Simplified Arabic"/>
          <w:sz w:val="24"/>
          <w:rtl/>
        </w:rPr>
      </w:pPr>
    </w:p>
    <w:p w:rsidR="00EE69F8" w:rsidRPr="00B27AEA" w:rsidRDefault="00C064F8" w:rsidP="00EE69F8">
      <w:pPr>
        <w:tabs>
          <w:tab w:val="left" w:pos="2351"/>
        </w:tabs>
        <w:bidi/>
        <w:jc w:val="both"/>
        <w:rPr>
          <w:rFonts w:cs="Simplified Arabic"/>
          <w:b/>
          <w:bCs/>
          <w:sz w:val="24"/>
          <w:rtl/>
        </w:rPr>
      </w:pPr>
      <w:r>
        <w:rPr>
          <w:rFonts w:cs="Simplified Arabic" w:hint="cs"/>
          <w:b/>
          <w:bCs/>
          <w:sz w:val="24"/>
          <w:rtl/>
        </w:rPr>
        <w:t>4.2</w:t>
      </w:r>
      <w:r w:rsidR="00EE69F8">
        <w:rPr>
          <w:rFonts w:cs="Simplified Arabic" w:hint="cs"/>
          <w:b/>
          <w:bCs/>
          <w:sz w:val="24"/>
          <w:rtl/>
        </w:rPr>
        <w:t xml:space="preserve"> </w:t>
      </w:r>
      <w:r w:rsidR="00EE69F8" w:rsidRPr="003A6749">
        <w:rPr>
          <w:rFonts w:cs="Simplified Arabic" w:hint="cs"/>
          <w:b/>
          <w:bCs/>
          <w:sz w:val="24"/>
          <w:rtl/>
        </w:rPr>
        <w:t>معالجة</w:t>
      </w:r>
      <w:r w:rsidR="00EE69F8" w:rsidRPr="00B27AEA">
        <w:rPr>
          <w:rFonts w:cs="Simplified Arabic" w:hint="cs"/>
          <w:b/>
          <w:bCs/>
          <w:sz w:val="24"/>
          <w:rtl/>
        </w:rPr>
        <w:t xml:space="preserve"> البيانات</w:t>
      </w:r>
    </w:p>
    <w:p w:rsidR="00EE69F8" w:rsidRPr="00762735" w:rsidRDefault="00EE69F8" w:rsidP="00C064F8">
      <w:pPr>
        <w:pStyle w:val="Header"/>
        <w:pBdr>
          <w:bottom w:val="none" w:sz="0" w:space="0" w:color="auto"/>
        </w:pBdr>
        <w:bidi/>
        <w:jc w:val="both"/>
        <w:rPr>
          <w:rFonts w:ascii="Simplified Arabic" w:hAnsi="Simplified Arabic" w:cs="Simplified Arabic"/>
          <w:b/>
          <w:bCs/>
          <w:color w:val="000000" w:themeColor="text1"/>
          <w:sz w:val="24"/>
          <w:szCs w:val="24"/>
          <w:rtl/>
        </w:rPr>
      </w:pPr>
      <w:r>
        <w:rPr>
          <w:rFonts w:cs="Simplified Arabic" w:hint="cs"/>
          <w:color w:val="000000" w:themeColor="text1"/>
          <w:sz w:val="24"/>
          <w:szCs w:val="24"/>
          <w:rtl/>
        </w:rPr>
        <w:t>مرت</w:t>
      </w:r>
      <w:r w:rsidRPr="00762735">
        <w:rPr>
          <w:rFonts w:cs="Simplified Arabic"/>
          <w:color w:val="000000" w:themeColor="text1"/>
          <w:sz w:val="24"/>
          <w:szCs w:val="24"/>
          <w:rtl/>
        </w:rPr>
        <w:t xml:space="preserve"> فترة معالجة البيانات بعدة مراحل منذ </w:t>
      </w:r>
      <w:r w:rsidRPr="00762735">
        <w:rPr>
          <w:rFonts w:cs="Simplified Arabic" w:hint="cs"/>
          <w:color w:val="000000" w:themeColor="text1"/>
          <w:sz w:val="24"/>
          <w:szCs w:val="24"/>
          <w:rtl/>
        </w:rPr>
        <w:t>ال</w:t>
      </w:r>
      <w:r w:rsidRPr="00762735">
        <w:rPr>
          <w:rFonts w:cs="Simplified Arabic"/>
          <w:color w:val="000000" w:themeColor="text1"/>
          <w:sz w:val="24"/>
          <w:szCs w:val="24"/>
          <w:rtl/>
        </w:rPr>
        <w:t xml:space="preserve">بدء </w:t>
      </w:r>
      <w:r w:rsidR="00C064F8">
        <w:rPr>
          <w:rFonts w:cs="Simplified Arabic" w:hint="cs"/>
          <w:color w:val="000000" w:themeColor="text1"/>
          <w:sz w:val="24"/>
          <w:szCs w:val="24"/>
          <w:rtl/>
        </w:rPr>
        <w:t>بالتحضير ل</w:t>
      </w:r>
      <w:r w:rsidRPr="00762735">
        <w:rPr>
          <w:rFonts w:cs="Simplified Arabic"/>
          <w:color w:val="000000" w:themeColor="text1"/>
          <w:sz w:val="24"/>
          <w:szCs w:val="24"/>
          <w:rtl/>
        </w:rPr>
        <w:t xml:space="preserve">جمع البيانات بتاريخ </w:t>
      </w:r>
      <w:r w:rsidR="00C064F8">
        <w:rPr>
          <w:rFonts w:cs="Simplified Arabic" w:hint="cs"/>
          <w:color w:val="000000" w:themeColor="text1"/>
          <w:sz w:val="24"/>
          <w:szCs w:val="24"/>
          <w:rtl/>
        </w:rPr>
        <w:t>23</w:t>
      </w:r>
      <w:r w:rsidRPr="00762735">
        <w:rPr>
          <w:rFonts w:cs="Simplified Arabic"/>
          <w:color w:val="000000" w:themeColor="text1"/>
          <w:sz w:val="24"/>
          <w:szCs w:val="24"/>
          <w:rtl/>
        </w:rPr>
        <w:t>/0</w:t>
      </w:r>
      <w:r w:rsidR="00C064F8">
        <w:rPr>
          <w:rFonts w:cs="Simplified Arabic" w:hint="cs"/>
          <w:color w:val="000000" w:themeColor="text1"/>
          <w:sz w:val="24"/>
          <w:szCs w:val="24"/>
          <w:rtl/>
        </w:rPr>
        <w:t>6</w:t>
      </w:r>
      <w:r w:rsidRPr="00762735">
        <w:rPr>
          <w:rFonts w:cs="Simplified Arabic"/>
          <w:color w:val="000000" w:themeColor="text1"/>
          <w:sz w:val="24"/>
          <w:szCs w:val="24"/>
          <w:rtl/>
        </w:rPr>
        <w:t>/202</w:t>
      </w:r>
      <w:r w:rsidR="009430B0">
        <w:rPr>
          <w:rFonts w:cs="Simplified Arabic" w:hint="cs"/>
          <w:color w:val="000000" w:themeColor="text1"/>
          <w:sz w:val="24"/>
          <w:szCs w:val="24"/>
          <w:rtl/>
        </w:rPr>
        <w:t>1</w:t>
      </w:r>
      <w:r w:rsidRPr="00762735">
        <w:rPr>
          <w:rFonts w:cs="Simplified Arabic"/>
          <w:color w:val="000000" w:themeColor="text1"/>
          <w:sz w:val="24"/>
          <w:szCs w:val="24"/>
          <w:rtl/>
        </w:rPr>
        <w:t xml:space="preserve"> وحتى انتهاء العمل الميداني في </w:t>
      </w:r>
      <w:r w:rsidR="00C064F8">
        <w:rPr>
          <w:rFonts w:cs="Simplified Arabic" w:hint="cs"/>
          <w:color w:val="000000" w:themeColor="text1"/>
          <w:sz w:val="24"/>
          <w:szCs w:val="24"/>
          <w:rtl/>
        </w:rPr>
        <w:t>18</w:t>
      </w:r>
      <w:r w:rsidRPr="00762735">
        <w:rPr>
          <w:rFonts w:cs="Simplified Arabic"/>
          <w:color w:val="000000" w:themeColor="text1"/>
          <w:sz w:val="24"/>
          <w:szCs w:val="24"/>
          <w:rtl/>
        </w:rPr>
        <w:t>/</w:t>
      </w:r>
      <w:r w:rsidR="00C064F8">
        <w:rPr>
          <w:rFonts w:cs="Simplified Arabic" w:hint="cs"/>
          <w:color w:val="000000" w:themeColor="text1"/>
          <w:sz w:val="24"/>
          <w:szCs w:val="24"/>
          <w:rtl/>
        </w:rPr>
        <w:t>07</w:t>
      </w:r>
      <w:r w:rsidRPr="00762735">
        <w:rPr>
          <w:rFonts w:cs="Simplified Arabic"/>
          <w:color w:val="000000" w:themeColor="text1"/>
          <w:sz w:val="24"/>
          <w:szCs w:val="24"/>
          <w:rtl/>
        </w:rPr>
        <w:t>/202</w:t>
      </w:r>
      <w:r w:rsidR="00C064F8">
        <w:rPr>
          <w:rFonts w:cs="Simplified Arabic" w:hint="cs"/>
          <w:color w:val="000000" w:themeColor="text1"/>
          <w:sz w:val="24"/>
          <w:szCs w:val="24"/>
          <w:rtl/>
        </w:rPr>
        <w:t>1</w:t>
      </w:r>
      <w:r w:rsidRPr="00762735">
        <w:rPr>
          <w:rFonts w:cs="Simplified Arabic"/>
          <w:color w:val="000000" w:themeColor="text1"/>
          <w:sz w:val="24"/>
          <w:szCs w:val="24"/>
          <w:rtl/>
        </w:rPr>
        <w:t xml:space="preserve">. تضمنت هذه الفترة المراحل </w:t>
      </w:r>
      <w:r>
        <w:rPr>
          <w:rFonts w:cs="Simplified Arabic" w:hint="cs"/>
          <w:color w:val="000000" w:themeColor="text1"/>
          <w:sz w:val="24"/>
          <w:szCs w:val="24"/>
          <w:rtl/>
        </w:rPr>
        <w:t>الاّتية</w:t>
      </w:r>
      <w:r w:rsidRPr="00762735">
        <w:rPr>
          <w:rFonts w:cs="Simplified Arabic"/>
          <w:color w:val="000000" w:themeColor="text1"/>
          <w:sz w:val="24"/>
          <w:szCs w:val="24"/>
          <w:rtl/>
        </w:rPr>
        <w:t>:</w:t>
      </w:r>
    </w:p>
    <w:p w:rsidR="00F97669" w:rsidRPr="00762735" w:rsidRDefault="00F97669" w:rsidP="00F97669">
      <w:pPr>
        <w:pStyle w:val="Header"/>
        <w:pBdr>
          <w:bottom w:val="none" w:sz="0" w:space="0" w:color="auto"/>
        </w:pBdr>
        <w:bidi/>
        <w:jc w:val="both"/>
        <w:rPr>
          <w:rFonts w:ascii="Simplified Arabic" w:hAnsi="Simplified Arabic" w:cs="Simplified Arabic"/>
          <w:b/>
          <w:bCs/>
          <w:color w:val="000000" w:themeColor="text1"/>
          <w:szCs w:val="16"/>
          <w:rtl/>
        </w:rPr>
      </w:pPr>
    </w:p>
    <w:p w:rsidR="00EE69F8" w:rsidRPr="00762735" w:rsidRDefault="00EE69F8" w:rsidP="00EE69F8">
      <w:pPr>
        <w:pStyle w:val="Header"/>
        <w:pBdr>
          <w:bottom w:val="none" w:sz="0" w:space="0" w:color="auto"/>
        </w:pBdr>
        <w:bidi/>
        <w:jc w:val="both"/>
        <w:rPr>
          <w:rFonts w:ascii="Simplified Arabic" w:hAnsi="Simplified Arabic" w:cs="Simplified Arabic"/>
          <w:b/>
          <w:bCs/>
          <w:color w:val="000000" w:themeColor="text1"/>
          <w:sz w:val="24"/>
          <w:szCs w:val="24"/>
          <w:rtl/>
        </w:rPr>
      </w:pPr>
      <w:r w:rsidRPr="00762735">
        <w:rPr>
          <w:rFonts w:ascii="Simplified Arabic" w:hAnsi="Simplified Arabic" w:cs="Simplified Arabic"/>
          <w:b/>
          <w:bCs/>
          <w:color w:val="000000" w:themeColor="text1"/>
          <w:sz w:val="24"/>
          <w:szCs w:val="24"/>
          <w:rtl/>
        </w:rPr>
        <w:t>1. مرحلة البرمجة</w:t>
      </w:r>
    </w:p>
    <w:p w:rsidR="00EE69F8" w:rsidRDefault="00EE69F8" w:rsidP="00563D34">
      <w:pPr>
        <w:pStyle w:val="Header"/>
        <w:pBdr>
          <w:bottom w:val="none" w:sz="0" w:space="0" w:color="auto"/>
        </w:pBdr>
        <w:bidi/>
        <w:jc w:val="both"/>
        <w:rPr>
          <w:rFonts w:cs="Simplified Arabic"/>
          <w:color w:val="000000" w:themeColor="text1"/>
          <w:sz w:val="24"/>
          <w:szCs w:val="24"/>
          <w:rtl/>
        </w:rPr>
      </w:pPr>
      <w:r w:rsidRPr="00762735">
        <w:rPr>
          <w:rFonts w:cs="Simplified Arabic"/>
          <w:color w:val="000000" w:themeColor="text1"/>
          <w:sz w:val="24"/>
          <w:szCs w:val="24"/>
          <w:rtl/>
        </w:rPr>
        <w:t xml:space="preserve">تم إعداد </w:t>
      </w:r>
      <w:r w:rsidRPr="00762735">
        <w:rPr>
          <w:rFonts w:cs="Simplified Arabic" w:hint="cs"/>
          <w:color w:val="000000" w:themeColor="text1"/>
          <w:sz w:val="24"/>
          <w:szCs w:val="24"/>
          <w:rtl/>
        </w:rPr>
        <w:t>تطبيق</w:t>
      </w:r>
      <w:r w:rsidRPr="00762735">
        <w:rPr>
          <w:rFonts w:cs="Simplified Arabic"/>
          <w:color w:val="000000" w:themeColor="text1"/>
          <w:sz w:val="24"/>
          <w:szCs w:val="24"/>
          <w:rtl/>
        </w:rPr>
        <w:t xml:space="preserve"> جمع البيانات من قبل </w:t>
      </w:r>
      <w:r w:rsidRPr="00762735">
        <w:rPr>
          <w:rFonts w:cs="Simplified Arabic" w:hint="cs"/>
          <w:color w:val="000000" w:themeColor="text1"/>
          <w:sz w:val="24"/>
          <w:szCs w:val="24"/>
          <w:rtl/>
        </w:rPr>
        <w:t xml:space="preserve">طاقم أنظمة المعلومات </w:t>
      </w:r>
      <w:r w:rsidRPr="00762735">
        <w:rPr>
          <w:rFonts w:cs="Simplified Arabic"/>
          <w:color w:val="000000" w:themeColor="text1"/>
          <w:sz w:val="24"/>
          <w:szCs w:val="24"/>
          <w:rtl/>
        </w:rPr>
        <w:t>في ال</w:t>
      </w:r>
      <w:r>
        <w:rPr>
          <w:rFonts w:cs="Simplified Arabic"/>
          <w:color w:val="000000" w:themeColor="text1"/>
          <w:sz w:val="24"/>
          <w:szCs w:val="24"/>
          <w:rtl/>
        </w:rPr>
        <w:t>جهاز المركزي للإحصاء الفلسطيني.</w:t>
      </w:r>
      <w:r>
        <w:rPr>
          <w:rFonts w:cs="Simplified Arabic" w:hint="cs"/>
          <w:color w:val="000000" w:themeColor="text1"/>
          <w:sz w:val="24"/>
          <w:szCs w:val="24"/>
          <w:rtl/>
        </w:rPr>
        <w:t xml:space="preserve">  و</w:t>
      </w:r>
      <w:r w:rsidRPr="00762735">
        <w:rPr>
          <w:rFonts w:cs="Simplified Arabic" w:hint="cs"/>
          <w:color w:val="000000" w:themeColor="text1"/>
          <w:sz w:val="24"/>
          <w:szCs w:val="24"/>
          <w:rtl/>
        </w:rPr>
        <w:t>تم اختبار</w:t>
      </w:r>
      <w:r w:rsidRPr="00762735">
        <w:rPr>
          <w:rFonts w:cs="Simplified Arabic"/>
          <w:color w:val="000000" w:themeColor="text1"/>
          <w:sz w:val="24"/>
          <w:szCs w:val="24"/>
          <w:rtl/>
        </w:rPr>
        <w:t xml:space="preserve"> التطبيق مع مدير المشروع </w:t>
      </w:r>
      <w:r>
        <w:rPr>
          <w:rFonts w:cs="Simplified Arabic" w:hint="cs"/>
          <w:color w:val="000000" w:themeColor="text1"/>
          <w:sz w:val="24"/>
          <w:szCs w:val="24"/>
          <w:rtl/>
        </w:rPr>
        <w:t>و</w:t>
      </w:r>
      <w:r w:rsidRPr="00762735">
        <w:rPr>
          <w:rFonts w:cs="Simplified Arabic" w:hint="cs"/>
          <w:color w:val="000000" w:themeColor="text1"/>
          <w:sz w:val="24"/>
          <w:szCs w:val="24"/>
          <w:rtl/>
        </w:rPr>
        <w:t>تعديل</w:t>
      </w:r>
      <w:r w:rsidRPr="00762735">
        <w:rPr>
          <w:rFonts w:cs="Simplified Arabic"/>
          <w:color w:val="000000" w:themeColor="text1"/>
          <w:sz w:val="24"/>
          <w:szCs w:val="24"/>
          <w:rtl/>
        </w:rPr>
        <w:t xml:space="preserve"> جميع </w:t>
      </w:r>
      <w:r w:rsidRPr="00762735">
        <w:rPr>
          <w:rFonts w:cs="Simplified Arabic" w:hint="cs"/>
          <w:color w:val="000000" w:themeColor="text1"/>
          <w:sz w:val="24"/>
          <w:szCs w:val="24"/>
          <w:rtl/>
        </w:rPr>
        <w:t>الملاحظات علي</w:t>
      </w:r>
      <w:r w:rsidRPr="00762735">
        <w:rPr>
          <w:rFonts w:cs="Simplified Arabic" w:hint="eastAsia"/>
          <w:color w:val="000000" w:themeColor="text1"/>
          <w:sz w:val="24"/>
          <w:szCs w:val="24"/>
          <w:rtl/>
        </w:rPr>
        <w:t>ه</w:t>
      </w:r>
      <w:r w:rsidRPr="00762735">
        <w:rPr>
          <w:rFonts w:cs="Simplified Arabic" w:hint="cs"/>
          <w:color w:val="000000" w:themeColor="text1"/>
          <w:sz w:val="24"/>
          <w:szCs w:val="24"/>
          <w:rtl/>
        </w:rPr>
        <w:t xml:space="preserve"> بالإضافة الى التحديثات</w:t>
      </w:r>
      <w:r w:rsidRPr="00762735">
        <w:rPr>
          <w:rFonts w:cs="Simplified Arabic"/>
          <w:color w:val="000000" w:themeColor="text1"/>
          <w:sz w:val="24"/>
          <w:szCs w:val="24"/>
          <w:rtl/>
        </w:rPr>
        <w:t xml:space="preserve">، </w:t>
      </w:r>
      <w:r w:rsidRPr="00762735">
        <w:rPr>
          <w:rFonts w:cs="Simplified Arabic" w:hint="cs"/>
          <w:color w:val="000000" w:themeColor="text1"/>
          <w:sz w:val="24"/>
          <w:szCs w:val="24"/>
          <w:rtl/>
        </w:rPr>
        <w:t>والانتقال</w:t>
      </w:r>
      <w:r w:rsidRPr="00762735">
        <w:rPr>
          <w:rFonts w:cs="Simplified Arabic"/>
          <w:color w:val="000000" w:themeColor="text1"/>
          <w:sz w:val="24"/>
          <w:szCs w:val="24"/>
          <w:rtl/>
        </w:rPr>
        <w:t xml:space="preserve"> بين الأسئلة، كما تم </w:t>
      </w:r>
      <w:r w:rsidRPr="00762735">
        <w:rPr>
          <w:rFonts w:cs="Simplified Arabic" w:hint="cs"/>
          <w:color w:val="000000" w:themeColor="text1"/>
          <w:sz w:val="24"/>
          <w:szCs w:val="24"/>
          <w:rtl/>
        </w:rPr>
        <w:t>التأكد من تطبيق جمي</w:t>
      </w:r>
      <w:r w:rsidRPr="00762735">
        <w:rPr>
          <w:rFonts w:cs="Simplified Arabic" w:hint="eastAsia"/>
          <w:color w:val="000000" w:themeColor="text1"/>
          <w:sz w:val="24"/>
          <w:szCs w:val="24"/>
          <w:rtl/>
        </w:rPr>
        <w:t>ع</w:t>
      </w:r>
      <w:r w:rsidRPr="00762735">
        <w:rPr>
          <w:rFonts w:cs="Simplified Arabic" w:hint="cs"/>
          <w:color w:val="000000" w:themeColor="text1"/>
          <w:sz w:val="24"/>
          <w:szCs w:val="24"/>
          <w:rtl/>
        </w:rPr>
        <w:t xml:space="preserve"> </w:t>
      </w:r>
      <w:r w:rsidRPr="00762735">
        <w:rPr>
          <w:rFonts w:cs="Simplified Arabic"/>
          <w:color w:val="000000" w:themeColor="text1"/>
          <w:sz w:val="24"/>
          <w:szCs w:val="24"/>
          <w:rtl/>
        </w:rPr>
        <w:t>قواعد</w:t>
      </w:r>
      <w:r w:rsidRPr="00762735">
        <w:rPr>
          <w:rFonts w:cs="Simplified Arabic" w:hint="cs"/>
          <w:color w:val="000000" w:themeColor="text1"/>
          <w:sz w:val="24"/>
          <w:szCs w:val="24"/>
          <w:rtl/>
        </w:rPr>
        <w:t xml:space="preserve"> التدقيق على برنامج المسح</w:t>
      </w:r>
      <w:r w:rsidRPr="00762735">
        <w:rPr>
          <w:rFonts w:cs="Simplified Arabic"/>
          <w:color w:val="000000" w:themeColor="text1"/>
          <w:sz w:val="24"/>
          <w:szCs w:val="24"/>
          <w:rtl/>
        </w:rPr>
        <w:t>، وتم توفير النسخة النهائية من التطبيق في الوقت المحدد.</w:t>
      </w:r>
    </w:p>
    <w:p w:rsidR="00721747" w:rsidRDefault="00721747" w:rsidP="00721747">
      <w:pPr>
        <w:pStyle w:val="Header"/>
        <w:pBdr>
          <w:bottom w:val="none" w:sz="0" w:space="0" w:color="auto"/>
        </w:pBdr>
        <w:bidi/>
        <w:jc w:val="both"/>
        <w:rPr>
          <w:rFonts w:cs="Simplified Arabic"/>
          <w:color w:val="000000" w:themeColor="text1"/>
          <w:sz w:val="24"/>
          <w:szCs w:val="24"/>
          <w:rtl/>
        </w:rPr>
      </w:pPr>
    </w:p>
    <w:p w:rsidR="00721747" w:rsidRPr="00563D34" w:rsidRDefault="00721747" w:rsidP="00721747">
      <w:pPr>
        <w:pStyle w:val="Header"/>
        <w:pBdr>
          <w:bottom w:val="none" w:sz="0" w:space="0" w:color="auto"/>
        </w:pBdr>
        <w:bidi/>
        <w:jc w:val="both"/>
        <w:rPr>
          <w:rFonts w:cs="Simplified Arabic"/>
          <w:color w:val="000000" w:themeColor="text1"/>
          <w:sz w:val="24"/>
          <w:szCs w:val="24"/>
          <w:rtl/>
        </w:rPr>
      </w:pPr>
    </w:p>
    <w:p w:rsidR="00EE69F8" w:rsidRPr="00762735" w:rsidRDefault="00EE69F8" w:rsidP="00EE69F8">
      <w:pPr>
        <w:pStyle w:val="Header"/>
        <w:pBdr>
          <w:bottom w:val="none" w:sz="0" w:space="0" w:color="auto"/>
        </w:pBdr>
        <w:bidi/>
        <w:jc w:val="both"/>
        <w:rPr>
          <w:rFonts w:ascii="Simplified Arabic" w:hAnsi="Simplified Arabic" w:cs="Simplified Arabic"/>
          <w:b/>
          <w:bCs/>
          <w:color w:val="000000" w:themeColor="text1"/>
          <w:sz w:val="24"/>
          <w:szCs w:val="24"/>
        </w:rPr>
      </w:pPr>
      <w:r w:rsidRPr="00762735">
        <w:rPr>
          <w:rFonts w:ascii="Simplified Arabic" w:hAnsi="Simplified Arabic" w:cs="Simplified Arabic"/>
          <w:b/>
          <w:bCs/>
          <w:color w:val="000000" w:themeColor="text1"/>
          <w:sz w:val="24"/>
          <w:szCs w:val="24"/>
          <w:rtl/>
        </w:rPr>
        <w:t>2. مرحلة التدريب</w:t>
      </w:r>
    </w:p>
    <w:p w:rsidR="00EE69F8" w:rsidRDefault="00EE69F8" w:rsidP="00EE69F8">
      <w:pPr>
        <w:pStyle w:val="Header"/>
        <w:pBdr>
          <w:bottom w:val="none" w:sz="0" w:space="0" w:color="auto"/>
        </w:pBdr>
        <w:bidi/>
        <w:jc w:val="both"/>
        <w:rPr>
          <w:rFonts w:cs="Simplified Arabic"/>
          <w:color w:val="000000" w:themeColor="text1"/>
          <w:sz w:val="24"/>
          <w:szCs w:val="24"/>
          <w:rtl/>
        </w:rPr>
      </w:pPr>
      <w:r w:rsidRPr="00762735">
        <w:rPr>
          <w:rFonts w:cs="Simplified Arabic"/>
          <w:color w:val="000000" w:themeColor="text1"/>
          <w:sz w:val="24"/>
          <w:szCs w:val="24"/>
          <w:rtl/>
        </w:rPr>
        <w:t xml:space="preserve">تم إعداد جميع المواد وإدراجها في </w:t>
      </w:r>
      <w:r w:rsidRPr="00762735">
        <w:rPr>
          <w:rFonts w:cs="Simplified Arabic" w:hint="cs"/>
          <w:color w:val="000000" w:themeColor="text1"/>
          <w:sz w:val="24"/>
          <w:szCs w:val="24"/>
          <w:rtl/>
        </w:rPr>
        <w:t>كتيب التدريب</w:t>
      </w:r>
      <w:r>
        <w:rPr>
          <w:rFonts w:cs="Simplified Arabic" w:hint="cs"/>
          <w:color w:val="000000" w:themeColor="text1"/>
          <w:sz w:val="24"/>
          <w:szCs w:val="24"/>
          <w:rtl/>
        </w:rPr>
        <w:t xml:space="preserve"> </w:t>
      </w:r>
      <w:r w:rsidRPr="00762735">
        <w:rPr>
          <w:rFonts w:cs="Simplified Arabic" w:hint="cs"/>
          <w:color w:val="000000" w:themeColor="text1"/>
          <w:sz w:val="24"/>
          <w:szCs w:val="24"/>
          <w:rtl/>
        </w:rPr>
        <w:t>والمطلوبة</w:t>
      </w:r>
      <w:r>
        <w:rPr>
          <w:rFonts w:cs="Simplified Arabic" w:hint="cs"/>
          <w:color w:val="000000" w:themeColor="text1"/>
          <w:sz w:val="24"/>
          <w:szCs w:val="24"/>
          <w:rtl/>
        </w:rPr>
        <w:t xml:space="preserve"> </w:t>
      </w:r>
      <w:r w:rsidRPr="00762735">
        <w:rPr>
          <w:rFonts w:cs="Simplified Arabic" w:hint="cs"/>
          <w:color w:val="000000" w:themeColor="text1"/>
          <w:sz w:val="24"/>
          <w:szCs w:val="24"/>
          <w:rtl/>
        </w:rPr>
        <w:t>ل</w:t>
      </w:r>
      <w:r w:rsidRPr="00762735">
        <w:rPr>
          <w:rFonts w:cs="Simplified Arabic"/>
          <w:color w:val="000000" w:themeColor="text1"/>
          <w:sz w:val="24"/>
          <w:szCs w:val="24"/>
          <w:rtl/>
        </w:rPr>
        <w:t xml:space="preserve">معالجة البيانات أثناء العمل الميداني. تم تجهيز قاعات التدريب بشكل جيد وتضمنت ميكروفونات </w:t>
      </w:r>
      <w:r w:rsidRPr="00762735">
        <w:rPr>
          <w:rFonts w:cs="Simplified Arabic" w:hint="cs"/>
          <w:color w:val="000000" w:themeColor="text1"/>
          <w:sz w:val="24"/>
          <w:szCs w:val="24"/>
          <w:rtl/>
        </w:rPr>
        <w:t>بالإضافة الى الانترنت اللاسلكي (</w:t>
      </w:r>
      <w:r w:rsidRPr="00762735">
        <w:rPr>
          <w:color w:val="000000" w:themeColor="text1"/>
          <w:sz w:val="24"/>
          <w:szCs w:val="24"/>
          <w:lang w:bidi="ar-LB"/>
        </w:rPr>
        <w:t>Wi-Fi</w:t>
      </w:r>
      <w:r w:rsidRPr="00762735">
        <w:rPr>
          <w:rFonts w:cs="Simplified Arabic" w:hint="cs"/>
          <w:color w:val="000000" w:themeColor="text1"/>
          <w:sz w:val="24"/>
          <w:szCs w:val="24"/>
          <w:rtl/>
        </w:rPr>
        <w:t>)</w:t>
      </w:r>
      <w:r w:rsidRPr="00762735">
        <w:rPr>
          <w:rFonts w:cs="Simplified Arabic"/>
          <w:color w:val="000000" w:themeColor="text1"/>
          <w:sz w:val="24"/>
          <w:szCs w:val="24"/>
          <w:rtl/>
        </w:rPr>
        <w:t xml:space="preserve">. </w:t>
      </w:r>
      <w:r w:rsidRPr="00762735">
        <w:rPr>
          <w:rFonts w:cs="Simplified Arabic" w:hint="cs"/>
          <w:color w:val="000000" w:themeColor="text1"/>
          <w:sz w:val="24"/>
          <w:szCs w:val="24"/>
          <w:rtl/>
        </w:rPr>
        <w:t xml:space="preserve">وقد </w:t>
      </w:r>
      <w:r w:rsidRPr="00762735">
        <w:rPr>
          <w:rFonts w:cs="Simplified Arabic"/>
          <w:color w:val="000000" w:themeColor="text1"/>
          <w:sz w:val="24"/>
          <w:szCs w:val="24"/>
          <w:rtl/>
        </w:rPr>
        <w:t xml:space="preserve">تم تنفيذ التدريب </w:t>
      </w:r>
      <w:r w:rsidRPr="00762735">
        <w:rPr>
          <w:rFonts w:cs="Simplified Arabic" w:hint="cs"/>
          <w:color w:val="000000" w:themeColor="text1"/>
          <w:sz w:val="24"/>
          <w:szCs w:val="24"/>
          <w:rtl/>
        </w:rPr>
        <w:t xml:space="preserve">بشكل منفصل في قطاع </w:t>
      </w:r>
      <w:r w:rsidRPr="00762735">
        <w:rPr>
          <w:rFonts w:cs="Simplified Arabic"/>
          <w:color w:val="000000" w:themeColor="text1"/>
          <w:sz w:val="24"/>
          <w:szCs w:val="24"/>
          <w:rtl/>
        </w:rPr>
        <w:t>غزة</w:t>
      </w:r>
      <w:r w:rsidRPr="00762735">
        <w:rPr>
          <w:rFonts w:cs="Simplified Arabic" w:hint="cs"/>
          <w:color w:val="000000" w:themeColor="text1"/>
          <w:sz w:val="24"/>
          <w:szCs w:val="24"/>
          <w:rtl/>
        </w:rPr>
        <w:t>.</w:t>
      </w:r>
    </w:p>
    <w:p w:rsidR="00EE69F8" w:rsidRPr="00B27AEA" w:rsidRDefault="00EE69F8" w:rsidP="00EE69F8">
      <w:pPr>
        <w:pStyle w:val="Header"/>
        <w:pBdr>
          <w:bottom w:val="none" w:sz="0" w:space="0" w:color="auto"/>
        </w:pBdr>
        <w:bidi/>
        <w:jc w:val="both"/>
        <w:rPr>
          <w:rFonts w:cs="Simplified Arabic"/>
          <w:color w:val="000000" w:themeColor="text1"/>
          <w:szCs w:val="16"/>
          <w:rtl/>
        </w:rPr>
      </w:pPr>
    </w:p>
    <w:p w:rsidR="00EE69F8" w:rsidRPr="00762735" w:rsidRDefault="00EE69F8" w:rsidP="00EE69F8">
      <w:pPr>
        <w:pStyle w:val="Header"/>
        <w:pBdr>
          <w:bottom w:val="none" w:sz="0" w:space="0" w:color="auto"/>
        </w:pBdr>
        <w:bidi/>
        <w:jc w:val="both"/>
        <w:rPr>
          <w:rFonts w:ascii="Simplified Arabic" w:hAnsi="Simplified Arabic" w:cs="Simplified Arabic"/>
          <w:b/>
          <w:bCs/>
          <w:color w:val="000000" w:themeColor="text1"/>
          <w:sz w:val="24"/>
          <w:szCs w:val="24"/>
          <w:rtl/>
        </w:rPr>
      </w:pPr>
      <w:r w:rsidRPr="00762735">
        <w:rPr>
          <w:rFonts w:ascii="Simplified Arabic" w:hAnsi="Simplified Arabic" w:cs="Simplified Arabic"/>
          <w:b/>
          <w:bCs/>
          <w:color w:val="000000" w:themeColor="text1"/>
          <w:sz w:val="24"/>
          <w:szCs w:val="24"/>
          <w:rtl/>
        </w:rPr>
        <w:t xml:space="preserve">3. مرحلة </w:t>
      </w:r>
      <w:r w:rsidRPr="00762735">
        <w:rPr>
          <w:rFonts w:ascii="Simplified Arabic" w:hAnsi="Simplified Arabic" w:cs="Simplified Arabic" w:hint="cs"/>
          <w:b/>
          <w:bCs/>
          <w:color w:val="000000" w:themeColor="text1"/>
          <w:sz w:val="24"/>
          <w:szCs w:val="24"/>
          <w:rtl/>
        </w:rPr>
        <w:t>التدقيق</w:t>
      </w:r>
    </w:p>
    <w:p w:rsidR="00EE69F8" w:rsidRPr="00762735" w:rsidRDefault="00EE69F8" w:rsidP="00EE69F8">
      <w:pPr>
        <w:pStyle w:val="Header"/>
        <w:pBdr>
          <w:bottom w:val="none" w:sz="0" w:space="0" w:color="auto"/>
        </w:pBdr>
        <w:bidi/>
        <w:jc w:val="both"/>
        <w:rPr>
          <w:rFonts w:cs="Simplified Arabic"/>
          <w:color w:val="000000" w:themeColor="text1"/>
          <w:sz w:val="24"/>
          <w:szCs w:val="24"/>
          <w:rtl/>
        </w:rPr>
      </w:pPr>
      <w:r w:rsidRPr="00762735">
        <w:rPr>
          <w:rFonts w:cs="Simplified Arabic" w:hint="cs"/>
          <w:color w:val="000000" w:themeColor="text1"/>
          <w:sz w:val="24"/>
          <w:szCs w:val="24"/>
          <w:rtl/>
        </w:rPr>
        <w:t>تم تغذية البرنامج بقائمة من الفحوصات والشروط المرجعية للتدقيق الآلي على الاستمارة من حيث التدقيق ومنطقية البيانات.</w:t>
      </w:r>
      <w:r>
        <w:rPr>
          <w:rFonts w:cs="Simplified Arabic" w:hint="cs"/>
          <w:color w:val="000000" w:themeColor="text1"/>
          <w:sz w:val="24"/>
          <w:szCs w:val="24"/>
          <w:rtl/>
        </w:rPr>
        <w:t xml:space="preserve"> </w:t>
      </w:r>
      <w:r w:rsidRPr="00762735">
        <w:rPr>
          <w:rFonts w:cs="Simplified Arabic" w:hint="cs"/>
          <w:color w:val="000000" w:themeColor="text1"/>
          <w:sz w:val="24"/>
          <w:szCs w:val="24"/>
          <w:rtl/>
        </w:rPr>
        <w:t xml:space="preserve">حيث </w:t>
      </w:r>
      <w:r w:rsidRPr="00762735">
        <w:rPr>
          <w:rFonts w:cs="Simplified Arabic"/>
          <w:color w:val="000000" w:themeColor="text1"/>
          <w:sz w:val="24"/>
          <w:szCs w:val="24"/>
          <w:rtl/>
        </w:rPr>
        <w:t>تظهر رسالة خطأ عند إدخال قيمة خاطئة وتظهر بعض رسائل الخطأ باللون الأحمر للأسئلة الحساسة.</w:t>
      </w:r>
    </w:p>
    <w:p w:rsidR="00EE69F8" w:rsidRPr="00762735" w:rsidRDefault="00EE69F8" w:rsidP="00EE69F8">
      <w:pPr>
        <w:pStyle w:val="Header"/>
        <w:pBdr>
          <w:bottom w:val="none" w:sz="0" w:space="0" w:color="auto"/>
        </w:pBdr>
        <w:bidi/>
        <w:jc w:val="both"/>
        <w:rPr>
          <w:rFonts w:cs="Simplified Arabic"/>
          <w:color w:val="000000" w:themeColor="text1"/>
          <w:sz w:val="24"/>
          <w:szCs w:val="24"/>
          <w:rtl/>
        </w:rPr>
      </w:pPr>
      <w:r w:rsidRPr="00762735">
        <w:rPr>
          <w:rFonts w:cs="Simplified Arabic" w:hint="cs"/>
          <w:color w:val="000000" w:themeColor="text1"/>
          <w:sz w:val="24"/>
          <w:szCs w:val="24"/>
          <w:rtl/>
        </w:rPr>
        <w:t>قام</w:t>
      </w:r>
      <w:r w:rsidRPr="00762735">
        <w:rPr>
          <w:rFonts w:cs="Simplified Arabic"/>
          <w:color w:val="000000" w:themeColor="text1"/>
          <w:sz w:val="24"/>
          <w:szCs w:val="24"/>
          <w:rtl/>
        </w:rPr>
        <w:t xml:space="preserve"> منسق المشروع </w:t>
      </w:r>
      <w:r w:rsidRPr="00762735">
        <w:rPr>
          <w:rFonts w:cs="Simplified Arabic" w:hint="cs"/>
          <w:color w:val="000000" w:themeColor="text1"/>
          <w:sz w:val="24"/>
          <w:szCs w:val="24"/>
          <w:rtl/>
        </w:rPr>
        <w:t xml:space="preserve">بفحص </w:t>
      </w:r>
      <w:r w:rsidRPr="00762735">
        <w:rPr>
          <w:rFonts w:cs="Simplified Arabic"/>
          <w:color w:val="000000" w:themeColor="text1"/>
          <w:sz w:val="24"/>
          <w:szCs w:val="24"/>
          <w:rtl/>
        </w:rPr>
        <w:t xml:space="preserve">التطبيق عن طريق إدخال </w:t>
      </w:r>
      <w:r w:rsidRPr="00762735">
        <w:rPr>
          <w:rFonts w:cs="Simplified Arabic" w:hint="cs"/>
          <w:color w:val="000000" w:themeColor="text1"/>
          <w:sz w:val="24"/>
          <w:szCs w:val="24"/>
          <w:rtl/>
        </w:rPr>
        <w:t>استمارة تجريبية</w:t>
      </w:r>
      <w:r w:rsidRPr="00762735">
        <w:rPr>
          <w:rFonts w:cs="Simplified Arabic"/>
          <w:color w:val="000000" w:themeColor="text1"/>
          <w:sz w:val="24"/>
          <w:szCs w:val="24"/>
          <w:rtl/>
        </w:rPr>
        <w:t xml:space="preserve">. بالإضافة إلى </w:t>
      </w:r>
      <w:r w:rsidRPr="00762735">
        <w:rPr>
          <w:rFonts w:cs="Simplified Arabic" w:hint="cs"/>
          <w:color w:val="000000" w:themeColor="text1"/>
          <w:sz w:val="24"/>
          <w:szCs w:val="24"/>
          <w:rtl/>
        </w:rPr>
        <w:t xml:space="preserve">فحص </w:t>
      </w:r>
      <w:r>
        <w:rPr>
          <w:rFonts w:cs="Simplified Arabic" w:hint="cs"/>
          <w:color w:val="000000" w:themeColor="text1"/>
          <w:sz w:val="24"/>
          <w:szCs w:val="24"/>
          <w:rtl/>
        </w:rPr>
        <w:t>إدارة</w:t>
      </w:r>
      <w:r w:rsidRPr="00762735">
        <w:rPr>
          <w:rFonts w:cs="Simplified Arabic" w:hint="cs"/>
          <w:color w:val="000000" w:themeColor="text1"/>
          <w:sz w:val="24"/>
          <w:szCs w:val="24"/>
          <w:rtl/>
        </w:rPr>
        <w:t xml:space="preserve"> المشروع</w:t>
      </w:r>
      <w:r>
        <w:rPr>
          <w:rFonts w:cs="Simplified Arabic" w:hint="cs"/>
          <w:color w:val="000000" w:themeColor="text1"/>
          <w:sz w:val="24"/>
          <w:szCs w:val="24"/>
          <w:rtl/>
        </w:rPr>
        <w:t xml:space="preserve"> </w:t>
      </w:r>
      <w:r w:rsidRPr="00762735">
        <w:rPr>
          <w:rFonts w:cs="Simplified Arabic" w:hint="cs"/>
          <w:color w:val="000000" w:themeColor="text1"/>
          <w:sz w:val="24"/>
          <w:szCs w:val="24"/>
          <w:rtl/>
        </w:rPr>
        <w:t>للتطبيق والتأكد من تطبيق جميع اليات التدقيق الالي قبل</w:t>
      </w:r>
      <w:r w:rsidRPr="00762735">
        <w:rPr>
          <w:rFonts w:cs="Simplified Arabic"/>
          <w:color w:val="000000" w:themeColor="text1"/>
          <w:sz w:val="24"/>
          <w:szCs w:val="24"/>
          <w:rtl/>
        </w:rPr>
        <w:t xml:space="preserve"> جمع البيانات.</w:t>
      </w:r>
    </w:p>
    <w:p w:rsidR="00EE69F8" w:rsidRPr="00B27AEA" w:rsidRDefault="00EE69F8" w:rsidP="00EE69F8">
      <w:pPr>
        <w:pStyle w:val="Header"/>
        <w:pBdr>
          <w:bottom w:val="none" w:sz="0" w:space="0" w:color="auto"/>
        </w:pBdr>
        <w:bidi/>
        <w:jc w:val="both"/>
        <w:rPr>
          <w:rFonts w:cs="Simplified Arabic"/>
          <w:color w:val="000000" w:themeColor="text1"/>
          <w:szCs w:val="16"/>
          <w:rtl/>
        </w:rPr>
      </w:pPr>
    </w:p>
    <w:p w:rsidR="00EE69F8" w:rsidRPr="00762735" w:rsidRDefault="00EE69F8" w:rsidP="00EE69F8">
      <w:pPr>
        <w:pStyle w:val="Header"/>
        <w:pBdr>
          <w:bottom w:val="none" w:sz="0" w:space="0" w:color="auto"/>
        </w:pBdr>
        <w:bidi/>
        <w:jc w:val="both"/>
        <w:rPr>
          <w:rFonts w:ascii="Simplified Arabic" w:hAnsi="Simplified Arabic" w:cs="Simplified Arabic"/>
          <w:b/>
          <w:bCs/>
          <w:color w:val="000000" w:themeColor="text1"/>
          <w:sz w:val="24"/>
          <w:szCs w:val="24"/>
          <w:rtl/>
        </w:rPr>
      </w:pPr>
      <w:r w:rsidRPr="00762735">
        <w:rPr>
          <w:rFonts w:ascii="Simplified Arabic" w:hAnsi="Simplified Arabic" w:cs="Simplified Arabic"/>
          <w:b/>
          <w:bCs/>
          <w:color w:val="000000" w:themeColor="text1"/>
          <w:sz w:val="24"/>
          <w:szCs w:val="24"/>
          <w:rtl/>
        </w:rPr>
        <w:t>4. معالجة البيانات الأخرى</w:t>
      </w:r>
    </w:p>
    <w:p w:rsidR="00EE69F8" w:rsidRPr="00C064F8" w:rsidRDefault="00EE69F8" w:rsidP="001A786E">
      <w:pPr>
        <w:pStyle w:val="Header"/>
        <w:numPr>
          <w:ilvl w:val="0"/>
          <w:numId w:val="13"/>
        </w:numPr>
        <w:pBdr>
          <w:bottom w:val="none" w:sz="0" w:space="0" w:color="auto"/>
        </w:pBdr>
        <w:tabs>
          <w:tab w:val="clear" w:pos="2304"/>
          <w:tab w:val="clear" w:pos="4680"/>
          <w:tab w:val="clear" w:pos="9360"/>
          <w:tab w:val="left" w:pos="9070"/>
        </w:tabs>
        <w:bidi/>
        <w:ind w:left="282" w:hanging="283"/>
        <w:jc w:val="both"/>
        <w:rPr>
          <w:rFonts w:cs="Simplified Arabic"/>
          <w:color w:val="000000" w:themeColor="text1"/>
          <w:sz w:val="24"/>
          <w:szCs w:val="24"/>
          <w:rtl/>
        </w:rPr>
      </w:pPr>
      <w:r w:rsidRPr="00C064F8">
        <w:rPr>
          <w:rFonts w:cs="Simplified Arabic" w:hint="cs"/>
          <w:color w:val="000000" w:themeColor="text1"/>
          <w:sz w:val="24"/>
          <w:szCs w:val="24"/>
          <w:rtl/>
        </w:rPr>
        <w:t>الأجهزة اللوحية</w:t>
      </w:r>
    </w:p>
    <w:p w:rsidR="00EE69F8" w:rsidRPr="009430B0" w:rsidRDefault="00EE69F8" w:rsidP="009430B0">
      <w:pPr>
        <w:pStyle w:val="Header"/>
        <w:pBdr>
          <w:bottom w:val="none" w:sz="0" w:space="0" w:color="auto"/>
        </w:pBdr>
        <w:bidi/>
        <w:jc w:val="both"/>
        <w:rPr>
          <w:rFonts w:cs="Simplified Arabic"/>
          <w:color w:val="000000" w:themeColor="text1"/>
          <w:sz w:val="24"/>
          <w:szCs w:val="24"/>
          <w:rtl/>
        </w:rPr>
      </w:pPr>
      <w:r w:rsidRPr="00762735">
        <w:rPr>
          <w:rFonts w:cs="Simplified Arabic"/>
          <w:color w:val="000000" w:themeColor="text1"/>
          <w:sz w:val="24"/>
          <w:szCs w:val="24"/>
          <w:rtl/>
        </w:rPr>
        <w:t>بشكل عام،</w:t>
      </w:r>
      <w:r>
        <w:rPr>
          <w:rFonts w:cs="Simplified Arabic" w:hint="cs"/>
          <w:color w:val="000000" w:themeColor="text1"/>
          <w:sz w:val="24"/>
          <w:szCs w:val="24"/>
          <w:rtl/>
        </w:rPr>
        <w:t xml:space="preserve"> </w:t>
      </w:r>
      <w:r w:rsidRPr="00762735">
        <w:rPr>
          <w:rFonts w:cs="Simplified Arabic"/>
          <w:color w:val="000000" w:themeColor="text1"/>
          <w:sz w:val="24"/>
          <w:szCs w:val="24"/>
          <w:rtl/>
        </w:rPr>
        <w:t xml:space="preserve">كانت </w:t>
      </w:r>
      <w:r w:rsidRPr="00762735">
        <w:rPr>
          <w:rFonts w:cs="Simplified Arabic" w:hint="cs"/>
          <w:color w:val="000000" w:themeColor="text1"/>
          <w:sz w:val="24"/>
          <w:szCs w:val="24"/>
          <w:rtl/>
        </w:rPr>
        <w:t xml:space="preserve">الأجهزة اللوحية </w:t>
      </w:r>
      <w:r w:rsidRPr="00762735">
        <w:rPr>
          <w:rFonts w:cs="Simplified Arabic"/>
          <w:color w:val="000000" w:themeColor="text1"/>
          <w:sz w:val="24"/>
          <w:szCs w:val="24"/>
          <w:rtl/>
        </w:rPr>
        <w:t xml:space="preserve">سهلة الاستخدام ومألوفة. </w:t>
      </w:r>
      <w:r w:rsidRPr="00762735">
        <w:rPr>
          <w:rFonts w:cs="Simplified Arabic" w:hint="cs"/>
          <w:color w:val="000000" w:themeColor="text1"/>
          <w:sz w:val="24"/>
          <w:szCs w:val="24"/>
          <w:rtl/>
        </w:rPr>
        <w:t>و</w:t>
      </w:r>
      <w:r w:rsidRPr="00762735">
        <w:rPr>
          <w:rFonts w:cs="Simplified Arabic"/>
          <w:color w:val="000000" w:themeColor="text1"/>
          <w:sz w:val="24"/>
          <w:szCs w:val="24"/>
          <w:rtl/>
        </w:rPr>
        <w:t>أثناء التدريب</w:t>
      </w:r>
      <w:r w:rsidRPr="00762735">
        <w:rPr>
          <w:rFonts w:cs="Simplified Arabic" w:hint="cs"/>
          <w:color w:val="000000" w:themeColor="text1"/>
          <w:sz w:val="24"/>
          <w:szCs w:val="24"/>
          <w:rtl/>
        </w:rPr>
        <w:t xml:space="preserve"> قام كل باحث بالتدريب على الجهاز اللوحي الخاص به.</w:t>
      </w:r>
    </w:p>
    <w:p w:rsidR="00EE69F8" w:rsidRPr="00C064F8" w:rsidRDefault="00EE69F8" w:rsidP="00C41C1F">
      <w:pPr>
        <w:pStyle w:val="Header"/>
        <w:numPr>
          <w:ilvl w:val="0"/>
          <w:numId w:val="13"/>
        </w:numPr>
        <w:pBdr>
          <w:bottom w:val="none" w:sz="0" w:space="0" w:color="auto"/>
        </w:pBdr>
        <w:tabs>
          <w:tab w:val="clear" w:pos="2304"/>
          <w:tab w:val="clear" w:pos="4680"/>
          <w:tab w:val="clear" w:pos="9360"/>
          <w:tab w:val="left" w:pos="9070"/>
        </w:tabs>
        <w:bidi/>
        <w:ind w:left="282" w:hanging="283"/>
        <w:jc w:val="both"/>
        <w:rPr>
          <w:rFonts w:cs="Simplified Arabic"/>
          <w:color w:val="000000" w:themeColor="text1"/>
          <w:sz w:val="24"/>
          <w:szCs w:val="24"/>
          <w:rtl/>
        </w:rPr>
      </w:pPr>
      <w:r w:rsidRPr="00C064F8">
        <w:rPr>
          <w:rFonts w:cs="Simplified Arabic"/>
          <w:color w:val="000000" w:themeColor="text1"/>
          <w:sz w:val="24"/>
          <w:szCs w:val="24"/>
          <w:rtl/>
        </w:rPr>
        <w:t>تطبيق جمع البيانات (</w:t>
      </w:r>
      <w:r w:rsidR="00C41C1F">
        <w:rPr>
          <w:rFonts w:cs="Simplified Arabic"/>
          <w:color w:val="000000" w:themeColor="text1"/>
          <w:sz w:val="24"/>
          <w:szCs w:val="24"/>
        </w:rPr>
        <w:t>.NET</w:t>
      </w:r>
      <w:r w:rsidRPr="00C064F8">
        <w:rPr>
          <w:rFonts w:cs="Simplified Arabic"/>
          <w:color w:val="000000" w:themeColor="text1"/>
          <w:sz w:val="24"/>
          <w:szCs w:val="24"/>
          <w:rtl/>
        </w:rPr>
        <w:t>):</w:t>
      </w:r>
    </w:p>
    <w:p w:rsidR="00EE69F8" w:rsidRPr="00762735" w:rsidRDefault="00EE69F8" w:rsidP="00C41C1F">
      <w:pPr>
        <w:pStyle w:val="Header"/>
        <w:pBdr>
          <w:bottom w:val="none" w:sz="0" w:space="0" w:color="auto"/>
        </w:pBdr>
        <w:bidi/>
        <w:jc w:val="both"/>
        <w:rPr>
          <w:rFonts w:cs="Simplified Arabic"/>
          <w:color w:val="000000" w:themeColor="text1"/>
          <w:sz w:val="24"/>
          <w:szCs w:val="24"/>
          <w:rtl/>
        </w:rPr>
      </w:pPr>
      <w:r w:rsidRPr="00762735">
        <w:rPr>
          <w:rFonts w:cs="Simplified Arabic"/>
          <w:color w:val="000000" w:themeColor="text1"/>
          <w:sz w:val="24"/>
          <w:szCs w:val="24"/>
          <w:rtl/>
        </w:rPr>
        <w:t>تم تصميم التطبيق</w:t>
      </w:r>
      <w:r w:rsidR="00C41C1F">
        <w:rPr>
          <w:rFonts w:cs="Simplified Arabic" w:hint="cs"/>
          <w:color w:val="000000" w:themeColor="text1"/>
          <w:sz w:val="24"/>
          <w:szCs w:val="24"/>
          <w:rtl/>
        </w:rPr>
        <w:t xml:space="preserve"> على </w:t>
      </w:r>
      <w:r w:rsidR="00C41C1F">
        <w:rPr>
          <w:rFonts w:cs="Simplified Arabic"/>
          <w:color w:val="000000" w:themeColor="text1"/>
          <w:sz w:val="24"/>
          <w:szCs w:val="24"/>
        </w:rPr>
        <w:t>.NET</w:t>
      </w:r>
      <w:r w:rsidRPr="00762735">
        <w:rPr>
          <w:rFonts w:cs="Simplified Arabic"/>
          <w:color w:val="000000" w:themeColor="text1"/>
          <w:sz w:val="24"/>
          <w:szCs w:val="24"/>
          <w:rtl/>
        </w:rPr>
        <w:t xml:space="preserve"> بشكل جيد وله واجهة سهلة الاستخدام. ومع ذلك، يجب أن يكون المبرمج </w:t>
      </w:r>
      <w:r w:rsidRPr="00762735">
        <w:rPr>
          <w:rFonts w:cs="Simplified Arabic" w:hint="cs"/>
          <w:color w:val="000000" w:themeColor="text1"/>
          <w:sz w:val="24"/>
          <w:szCs w:val="24"/>
          <w:rtl/>
        </w:rPr>
        <w:t xml:space="preserve">متواصل بشكل دائم </w:t>
      </w:r>
      <w:r w:rsidRPr="00762735">
        <w:rPr>
          <w:rFonts w:cs="Simplified Arabic"/>
          <w:color w:val="000000" w:themeColor="text1"/>
          <w:sz w:val="24"/>
          <w:szCs w:val="24"/>
          <w:rtl/>
        </w:rPr>
        <w:t xml:space="preserve">عند حدوث خطأ </w:t>
      </w:r>
      <w:r w:rsidRPr="00762735">
        <w:rPr>
          <w:rFonts w:cs="Simplified Arabic" w:hint="cs"/>
          <w:color w:val="000000" w:themeColor="text1"/>
          <w:sz w:val="24"/>
          <w:szCs w:val="24"/>
          <w:rtl/>
        </w:rPr>
        <w:t>في البرنامج عند</w:t>
      </w:r>
      <w:r w:rsidRPr="00762735">
        <w:rPr>
          <w:rFonts w:cs="Simplified Arabic"/>
          <w:color w:val="000000" w:themeColor="text1"/>
          <w:sz w:val="24"/>
          <w:szCs w:val="24"/>
          <w:rtl/>
        </w:rPr>
        <w:t xml:space="preserve"> المشرفين </w:t>
      </w:r>
      <w:r w:rsidRPr="00762735">
        <w:rPr>
          <w:rFonts w:cs="Simplified Arabic" w:hint="cs"/>
          <w:color w:val="000000" w:themeColor="text1"/>
          <w:sz w:val="24"/>
          <w:szCs w:val="24"/>
          <w:rtl/>
        </w:rPr>
        <w:t>أو الباحثين.</w:t>
      </w:r>
    </w:p>
    <w:p w:rsidR="00EE69F8" w:rsidRPr="002357BC" w:rsidRDefault="00EE69F8" w:rsidP="00EE69F8">
      <w:pPr>
        <w:pStyle w:val="Header"/>
        <w:pBdr>
          <w:bottom w:val="none" w:sz="0" w:space="0" w:color="auto"/>
        </w:pBdr>
        <w:bidi/>
        <w:jc w:val="both"/>
        <w:rPr>
          <w:rFonts w:cs="Simplified Arabic"/>
          <w:color w:val="000000" w:themeColor="text1"/>
          <w:sz w:val="18"/>
          <w:rtl/>
        </w:rPr>
      </w:pPr>
    </w:p>
    <w:p w:rsidR="00EE69F8" w:rsidRPr="00C064F8" w:rsidRDefault="00EE69F8" w:rsidP="001A786E">
      <w:pPr>
        <w:pStyle w:val="Header"/>
        <w:numPr>
          <w:ilvl w:val="0"/>
          <w:numId w:val="13"/>
        </w:numPr>
        <w:pBdr>
          <w:bottom w:val="none" w:sz="0" w:space="0" w:color="auto"/>
        </w:pBdr>
        <w:tabs>
          <w:tab w:val="clear" w:pos="2304"/>
          <w:tab w:val="clear" w:pos="4680"/>
          <w:tab w:val="clear" w:pos="9360"/>
          <w:tab w:val="left" w:pos="9070"/>
        </w:tabs>
        <w:bidi/>
        <w:ind w:left="282" w:hanging="283"/>
        <w:jc w:val="both"/>
        <w:rPr>
          <w:rFonts w:cs="Simplified Arabic"/>
          <w:color w:val="000000" w:themeColor="text1"/>
          <w:sz w:val="24"/>
          <w:szCs w:val="24"/>
          <w:rtl/>
        </w:rPr>
      </w:pPr>
      <w:r w:rsidRPr="002357BC">
        <w:rPr>
          <w:rFonts w:cs="Simplified Arabic"/>
          <w:b/>
          <w:bCs/>
          <w:color w:val="000000" w:themeColor="text1"/>
          <w:sz w:val="24"/>
          <w:szCs w:val="24"/>
          <w:rtl/>
        </w:rPr>
        <w:t xml:space="preserve"> </w:t>
      </w:r>
      <w:r w:rsidRPr="00C064F8">
        <w:rPr>
          <w:rFonts w:cs="Simplified Arabic"/>
          <w:color w:val="000000" w:themeColor="text1"/>
          <w:sz w:val="24"/>
          <w:szCs w:val="24"/>
          <w:rtl/>
        </w:rPr>
        <w:t>اتصال الإنترنت (</w:t>
      </w:r>
      <w:r w:rsidRPr="00C064F8">
        <w:rPr>
          <w:rFonts w:cs="Simplified Arabic"/>
          <w:color w:val="000000" w:themeColor="text1"/>
          <w:sz w:val="24"/>
          <w:szCs w:val="24"/>
        </w:rPr>
        <w:t>Wi-Fi</w:t>
      </w:r>
      <w:r w:rsidRPr="00C064F8">
        <w:rPr>
          <w:rFonts w:cs="Simplified Arabic"/>
          <w:color w:val="000000" w:themeColor="text1"/>
          <w:sz w:val="24"/>
          <w:szCs w:val="24"/>
          <w:rtl/>
        </w:rPr>
        <w:t>):</w:t>
      </w:r>
    </w:p>
    <w:p w:rsidR="00EE69F8" w:rsidRPr="00762735" w:rsidRDefault="00EE69F8" w:rsidP="00EE69F8">
      <w:pPr>
        <w:pStyle w:val="Header"/>
        <w:pBdr>
          <w:bottom w:val="none" w:sz="0" w:space="0" w:color="auto"/>
        </w:pBdr>
        <w:bidi/>
        <w:jc w:val="both"/>
        <w:rPr>
          <w:rFonts w:cs="Simplified Arabic"/>
          <w:color w:val="000000" w:themeColor="text1"/>
          <w:sz w:val="24"/>
          <w:szCs w:val="24"/>
          <w:rtl/>
        </w:rPr>
      </w:pPr>
      <w:r w:rsidRPr="00762735">
        <w:rPr>
          <w:rFonts w:cs="Simplified Arabic"/>
          <w:color w:val="000000" w:themeColor="text1"/>
          <w:sz w:val="24"/>
          <w:szCs w:val="24"/>
          <w:rtl/>
        </w:rPr>
        <w:t xml:space="preserve">أثناء </w:t>
      </w:r>
      <w:r w:rsidRPr="00762735">
        <w:rPr>
          <w:rFonts w:cs="Simplified Arabic" w:hint="cs"/>
          <w:color w:val="000000" w:themeColor="text1"/>
          <w:sz w:val="24"/>
          <w:szCs w:val="24"/>
          <w:rtl/>
        </w:rPr>
        <w:t>التدريب،</w:t>
      </w:r>
      <w:r w:rsidRPr="00762735">
        <w:rPr>
          <w:rFonts w:cs="Simplified Arabic"/>
          <w:color w:val="000000" w:themeColor="text1"/>
          <w:sz w:val="24"/>
          <w:szCs w:val="24"/>
          <w:rtl/>
        </w:rPr>
        <w:t xml:space="preserve"> كان الاتصال بالإنترنت متاحًا للمدربين والمتدربين.</w:t>
      </w:r>
    </w:p>
    <w:p w:rsidR="00EE69F8" w:rsidRPr="00762735" w:rsidRDefault="00EE69F8" w:rsidP="00A93AA4">
      <w:pPr>
        <w:pStyle w:val="Header"/>
        <w:pBdr>
          <w:bottom w:val="none" w:sz="0" w:space="0" w:color="auto"/>
        </w:pBdr>
        <w:bidi/>
        <w:jc w:val="both"/>
        <w:rPr>
          <w:rFonts w:cs="Simplified Arabic"/>
          <w:color w:val="000000" w:themeColor="text1"/>
          <w:sz w:val="24"/>
          <w:szCs w:val="24"/>
          <w:rtl/>
        </w:rPr>
      </w:pPr>
      <w:r w:rsidRPr="00762735">
        <w:rPr>
          <w:rFonts w:cs="Simplified Arabic"/>
          <w:color w:val="000000" w:themeColor="text1"/>
          <w:sz w:val="24"/>
          <w:szCs w:val="24"/>
          <w:rtl/>
        </w:rPr>
        <w:t xml:space="preserve">خلال العمل الميداني، </w:t>
      </w:r>
      <w:r w:rsidRPr="00762735">
        <w:rPr>
          <w:rFonts w:cs="Simplified Arabic" w:hint="cs"/>
          <w:color w:val="000000" w:themeColor="text1"/>
          <w:sz w:val="24"/>
          <w:szCs w:val="24"/>
          <w:rtl/>
        </w:rPr>
        <w:t xml:space="preserve">تم تزويد طاقم العمل الميداني ب </w:t>
      </w:r>
      <w:r w:rsidR="00A93AA4">
        <w:rPr>
          <w:rFonts w:cs="Simplified Arabic" w:hint="cs"/>
          <w:color w:val="000000" w:themeColor="text1"/>
          <w:sz w:val="24"/>
          <w:szCs w:val="24"/>
          <w:rtl/>
        </w:rPr>
        <w:t>34</w:t>
      </w:r>
      <w:r w:rsidRPr="00762735">
        <w:rPr>
          <w:rFonts w:cs="Simplified Arabic"/>
          <w:color w:val="000000" w:themeColor="text1"/>
          <w:sz w:val="24"/>
          <w:szCs w:val="24"/>
          <w:rtl/>
        </w:rPr>
        <w:t xml:space="preserve"> </w:t>
      </w:r>
      <w:r w:rsidRPr="00762735">
        <w:rPr>
          <w:rFonts w:cs="Simplified Arabic" w:hint="cs"/>
          <w:color w:val="000000" w:themeColor="text1"/>
          <w:sz w:val="24"/>
          <w:szCs w:val="24"/>
          <w:rtl/>
        </w:rPr>
        <w:t>شريحة ومزودة بالإنترنت</w:t>
      </w:r>
      <w:r>
        <w:rPr>
          <w:rFonts w:cs="Simplified Arabic" w:hint="cs"/>
          <w:color w:val="000000" w:themeColor="text1"/>
          <w:sz w:val="24"/>
          <w:szCs w:val="24"/>
          <w:rtl/>
        </w:rPr>
        <w:t xml:space="preserve"> </w:t>
      </w:r>
      <w:r w:rsidRPr="00762735">
        <w:rPr>
          <w:rFonts w:cs="Simplified Arabic" w:hint="cs"/>
          <w:color w:val="000000" w:themeColor="text1"/>
          <w:sz w:val="24"/>
          <w:szCs w:val="24"/>
          <w:rtl/>
        </w:rPr>
        <w:t xml:space="preserve">من شركة جوال </w:t>
      </w:r>
      <w:r w:rsidRPr="00762735">
        <w:rPr>
          <w:rFonts w:cs="Simplified Arabic"/>
          <w:color w:val="000000" w:themeColor="text1"/>
          <w:sz w:val="24"/>
          <w:szCs w:val="24"/>
          <w:rtl/>
        </w:rPr>
        <w:t xml:space="preserve">لكل </w:t>
      </w:r>
      <w:r w:rsidRPr="00762735">
        <w:rPr>
          <w:rFonts w:cs="Simplified Arabic" w:hint="cs"/>
          <w:color w:val="000000" w:themeColor="text1"/>
          <w:sz w:val="24"/>
          <w:szCs w:val="24"/>
          <w:rtl/>
        </w:rPr>
        <w:t>جهاز لوحي</w:t>
      </w:r>
      <w:r w:rsidRPr="00762735">
        <w:rPr>
          <w:rFonts w:cs="Simplified Arabic"/>
          <w:color w:val="000000" w:themeColor="text1"/>
          <w:sz w:val="24"/>
          <w:szCs w:val="24"/>
          <w:rtl/>
        </w:rPr>
        <w:t xml:space="preserve"> خلال فترة جمع البيانات.</w:t>
      </w:r>
    </w:p>
    <w:p w:rsidR="00EE69F8" w:rsidRPr="002357BC" w:rsidRDefault="00EE69F8" w:rsidP="00EE69F8">
      <w:pPr>
        <w:pStyle w:val="Header"/>
        <w:pBdr>
          <w:bottom w:val="none" w:sz="0" w:space="0" w:color="auto"/>
        </w:pBdr>
        <w:bidi/>
        <w:jc w:val="both"/>
        <w:rPr>
          <w:rFonts w:cs="Simplified Arabic"/>
          <w:color w:val="000000" w:themeColor="text1"/>
          <w:sz w:val="18"/>
          <w:rtl/>
        </w:rPr>
      </w:pPr>
    </w:p>
    <w:p w:rsidR="00EE69F8" w:rsidRPr="00C064F8" w:rsidRDefault="00EE69F8" w:rsidP="001A786E">
      <w:pPr>
        <w:pStyle w:val="Header"/>
        <w:numPr>
          <w:ilvl w:val="0"/>
          <w:numId w:val="13"/>
        </w:numPr>
        <w:pBdr>
          <w:bottom w:val="none" w:sz="0" w:space="0" w:color="auto"/>
        </w:pBdr>
        <w:tabs>
          <w:tab w:val="clear" w:pos="2304"/>
          <w:tab w:val="clear" w:pos="4680"/>
          <w:tab w:val="clear" w:pos="9360"/>
          <w:tab w:val="left" w:pos="9070"/>
        </w:tabs>
        <w:bidi/>
        <w:ind w:left="282" w:hanging="283"/>
        <w:jc w:val="both"/>
        <w:rPr>
          <w:rFonts w:cs="Simplified Arabic"/>
          <w:color w:val="000000" w:themeColor="text1"/>
          <w:sz w:val="24"/>
          <w:szCs w:val="24"/>
          <w:rtl/>
        </w:rPr>
      </w:pPr>
      <w:r w:rsidRPr="00C064F8">
        <w:rPr>
          <w:rFonts w:cs="Simplified Arabic" w:hint="cs"/>
          <w:color w:val="000000" w:themeColor="text1"/>
          <w:sz w:val="24"/>
          <w:szCs w:val="24"/>
          <w:rtl/>
        </w:rPr>
        <w:t>الانجاز</w:t>
      </w:r>
      <w:r w:rsidRPr="00C064F8">
        <w:rPr>
          <w:rFonts w:cs="Simplified Arabic"/>
          <w:color w:val="000000" w:themeColor="text1"/>
          <w:sz w:val="24"/>
          <w:szCs w:val="24"/>
          <w:rtl/>
        </w:rPr>
        <w:t>:</w:t>
      </w:r>
    </w:p>
    <w:p w:rsidR="00EE69F8" w:rsidRPr="00762735" w:rsidRDefault="00EE69F8" w:rsidP="003C1C11">
      <w:pPr>
        <w:pStyle w:val="Header"/>
        <w:pBdr>
          <w:bottom w:val="none" w:sz="0" w:space="0" w:color="auto"/>
        </w:pBdr>
        <w:bidi/>
        <w:jc w:val="both"/>
        <w:rPr>
          <w:rFonts w:cs="Simplified Arabic"/>
          <w:color w:val="000000" w:themeColor="text1"/>
          <w:sz w:val="24"/>
          <w:szCs w:val="24"/>
          <w:rtl/>
        </w:rPr>
      </w:pPr>
      <w:r w:rsidRPr="00762735">
        <w:rPr>
          <w:rFonts w:cs="Simplified Arabic"/>
          <w:color w:val="000000" w:themeColor="text1"/>
          <w:sz w:val="24"/>
          <w:szCs w:val="24"/>
          <w:rtl/>
        </w:rPr>
        <w:t xml:space="preserve">تم تصميم موقع </w:t>
      </w:r>
      <w:r w:rsidRPr="00762735">
        <w:rPr>
          <w:rFonts w:cs="Simplified Arabic" w:hint="cs"/>
          <w:color w:val="000000" w:themeColor="text1"/>
          <w:sz w:val="24"/>
          <w:szCs w:val="24"/>
          <w:rtl/>
        </w:rPr>
        <w:t>ويب</w:t>
      </w:r>
      <w:r w:rsidRPr="00762735">
        <w:rPr>
          <w:rFonts w:cs="Simplified Arabic"/>
          <w:color w:val="000000" w:themeColor="text1"/>
          <w:sz w:val="24"/>
          <w:szCs w:val="24"/>
          <w:rtl/>
        </w:rPr>
        <w:t xml:space="preserve"> سهل الاستخدام ويظهر إجمالي </w:t>
      </w:r>
      <w:r w:rsidRPr="00762735">
        <w:rPr>
          <w:rFonts w:cs="Simplified Arabic" w:hint="cs"/>
          <w:color w:val="000000" w:themeColor="text1"/>
          <w:sz w:val="24"/>
          <w:szCs w:val="24"/>
          <w:rtl/>
        </w:rPr>
        <w:t>الاستمارات</w:t>
      </w:r>
      <w:r w:rsidRPr="00762735">
        <w:rPr>
          <w:rFonts w:cs="Simplified Arabic"/>
          <w:color w:val="000000" w:themeColor="text1"/>
          <w:sz w:val="24"/>
          <w:szCs w:val="24"/>
          <w:rtl/>
        </w:rPr>
        <w:t xml:space="preserve"> المكتملة من قبل ا</w:t>
      </w:r>
      <w:r w:rsidRPr="00762735">
        <w:rPr>
          <w:rFonts w:cs="Simplified Arabic" w:hint="cs"/>
          <w:color w:val="000000" w:themeColor="text1"/>
          <w:sz w:val="24"/>
          <w:szCs w:val="24"/>
          <w:rtl/>
        </w:rPr>
        <w:t>لباحثين</w:t>
      </w:r>
      <w:r w:rsidRPr="00762735">
        <w:rPr>
          <w:rFonts w:cs="Simplified Arabic"/>
          <w:color w:val="000000" w:themeColor="text1"/>
          <w:sz w:val="24"/>
          <w:szCs w:val="24"/>
          <w:rtl/>
        </w:rPr>
        <w:t>.</w:t>
      </w:r>
    </w:p>
    <w:p w:rsidR="00EE69F8" w:rsidRDefault="00EE69F8" w:rsidP="000B7ECE">
      <w:pPr>
        <w:pStyle w:val="Header"/>
        <w:pBdr>
          <w:bottom w:val="none" w:sz="0" w:space="0" w:color="auto"/>
        </w:pBdr>
        <w:bidi/>
        <w:jc w:val="both"/>
        <w:rPr>
          <w:rFonts w:cs="Simplified Arabic"/>
          <w:color w:val="000000" w:themeColor="text1"/>
          <w:sz w:val="24"/>
          <w:szCs w:val="24"/>
          <w:rtl/>
        </w:rPr>
      </w:pPr>
      <w:r w:rsidRPr="00762735">
        <w:rPr>
          <w:rFonts w:cs="Simplified Arabic"/>
          <w:color w:val="000000" w:themeColor="text1"/>
          <w:sz w:val="24"/>
          <w:szCs w:val="24"/>
          <w:rtl/>
        </w:rPr>
        <w:t xml:space="preserve">تم تزويد </w:t>
      </w:r>
      <w:r w:rsidR="000B7ECE">
        <w:rPr>
          <w:rFonts w:cs="Simplified Arabic" w:hint="cs"/>
          <w:color w:val="000000" w:themeColor="text1"/>
          <w:sz w:val="24"/>
          <w:szCs w:val="24"/>
          <w:rtl/>
        </w:rPr>
        <w:t>المشرفين</w:t>
      </w:r>
      <w:r w:rsidRPr="00762735">
        <w:rPr>
          <w:rFonts w:cs="Simplified Arabic"/>
          <w:color w:val="000000" w:themeColor="text1"/>
          <w:sz w:val="24"/>
          <w:szCs w:val="24"/>
          <w:rtl/>
        </w:rPr>
        <w:t xml:space="preserve"> من الجهاز المركزي للإحصاء الفلسطيني بأربعة أجهزة لوحية تعمل بنظام </w:t>
      </w:r>
      <w:r w:rsidRPr="00762735">
        <w:rPr>
          <w:rFonts w:cs="Simplified Arabic"/>
          <w:color w:val="000000" w:themeColor="text1"/>
          <w:sz w:val="24"/>
          <w:szCs w:val="24"/>
        </w:rPr>
        <w:t>Windows</w:t>
      </w:r>
      <w:r w:rsidRPr="00762735">
        <w:rPr>
          <w:rFonts w:cs="Simplified Arabic"/>
          <w:color w:val="000000" w:themeColor="text1"/>
          <w:sz w:val="24"/>
          <w:szCs w:val="24"/>
          <w:rtl/>
        </w:rPr>
        <w:t xml:space="preserve"> لمراجعة ومتابعة البيانات </w:t>
      </w:r>
      <w:r w:rsidRPr="00762735">
        <w:rPr>
          <w:rFonts w:cs="Simplified Arabic" w:hint="cs"/>
          <w:color w:val="000000" w:themeColor="text1"/>
          <w:sz w:val="24"/>
          <w:szCs w:val="24"/>
          <w:rtl/>
        </w:rPr>
        <w:t>ال</w:t>
      </w:r>
      <w:r w:rsidRPr="00762735">
        <w:rPr>
          <w:rFonts w:cs="Simplified Arabic"/>
          <w:color w:val="000000" w:themeColor="text1"/>
          <w:sz w:val="24"/>
          <w:szCs w:val="24"/>
          <w:rtl/>
        </w:rPr>
        <w:t>مسؤولين عنها.</w:t>
      </w:r>
    </w:p>
    <w:p w:rsidR="00EE69F8" w:rsidRDefault="00EE69F8" w:rsidP="00EE69F8">
      <w:pPr>
        <w:bidi/>
        <w:jc w:val="both"/>
        <w:rPr>
          <w:rFonts w:cs="Simplified Arabic"/>
          <w:sz w:val="24"/>
          <w:rtl/>
        </w:rPr>
      </w:pPr>
    </w:p>
    <w:p w:rsidR="00493831" w:rsidRDefault="00493831" w:rsidP="00F97669">
      <w:pPr>
        <w:pStyle w:val="Title"/>
        <w:jc w:val="left"/>
        <w:rPr>
          <w:b w:val="0"/>
          <w:bCs w:val="0"/>
          <w:sz w:val="24"/>
          <w:rtl/>
        </w:rPr>
      </w:pPr>
    </w:p>
    <w:p w:rsidR="00563D34" w:rsidRDefault="00563D34" w:rsidP="00F97669">
      <w:pPr>
        <w:pStyle w:val="Title"/>
        <w:jc w:val="left"/>
        <w:rPr>
          <w:b w:val="0"/>
          <w:bCs w:val="0"/>
          <w:sz w:val="24"/>
          <w:rtl/>
        </w:rPr>
      </w:pPr>
    </w:p>
    <w:p w:rsidR="00563D34" w:rsidRDefault="00563D34" w:rsidP="00F97669">
      <w:pPr>
        <w:pStyle w:val="Title"/>
        <w:jc w:val="left"/>
        <w:rPr>
          <w:b w:val="0"/>
          <w:bCs w:val="0"/>
          <w:sz w:val="24"/>
          <w:rtl/>
        </w:rPr>
      </w:pPr>
    </w:p>
    <w:p w:rsidR="00563D34" w:rsidRDefault="00563D34" w:rsidP="00F97669">
      <w:pPr>
        <w:pStyle w:val="Title"/>
        <w:jc w:val="left"/>
        <w:rPr>
          <w:b w:val="0"/>
          <w:bCs w:val="0"/>
          <w:sz w:val="24"/>
          <w:rtl/>
        </w:rPr>
      </w:pPr>
    </w:p>
    <w:p w:rsidR="00563D34" w:rsidRPr="0039601A" w:rsidRDefault="00563D34" w:rsidP="00F97669">
      <w:pPr>
        <w:pStyle w:val="Title"/>
        <w:jc w:val="left"/>
        <w:rPr>
          <w:b w:val="0"/>
          <w:bCs w:val="0"/>
          <w:sz w:val="24"/>
        </w:rPr>
      </w:pPr>
    </w:p>
    <w:p w:rsidR="00811223" w:rsidRPr="00811223" w:rsidRDefault="00811223" w:rsidP="00811223">
      <w:pPr>
        <w:pStyle w:val="Heading1"/>
        <w:jc w:val="center"/>
        <w:rPr>
          <w:rFonts w:ascii="Simplified Arabic" w:hAnsi="Simplified Arabic" w:cs="Simplified Arabic"/>
          <w:b w:val="0"/>
          <w:bCs w:val="0"/>
          <w:color w:val="000000" w:themeColor="text1"/>
          <w:sz w:val="24"/>
          <w:szCs w:val="24"/>
        </w:rPr>
      </w:pPr>
      <w:r w:rsidRPr="00811223">
        <w:rPr>
          <w:rFonts w:ascii="Simplified Arabic" w:hAnsi="Simplified Arabic" w:cs="Simplified Arabic"/>
          <w:b w:val="0"/>
          <w:bCs w:val="0"/>
          <w:color w:val="000000" w:themeColor="text1"/>
          <w:sz w:val="24"/>
          <w:szCs w:val="24"/>
          <w:rtl/>
        </w:rPr>
        <w:lastRenderedPageBreak/>
        <w:t xml:space="preserve">الفصل </w:t>
      </w:r>
      <w:r w:rsidRPr="00811223">
        <w:rPr>
          <w:rFonts w:ascii="Simplified Arabic" w:hAnsi="Simplified Arabic" w:cs="Simplified Arabic" w:hint="cs"/>
          <w:b w:val="0"/>
          <w:bCs w:val="0"/>
          <w:color w:val="000000" w:themeColor="text1"/>
          <w:sz w:val="24"/>
          <w:szCs w:val="24"/>
          <w:rtl/>
        </w:rPr>
        <w:t>الثالث</w:t>
      </w:r>
    </w:p>
    <w:p w:rsidR="00811223" w:rsidRPr="009E3879" w:rsidRDefault="00811223" w:rsidP="00811223">
      <w:pPr>
        <w:tabs>
          <w:tab w:val="left" w:pos="-1"/>
        </w:tabs>
        <w:ind w:left="-1"/>
        <w:jc w:val="center"/>
        <w:rPr>
          <w:rFonts w:cs="Simplified Arabic"/>
          <w:b/>
          <w:bCs/>
          <w:sz w:val="28"/>
          <w:szCs w:val="28"/>
        </w:rPr>
      </w:pPr>
      <w:r w:rsidRPr="00575910">
        <w:rPr>
          <w:rFonts w:cs="Simplified Arabic"/>
          <w:b/>
          <w:bCs/>
          <w:sz w:val="28"/>
          <w:szCs w:val="28"/>
          <w:rtl/>
        </w:rPr>
        <w:t>ا</w:t>
      </w:r>
      <w:r>
        <w:rPr>
          <w:rFonts w:cs="Simplified Arabic" w:hint="cs"/>
          <w:b/>
          <w:bCs/>
          <w:sz w:val="28"/>
          <w:szCs w:val="28"/>
          <w:rtl/>
        </w:rPr>
        <w:t>لجودة</w:t>
      </w:r>
      <w:r w:rsidRPr="00575910">
        <w:rPr>
          <w:rFonts w:cs="Simplified Arabic" w:hint="cs"/>
          <w:b/>
          <w:bCs/>
          <w:sz w:val="28"/>
          <w:szCs w:val="28"/>
          <w:rtl/>
        </w:rPr>
        <w:t xml:space="preserve"> </w:t>
      </w:r>
    </w:p>
    <w:p w:rsidR="00AA54BE" w:rsidRDefault="00AA54BE" w:rsidP="00563D34">
      <w:pPr>
        <w:pStyle w:val="Header"/>
        <w:pBdr>
          <w:bottom w:val="none" w:sz="0" w:space="0" w:color="auto"/>
        </w:pBdr>
        <w:bidi/>
        <w:jc w:val="both"/>
        <w:rPr>
          <w:rFonts w:cs="Simplified Arabic"/>
          <w:b/>
          <w:bCs/>
          <w:color w:val="000000" w:themeColor="text1"/>
          <w:sz w:val="24"/>
          <w:szCs w:val="24"/>
          <w:rtl/>
        </w:rPr>
      </w:pPr>
      <w:r w:rsidRPr="00762735">
        <w:rPr>
          <w:rFonts w:cs="Simplified Arabic" w:hint="cs"/>
          <w:b/>
          <w:bCs/>
          <w:color w:val="000000" w:themeColor="text1"/>
          <w:sz w:val="24"/>
          <w:szCs w:val="24"/>
          <w:rtl/>
        </w:rPr>
        <w:t>1.</w:t>
      </w:r>
      <w:r>
        <w:rPr>
          <w:rFonts w:cs="Simplified Arabic" w:hint="cs"/>
          <w:b/>
          <w:bCs/>
          <w:color w:val="000000" w:themeColor="text1"/>
          <w:sz w:val="24"/>
          <w:szCs w:val="24"/>
          <w:rtl/>
        </w:rPr>
        <w:t>3</w:t>
      </w:r>
      <w:r w:rsidRPr="00762735">
        <w:rPr>
          <w:rFonts w:cs="Simplified Arabic" w:hint="cs"/>
          <w:b/>
          <w:bCs/>
          <w:color w:val="000000" w:themeColor="text1"/>
          <w:sz w:val="24"/>
          <w:szCs w:val="24"/>
          <w:rtl/>
        </w:rPr>
        <w:t xml:space="preserve"> </w:t>
      </w:r>
      <w:r w:rsidR="00563D34">
        <w:rPr>
          <w:rFonts w:cs="Simplified Arabic" w:hint="cs"/>
          <w:b/>
          <w:bCs/>
          <w:color w:val="000000" w:themeColor="text1"/>
          <w:sz w:val="24"/>
          <w:szCs w:val="24"/>
          <w:rtl/>
        </w:rPr>
        <w:t>دقة البيانات</w:t>
      </w:r>
    </w:p>
    <w:p w:rsidR="00AA54BE" w:rsidRPr="00523D43" w:rsidRDefault="00AA54BE" w:rsidP="003C1C11">
      <w:pPr>
        <w:pStyle w:val="Header"/>
        <w:pBdr>
          <w:bottom w:val="none" w:sz="0" w:space="0" w:color="auto"/>
        </w:pBdr>
        <w:bidi/>
        <w:jc w:val="both"/>
        <w:rPr>
          <w:rFonts w:cs="Simplified Arabic"/>
          <w:b/>
          <w:bCs/>
          <w:color w:val="000000" w:themeColor="text1"/>
          <w:szCs w:val="16"/>
          <w:rtl/>
        </w:rPr>
      </w:pPr>
    </w:p>
    <w:p w:rsidR="00AA54BE" w:rsidRPr="00563D34" w:rsidRDefault="000B7ECE" w:rsidP="00F97669">
      <w:pPr>
        <w:pStyle w:val="Header"/>
        <w:pBdr>
          <w:bottom w:val="none" w:sz="0" w:space="0" w:color="auto"/>
        </w:pBdr>
        <w:bidi/>
        <w:jc w:val="both"/>
        <w:rPr>
          <w:rFonts w:cs="Simplified Arabic"/>
          <w:b/>
          <w:bCs/>
          <w:sz w:val="24"/>
          <w:szCs w:val="24"/>
          <w:rtl/>
        </w:rPr>
      </w:pPr>
      <w:r>
        <w:rPr>
          <w:rFonts w:cs="Simplified Arabic" w:hint="cs"/>
          <w:b/>
          <w:bCs/>
          <w:sz w:val="24"/>
          <w:szCs w:val="24"/>
          <w:rtl/>
        </w:rPr>
        <w:t>1.1.3</w:t>
      </w:r>
      <w:r w:rsidR="00F97669">
        <w:rPr>
          <w:rFonts w:cs="Simplified Arabic" w:hint="cs"/>
          <w:b/>
          <w:bCs/>
          <w:sz w:val="24"/>
          <w:szCs w:val="24"/>
          <w:rtl/>
        </w:rPr>
        <w:t xml:space="preserve"> </w:t>
      </w:r>
      <w:r w:rsidR="00AA54BE" w:rsidRPr="00563D34">
        <w:rPr>
          <w:rFonts w:cs="Simplified Arabic" w:hint="cs"/>
          <w:b/>
          <w:bCs/>
          <w:sz w:val="24"/>
          <w:szCs w:val="24"/>
          <w:rtl/>
        </w:rPr>
        <w:t>أخطاء المعاينة</w:t>
      </w:r>
    </w:p>
    <w:p w:rsidR="00AA54BE" w:rsidRPr="00563D34" w:rsidRDefault="00AA54BE" w:rsidP="00C51D01">
      <w:pPr>
        <w:pStyle w:val="Header"/>
        <w:pBdr>
          <w:bottom w:val="none" w:sz="0" w:space="0" w:color="auto"/>
        </w:pBdr>
        <w:tabs>
          <w:tab w:val="left" w:pos="9070"/>
        </w:tabs>
        <w:bidi/>
        <w:jc w:val="both"/>
        <w:rPr>
          <w:rFonts w:cs="Simplified Arabic"/>
          <w:sz w:val="24"/>
          <w:szCs w:val="24"/>
          <w:rtl/>
        </w:rPr>
      </w:pPr>
      <w:r w:rsidRPr="00563D34">
        <w:rPr>
          <w:rFonts w:cs="Simplified Arabic" w:hint="cs"/>
          <w:sz w:val="24"/>
          <w:szCs w:val="24"/>
          <w:rtl/>
        </w:rPr>
        <w:t>بيانات هذا المسح تتأثر بأخطاء المعاينة نتيجة لاستخدام عينة لوحدات مجتمع الدراسة، ولذلك من المؤكد ظهور فروق عن القيم الحقيقية التي نتوقع الحصول عليها من خلال بيانات المسوح. وقد</w:t>
      </w:r>
      <w:r w:rsidRPr="00563D34">
        <w:rPr>
          <w:rFonts w:cs="Simplified Arabic"/>
          <w:sz w:val="24"/>
          <w:szCs w:val="24"/>
          <w:rtl/>
        </w:rPr>
        <w:t xml:space="preserve"> تم </w:t>
      </w:r>
      <w:r w:rsidRPr="00563D34">
        <w:rPr>
          <w:rFonts w:cs="Simplified Arabic" w:hint="eastAsia"/>
          <w:sz w:val="24"/>
          <w:szCs w:val="24"/>
          <w:rtl/>
        </w:rPr>
        <w:t>احتساب</w:t>
      </w:r>
      <w:r w:rsidRPr="00563D34">
        <w:rPr>
          <w:rFonts w:cs="Simplified Arabic"/>
          <w:sz w:val="24"/>
          <w:szCs w:val="24"/>
          <w:rtl/>
        </w:rPr>
        <w:t xml:space="preserve"> التباين </w:t>
      </w:r>
      <w:r w:rsidRPr="00563D34">
        <w:rPr>
          <w:rFonts w:cs="Simplified Arabic" w:hint="cs"/>
          <w:sz w:val="24"/>
          <w:szCs w:val="24"/>
          <w:rtl/>
        </w:rPr>
        <w:t>لأ</w:t>
      </w:r>
      <w:r w:rsidRPr="00563D34">
        <w:rPr>
          <w:rFonts w:cs="Simplified Arabic"/>
          <w:sz w:val="24"/>
          <w:szCs w:val="24"/>
          <w:rtl/>
        </w:rPr>
        <w:t xml:space="preserve">هم المؤشرات </w:t>
      </w:r>
      <w:r w:rsidRPr="00563D34">
        <w:rPr>
          <w:rFonts w:cs="Simplified Arabic" w:hint="cs"/>
          <w:sz w:val="24"/>
          <w:szCs w:val="24"/>
          <w:rtl/>
        </w:rPr>
        <w:t>كما</w:t>
      </w:r>
      <w:r w:rsidRPr="00563D34">
        <w:rPr>
          <w:rFonts w:cs="Simplified Arabic"/>
          <w:sz w:val="24"/>
          <w:szCs w:val="24"/>
          <w:rtl/>
        </w:rPr>
        <w:t xml:space="preserve"> </w:t>
      </w:r>
      <w:r w:rsidRPr="00563D34">
        <w:rPr>
          <w:rFonts w:cs="Simplified Arabic" w:hint="cs"/>
          <w:sz w:val="24"/>
          <w:szCs w:val="24"/>
          <w:rtl/>
        </w:rPr>
        <w:t>هو مبين في</w:t>
      </w:r>
      <w:r w:rsidRPr="00563D34">
        <w:rPr>
          <w:rFonts w:cs="Simplified Arabic"/>
          <w:sz w:val="24"/>
          <w:szCs w:val="24"/>
          <w:rtl/>
        </w:rPr>
        <w:t xml:space="preserve"> </w:t>
      </w:r>
      <w:r w:rsidRPr="00563D34">
        <w:rPr>
          <w:rFonts w:cs="Simplified Arabic" w:hint="cs"/>
          <w:sz w:val="24"/>
          <w:szCs w:val="24"/>
          <w:rtl/>
        </w:rPr>
        <w:t>جدول</w:t>
      </w:r>
      <w:r w:rsidRPr="00563D34">
        <w:rPr>
          <w:rFonts w:cs="Simplified Arabic"/>
          <w:sz w:val="24"/>
          <w:szCs w:val="24"/>
          <w:rtl/>
        </w:rPr>
        <w:t xml:space="preserve"> </w:t>
      </w:r>
      <w:r w:rsidRPr="00563D34">
        <w:rPr>
          <w:rFonts w:cs="Simplified Arabic" w:hint="cs"/>
          <w:sz w:val="24"/>
          <w:szCs w:val="24"/>
          <w:rtl/>
        </w:rPr>
        <w:t xml:space="preserve">حساب </w:t>
      </w:r>
      <w:r w:rsidRPr="00563D34">
        <w:rPr>
          <w:rFonts w:cs="Simplified Arabic"/>
          <w:sz w:val="24"/>
          <w:szCs w:val="24"/>
          <w:rtl/>
        </w:rPr>
        <w:t>التب</w:t>
      </w:r>
      <w:r w:rsidRPr="00563D34">
        <w:rPr>
          <w:rFonts w:cs="Simplified Arabic" w:hint="cs"/>
          <w:sz w:val="24"/>
          <w:szCs w:val="24"/>
          <w:rtl/>
        </w:rPr>
        <w:t>اي</w:t>
      </w:r>
      <w:r w:rsidRPr="00563D34">
        <w:rPr>
          <w:rFonts w:cs="Simplified Arabic"/>
          <w:sz w:val="24"/>
          <w:szCs w:val="24"/>
          <w:rtl/>
        </w:rPr>
        <w:t>ن</w:t>
      </w:r>
      <w:r w:rsidR="00C51D01">
        <w:rPr>
          <w:rFonts w:cs="Simplified Arabic" w:hint="cs"/>
          <w:sz w:val="24"/>
          <w:szCs w:val="24"/>
          <w:rtl/>
        </w:rPr>
        <w:t xml:space="preserve"> ادناه</w:t>
      </w:r>
      <w:r w:rsidRPr="00563D34">
        <w:rPr>
          <w:rFonts w:cs="Simplified Arabic" w:hint="cs"/>
          <w:sz w:val="24"/>
          <w:szCs w:val="24"/>
          <w:rtl/>
        </w:rPr>
        <w:t>، وبالإمكان نشر البيانات على مستوى</w:t>
      </w:r>
      <w:r w:rsidR="00C7528E" w:rsidRPr="00563D34">
        <w:rPr>
          <w:rFonts w:cs="Simplified Arabic" w:hint="cs"/>
          <w:sz w:val="24"/>
          <w:szCs w:val="24"/>
          <w:rtl/>
        </w:rPr>
        <w:t xml:space="preserve"> فلسطين </w:t>
      </w:r>
      <w:r w:rsidR="00563D34" w:rsidRPr="00563D34">
        <w:rPr>
          <w:rFonts w:cs="Simplified Arabic" w:hint="cs"/>
          <w:sz w:val="24"/>
          <w:szCs w:val="24"/>
          <w:rtl/>
        </w:rPr>
        <w:t>والمنطقة</w:t>
      </w:r>
      <w:r w:rsidR="00C51D01">
        <w:rPr>
          <w:rFonts w:cs="Simplified Arabic" w:hint="cs"/>
          <w:sz w:val="24"/>
          <w:szCs w:val="24"/>
          <w:rtl/>
        </w:rPr>
        <w:t>.</w:t>
      </w:r>
      <w:r w:rsidR="00563D34" w:rsidRPr="00563D34">
        <w:rPr>
          <w:rFonts w:cs="Simplified Arabic" w:hint="cs"/>
          <w:sz w:val="24"/>
          <w:szCs w:val="24"/>
          <w:rtl/>
        </w:rPr>
        <w:t xml:space="preserve"> </w:t>
      </w:r>
    </w:p>
    <w:p w:rsidR="00AA54BE" w:rsidRPr="00B46CF0" w:rsidRDefault="00AA54BE" w:rsidP="004D6F11">
      <w:pPr>
        <w:pStyle w:val="Header"/>
        <w:pBdr>
          <w:bottom w:val="none" w:sz="0" w:space="0" w:color="auto"/>
        </w:pBdr>
        <w:tabs>
          <w:tab w:val="left" w:pos="9070"/>
        </w:tabs>
        <w:bidi/>
        <w:jc w:val="lowKashida"/>
        <w:rPr>
          <w:rFonts w:cs="Simplified Arabic"/>
          <w:highlight w:val="yellow"/>
          <w:rtl/>
        </w:rPr>
      </w:pPr>
    </w:p>
    <w:tbl>
      <w:tblPr>
        <w:tblpPr w:leftFromText="180" w:rightFromText="180" w:vertAnchor="text" w:horzAnchor="margin" w:tblpY="376"/>
        <w:tblW w:w="4985" w:type="pct"/>
        <w:shd w:val="clear" w:color="auto" w:fill="FFFFFF"/>
        <w:tblLook w:val="0000" w:firstRow="0" w:lastRow="0" w:firstColumn="0" w:lastColumn="0" w:noHBand="0" w:noVBand="0"/>
      </w:tblPr>
      <w:tblGrid>
        <w:gridCol w:w="1023"/>
        <w:gridCol w:w="995"/>
        <w:gridCol w:w="997"/>
        <w:gridCol w:w="663"/>
        <w:gridCol w:w="997"/>
        <w:gridCol w:w="967"/>
        <w:gridCol w:w="732"/>
        <w:gridCol w:w="2659"/>
      </w:tblGrid>
      <w:tr w:rsidR="00AA26E8" w:rsidRPr="00563D34" w:rsidTr="00692427">
        <w:trPr>
          <w:cantSplit/>
          <w:trHeight w:val="340"/>
        </w:trPr>
        <w:tc>
          <w:tcPr>
            <w:tcW w:w="566" w:type="pct"/>
            <w:vMerge w:val="restart"/>
            <w:tcBorders>
              <w:top w:val="single" w:sz="4" w:space="0" w:color="auto"/>
              <w:left w:val="single" w:sz="4" w:space="0" w:color="auto"/>
              <w:right w:val="single" w:sz="6" w:space="0" w:color="auto"/>
            </w:tcBorders>
            <w:shd w:val="clear" w:color="auto" w:fill="FFFFFF"/>
            <w:vAlign w:val="center"/>
          </w:tcPr>
          <w:p w:rsidR="00AA26E8" w:rsidRPr="00563D34" w:rsidRDefault="00AA26E8" w:rsidP="00AA54BE">
            <w:pPr>
              <w:bidi/>
              <w:jc w:val="center"/>
              <w:rPr>
                <w:rFonts w:ascii="Simplified Arabic" w:hAnsi="Simplified Arabic" w:cs="Simplified Arabic"/>
                <w:b/>
                <w:bCs/>
                <w:color w:val="000000"/>
                <w:sz w:val="18"/>
                <w:szCs w:val="18"/>
              </w:rPr>
            </w:pPr>
            <w:r w:rsidRPr="00563D34">
              <w:rPr>
                <w:rFonts w:ascii="Simplified Arabic" w:hAnsi="Simplified Arabic" w:cs="Simplified Arabic"/>
                <w:b/>
                <w:bCs/>
                <w:color w:val="000000"/>
                <w:sz w:val="18"/>
                <w:szCs w:val="18"/>
                <w:rtl/>
              </w:rPr>
              <w:t>عدد المشاهدات</w:t>
            </w:r>
          </w:p>
        </w:tc>
        <w:tc>
          <w:tcPr>
            <w:tcW w:w="1103" w:type="pct"/>
            <w:gridSpan w:val="2"/>
            <w:tcBorders>
              <w:top w:val="single" w:sz="4" w:space="0" w:color="auto"/>
              <w:left w:val="single" w:sz="6" w:space="0" w:color="auto"/>
              <w:right w:val="single" w:sz="6" w:space="0" w:color="auto"/>
            </w:tcBorders>
            <w:shd w:val="clear" w:color="auto" w:fill="FFFFFF"/>
            <w:vAlign w:val="center"/>
          </w:tcPr>
          <w:p w:rsidR="00AA26E8" w:rsidRPr="00563D34" w:rsidRDefault="00AA26E8" w:rsidP="00AA54BE">
            <w:pPr>
              <w:bidi/>
              <w:jc w:val="center"/>
              <w:rPr>
                <w:rFonts w:ascii="Simplified Arabic" w:hAnsi="Simplified Arabic" w:cs="Simplified Arabic"/>
                <w:b/>
                <w:bCs/>
                <w:color w:val="000000"/>
                <w:sz w:val="18"/>
                <w:szCs w:val="18"/>
              </w:rPr>
            </w:pPr>
            <w:r w:rsidRPr="00563D34">
              <w:rPr>
                <w:rFonts w:ascii="Simplified Arabic" w:hAnsi="Simplified Arabic" w:cs="Simplified Arabic"/>
                <w:b/>
                <w:bCs/>
                <w:color w:val="000000"/>
                <w:sz w:val="18"/>
                <w:szCs w:val="18"/>
                <w:rtl/>
              </w:rPr>
              <w:t>فترة الثقة 95%</w:t>
            </w:r>
          </w:p>
        </w:tc>
        <w:tc>
          <w:tcPr>
            <w:tcW w:w="367" w:type="pct"/>
            <w:vMerge w:val="restart"/>
            <w:tcBorders>
              <w:top w:val="single" w:sz="4" w:space="0" w:color="auto"/>
              <w:left w:val="nil"/>
              <w:right w:val="single" w:sz="6" w:space="0" w:color="auto"/>
            </w:tcBorders>
            <w:shd w:val="clear" w:color="auto" w:fill="FFFFFF"/>
            <w:vAlign w:val="center"/>
          </w:tcPr>
          <w:p w:rsidR="00AA26E8" w:rsidRPr="00563D34" w:rsidRDefault="00FE1241" w:rsidP="00AA54BE">
            <w:pPr>
              <w:bidi/>
              <w:jc w:val="center"/>
              <w:rPr>
                <w:rFonts w:ascii="Simplified Arabic" w:hAnsi="Simplified Arabic" w:cs="Simplified Arabic"/>
                <w:b/>
                <w:bCs/>
                <w:sz w:val="18"/>
                <w:szCs w:val="18"/>
              </w:rPr>
            </w:pPr>
            <w:r>
              <w:rPr>
                <w:rFonts w:ascii="Simplified Arabic" w:hAnsi="Simplified Arabic" w:cs="Simplified Arabic"/>
                <w:b/>
                <w:bCs/>
                <w:sz w:val="18"/>
                <w:szCs w:val="18"/>
              </w:rPr>
              <w:t>C.V%</w:t>
            </w:r>
          </w:p>
        </w:tc>
        <w:tc>
          <w:tcPr>
            <w:tcW w:w="552" w:type="pct"/>
            <w:vMerge w:val="restart"/>
            <w:tcBorders>
              <w:top w:val="single" w:sz="4" w:space="0" w:color="auto"/>
              <w:left w:val="nil"/>
              <w:right w:val="single" w:sz="6" w:space="0" w:color="auto"/>
            </w:tcBorders>
            <w:shd w:val="clear" w:color="auto" w:fill="FFFFFF"/>
            <w:vAlign w:val="center"/>
          </w:tcPr>
          <w:p w:rsidR="00AA26E8" w:rsidRPr="00563D34" w:rsidRDefault="00AA26E8" w:rsidP="00AA54BE">
            <w:pPr>
              <w:bidi/>
              <w:jc w:val="center"/>
              <w:rPr>
                <w:rFonts w:ascii="Simplified Arabic" w:hAnsi="Simplified Arabic" w:cs="Simplified Arabic"/>
                <w:sz w:val="18"/>
                <w:szCs w:val="18"/>
                <w:rtl/>
              </w:rPr>
            </w:pPr>
            <w:r w:rsidRPr="00563D34">
              <w:rPr>
                <w:rFonts w:ascii="Simplified Arabic" w:hAnsi="Simplified Arabic" w:cs="Simplified Arabic"/>
                <w:b/>
                <w:bCs/>
                <w:color w:val="000000"/>
                <w:sz w:val="18"/>
                <w:szCs w:val="18"/>
                <w:rtl/>
              </w:rPr>
              <w:t>الخطأ المعياري</w:t>
            </w:r>
            <w:r w:rsidRPr="00563D34">
              <w:rPr>
                <w:rFonts w:ascii="Simplified Arabic" w:hAnsi="Simplified Arabic" w:cs="Simplified Arabic"/>
                <w:b/>
                <w:bCs/>
                <w:color w:val="000000"/>
                <w:sz w:val="18"/>
                <w:szCs w:val="18"/>
              </w:rPr>
              <w:t>%</w:t>
            </w:r>
            <w:r w:rsidRPr="00563D34">
              <w:rPr>
                <w:rFonts w:ascii="Simplified Arabic" w:hAnsi="Simplified Arabic" w:cs="Simplified Arabic"/>
                <w:b/>
                <w:bCs/>
                <w:sz w:val="18"/>
                <w:szCs w:val="18"/>
              </w:rPr>
              <w:t xml:space="preserve"> </w:t>
            </w:r>
          </w:p>
        </w:tc>
        <w:tc>
          <w:tcPr>
            <w:tcW w:w="535" w:type="pct"/>
            <w:vMerge w:val="restart"/>
            <w:tcBorders>
              <w:top w:val="single" w:sz="4" w:space="0" w:color="auto"/>
              <w:left w:val="nil"/>
              <w:right w:val="single" w:sz="6" w:space="0" w:color="auto"/>
            </w:tcBorders>
            <w:shd w:val="clear" w:color="auto" w:fill="FFFFFF"/>
            <w:vAlign w:val="center"/>
          </w:tcPr>
          <w:p w:rsidR="00AA26E8" w:rsidRPr="00563D34" w:rsidRDefault="00AA26E8" w:rsidP="00AA54BE">
            <w:pPr>
              <w:bidi/>
              <w:jc w:val="center"/>
              <w:rPr>
                <w:rFonts w:ascii="Simplified Arabic" w:hAnsi="Simplified Arabic" w:cs="Simplified Arabic"/>
                <w:sz w:val="18"/>
                <w:szCs w:val="18"/>
              </w:rPr>
            </w:pPr>
            <w:r w:rsidRPr="00563D34">
              <w:rPr>
                <w:rFonts w:ascii="Simplified Arabic" w:hAnsi="Simplified Arabic" w:cs="Simplified Arabic"/>
                <w:b/>
                <w:bCs/>
                <w:color w:val="000000"/>
                <w:sz w:val="18"/>
                <w:szCs w:val="18"/>
                <w:rtl/>
              </w:rPr>
              <w:t xml:space="preserve">التقدير </w:t>
            </w:r>
            <w:r w:rsidRPr="00563D34">
              <w:rPr>
                <w:rFonts w:ascii="Simplified Arabic" w:hAnsi="Simplified Arabic" w:cs="Simplified Arabic"/>
                <w:b/>
                <w:bCs/>
                <w:sz w:val="18"/>
                <w:szCs w:val="18"/>
              </w:rPr>
              <w:t xml:space="preserve"> %</w:t>
            </w:r>
          </w:p>
        </w:tc>
        <w:tc>
          <w:tcPr>
            <w:tcW w:w="405" w:type="pct"/>
            <w:vMerge w:val="restart"/>
            <w:tcBorders>
              <w:top w:val="single" w:sz="4" w:space="0" w:color="auto"/>
              <w:left w:val="nil"/>
              <w:right w:val="nil"/>
            </w:tcBorders>
            <w:shd w:val="clear" w:color="auto" w:fill="FFFFFF"/>
          </w:tcPr>
          <w:p w:rsidR="00AA26E8" w:rsidRPr="00563D34" w:rsidRDefault="00AA26E8" w:rsidP="00AA54BE">
            <w:pPr>
              <w:pStyle w:val="Heading1"/>
              <w:bidi/>
              <w:rPr>
                <w:rFonts w:ascii="Simplified Arabic" w:hAnsi="Simplified Arabic" w:cs="Simplified Arabic"/>
                <w:sz w:val="18"/>
                <w:szCs w:val="18"/>
              </w:rPr>
            </w:pPr>
          </w:p>
        </w:tc>
        <w:tc>
          <w:tcPr>
            <w:tcW w:w="1472" w:type="pct"/>
            <w:vMerge w:val="restart"/>
            <w:tcBorders>
              <w:top w:val="single" w:sz="4" w:space="0" w:color="auto"/>
              <w:left w:val="nil"/>
              <w:right w:val="single" w:sz="4" w:space="0" w:color="auto"/>
            </w:tcBorders>
            <w:shd w:val="clear" w:color="auto" w:fill="FFFFFF"/>
            <w:vAlign w:val="center"/>
          </w:tcPr>
          <w:p w:rsidR="00AA26E8" w:rsidRPr="00563D34" w:rsidRDefault="00AA26E8" w:rsidP="00AA54BE">
            <w:pPr>
              <w:bidi/>
              <w:jc w:val="center"/>
              <w:rPr>
                <w:rFonts w:ascii="Simplified Arabic" w:hAnsi="Simplified Arabic" w:cs="Simplified Arabic"/>
                <w:sz w:val="18"/>
                <w:szCs w:val="18"/>
              </w:rPr>
            </w:pPr>
            <w:r w:rsidRPr="00563D34">
              <w:rPr>
                <w:rFonts w:ascii="Simplified Arabic" w:hAnsi="Simplified Arabic" w:cs="Simplified Arabic"/>
                <w:b/>
                <w:bCs/>
                <w:sz w:val="18"/>
                <w:szCs w:val="18"/>
                <w:rtl/>
              </w:rPr>
              <w:t>المتغير</w:t>
            </w:r>
          </w:p>
        </w:tc>
      </w:tr>
      <w:tr w:rsidR="00AA26E8" w:rsidRPr="00563D34" w:rsidTr="00692427">
        <w:trPr>
          <w:cantSplit/>
          <w:trHeight w:val="491"/>
        </w:trPr>
        <w:tc>
          <w:tcPr>
            <w:tcW w:w="566" w:type="pct"/>
            <w:vMerge/>
            <w:tcBorders>
              <w:left w:val="single" w:sz="4" w:space="0" w:color="auto"/>
              <w:bottom w:val="single" w:sz="4" w:space="0" w:color="auto"/>
              <w:right w:val="single" w:sz="6" w:space="0" w:color="auto"/>
            </w:tcBorders>
            <w:shd w:val="clear" w:color="auto" w:fill="FFFFFF"/>
            <w:vAlign w:val="center"/>
          </w:tcPr>
          <w:p w:rsidR="00AA26E8" w:rsidRPr="00563D34" w:rsidRDefault="00AA26E8" w:rsidP="00AA54BE">
            <w:pPr>
              <w:bidi/>
              <w:jc w:val="center"/>
              <w:rPr>
                <w:rFonts w:cs="Simplified Arabic"/>
                <w:b/>
                <w:bCs/>
                <w:sz w:val="18"/>
                <w:szCs w:val="18"/>
              </w:rPr>
            </w:pPr>
          </w:p>
        </w:tc>
        <w:tc>
          <w:tcPr>
            <w:tcW w:w="551" w:type="pct"/>
            <w:tcBorders>
              <w:top w:val="single" w:sz="6" w:space="0" w:color="auto"/>
              <w:left w:val="nil"/>
              <w:bottom w:val="single" w:sz="4" w:space="0" w:color="auto"/>
              <w:right w:val="single" w:sz="6" w:space="0" w:color="auto"/>
            </w:tcBorders>
            <w:shd w:val="clear" w:color="auto" w:fill="FFFFFF"/>
            <w:vAlign w:val="center"/>
          </w:tcPr>
          <w:p w:rsidR="00AA26E8" w:rsidRPr="00563D34" w:rsidRDefault="00AA26E8" w:rsidP="00AA54BE">
            <w:pPr>
              <w:bidi/>
              <w:jc w:val="center"/>
              <w:rPr>
                <w:rFonts w:ascii="Simplified Arabic" w:hAnsi="Simplified Arabic" w:cs="Simplified Arabic"/>
                <w:color w:val="000000"/>
                <w:sz w:val="18"/>
                <w:szCs w:val="18"/>
              </w:rPr>
            </w:pPr>
            <w:r w:rsidRPr="00563D34">
              <w:rPr>
                <w:rFonts w:ascii="Simplified Arabic" w:hAnsi="Simplified Arabic" w:cs="Simplified Arabic"/>
                <w:color w:val="000000"/>
                <w:sz w:val="18"/>
                <w:szCs w:val="18"/>
                <w:rtl/>
              </w:rPr>
              <w:t>الحد الأعلى</w:t>
            </w:r>
            <w:r w:rsidRPr="00563D34">
              <w:rPr>
                <w:rFonts w:ascii="Simplified Arabic" w:hAnsi="Simplified Arabic" w:cs="Simplified Arabic" w:hint="cs"/>
                <w:color w:val="000000"/>
                <w:sz w:val="18"/>
                <w:szCs w:val="18"/>
                <w:rtl/>
              </w:rPr>
              <w:t xml:space="preserve"> %</w:t>
            </w:r>
          </w:p>
        </w:tc>
        <w:tc>
          <w:tcPr>
            <w:tcW w:w="552" w:type="pct"/>
            <w:tcBorders>
              <w:top w:val="single" w:sz="6" w:space="0" w:color="auto"/>
              <w:left w:val="single" w:sz="6" w:space="0" w:color="auto"/>
              <w:bottom w:val="single" w:sz="4" w:space="0" w:color="auto"/>
              <w:right w:val="single" w:sz="6" w:space="0" w:color="auto"/>
            </w:tcBorders>
            <w:shd w:val="clear" w:color="auto" w:fill="FFFFFF"/>
            <w:vAlign w:val="center"/>
          </w:tcPr>
          <w:p w:rsidR="00AA26E8" w:rsidRPr="00563D34" w:rsidRDefault="00AA26E8" w:rsidP="00AA54BE">
            <w:pPr>
              <w:bidi/>
              <w:jc w:val="center"/>
              <w:rPr>
                <w:rFonts w:ascii="Simplified Arabic" w:hAnsi="Simplified Arabic" w:cs="Simplified Arabic"/>
                <w:color w:val="000000"/>
                <w:sz w:val="18"/>
                <w:szCs w:val="18"/>
                <w:rtl/>
              </w:rPr>
            </w:pPr>
            <w:r w:rsidRPr="00563D34">
              <w:rPr>
                <w:rFonts w:ascii="Simplified Arabic" w:hAnsi="Simplified Arabic" w:cs="Simplified Arabic"/>
                <w:color w:val="000000"/>
                <w:sz w:val="18"/>
                <w:szCs w:val="18"/>
                <w:rtl/>
              </w:rPr>
              <w:t>الحد الأدنى</w:t>
            </w:r>
            <w:r w:rsidRPr="00563D34">
              <w:rPr>
                <w:rFonts w:ascii="Simplified Arabic" w:hAnsi="Simplified Arabic" w:cs="Simplified Arabic" w:hint="cs"/>
                <w:color w:val="000000"/>
                <w:sz w:val="18"/>
                <w:szCs w:val="18"/>
                <w:rtl/>
              </w:rPr>
              <w:t xml:space="preserve"> % </w:t>
            </w:r>
          </w:p>
        </w:tc>
        <w:tc>
          <w:tcPr>
            <w:tcW w:w="367" w:type="pct"/>
            <w:vMerge/>
            <w:tcBorders>
              <w:left w:val="nil"/>
              <w:bottom w:val="single" w:sz="4" w:space="0" w:color="auto"/>
              <w:right w:val="single" w:sz="6" w:space="0" w:color="auto"/>
            </w:tcBorders>
            <w:shd w:val="clear" w:color="auto" w:fill="FFFFFF"/>
            <w:vAlign w:val="center"/>
          </w:tcPr>
          <w:p w:rsidR="00AA26E8" w:rsidRPr="00563D34" w:rsidRDefault="00AA26E8" w:rsidP="00AA54BE">
            <w:pPr>
              <w:bidi/>
              <w:ind w:left="-108" w:right="-184" w:hanging="154"/>
              <w:jc w:val="center"/>
              <w:rPr>
                <w:rFonts w:cs="Simplified Arabic"/>
                <w:b/>
                <w:bCs/>
                <w:sz w:val="18"/>
                <w:szCs w:val="18"/>
              </w:rPr>
            </w:pPr>
          </w:p>
        </w:tc>
        <w:tc>
          <w:tcPr>
            <w:tcW w:w="552" w:type="pct"/>
            <w:vMerge/>
            <w:tcBorders>
              <w:left w:val="nil"/>
              <w:bottom w:val="single" w:sz="4" w:space="0" w:color="auto"/>
              <w:right w:val="single" w:sz="6" w:space="0" w:color="auto"/>
            </w:tcBorders>
            <w:shd w:val="clear" w:color="auto" w:fill="FFFFFF"/>
            <w:vAlign w:val="center"/>
          </w:tcPr>
          <w:p w:rsidR="00AA26E8" w:rsidRPr="00563D34" w:rsidRDefault="00AA26E8" w:rsidP="00AA54BE">
            <w:pPr>
              <w:bidi/>
              <w:jc w:val="center"/>
              <w:rPr>
                <w:rFonts w:cs="Simplified Arabic"/>
                <w:b/>
                <w:bCs/>
                <w:sz w:val="18"/>
                <w:szCs w:val="18"/>
                <w:rtl/>
              </w:rPr>
            </w:pPr>
          </w:p>
        </w:tc>
        <w:tc>
          <w:tcPr>
            <w:tcW w:w="535" w:type="pct"/>
            <w:vMerge/>
            <w:tcBorders>
              <w:left w:val="nil"/>
              <w:bottom w:val="single" w:sz="4" w:space="0" w:color="auto"/>
              <w:right w:val="single" w:sz="6" w:space="0" w:color="auto"/>
            </w:tcBorders>
            <w:shd w:val="clear" w:color="auto" w:fill="FFFFFF"/>
            <w:vAlign w:val="center"/>
          </w:tcPr>
          <w:p w:rsidR="00AA26E8" w:rsidRPr="00563D34" w:rsidRDefault="00AA26E8" w:rsidP="00AA54BE">
            <w:pPr>
              <w:bidi/>
              <w:jc w:val="center"/>
              <w:rPr>
                <w:rFonts w:cs="Simplified Arabic"/>
                <w:b/>
                <w:bCs/>
                <w:sz w:val="18"/>
                <w:szCs w:val="18"/>
                <w:rtl/>
              </w:rPr>
            </w:pPr>
          </w:p>
        </w:tc>
        <w:tc>
          <w:tcPr>
            <w:tcW w:w="405" w:type="pct"/>
            <w:vMerge/>
            <w:tcBorders>
              <w:left w:val="nil"/>
              <w:bottom w:val="single" w:sz="6" w:space="0" w:color="auto"/>
              <w:right w:val="nil"/>
            </w:tcBorders>
            <w:shd w:val="clear" w:color="auto" w:fill="FFFFFF"/>
          </w:tcPr>
          <w:p w:rsidR="00AA26E8" w:rsidRPr="00563D34" w:rsidRDefault="00AA26E8" w:rsidP="00AA54BE">
            <w:pPr>
              <w:pStyle w:val="Heading1"/>
              <w:bidi/>
              <w:rPr>
                <w:rFonts w:cs="Arial"/>
                <w:sz w:val="18"/>
                <w:szCs w:val="18"/>
              </w:rPr>
            </w:pPr>
          </w:p>
        </w:tc>
        <w:tc>
          <w:tcPr>
            <w:tcW w:w="1472" w:type="pct"/>
            <w:vMerge/>
            <w:tcBorders>
              <w:left w:val="nil"/>
              <w:bottom w:val="single" w:sz="4" w:space="0" w:color="auto"/>
              <w:right w:val="single" w:sz="4" w:space="0" w:color="auto"/>
            </w:tcBorders>
            <w:shd w:val="clear" w:color="auto" w:fill="FFFFFF"/>
            <w:vAlign w:val="center"/>
          </w:tcPr>
          <w:p w:rsidR="00AA26E8" w:rsidRPr="00563D34" w:rsidRDefault="00AA26E8" w:rsidP="00AA54BE">
            <w:pPr>
              <w:pStyle w:val="Heading1"/>
              <w:bidi/>
              <w:rPr>
                <w:rFonts w:cs="Arial"/>
                <w:sz w:val="18"/>
                <w:szCs w:val="18"/>
              </w:rPr>
            </w:pPr>
          </w:p>
        </w:tc>
      </w:tr>
      <w:tr w:rsidR="00C74785" w:rsidRPr="00563D34" w:rsidTr="00692427">
        <w:tblPrEx>
          <w:tblCellMar>
            <w:left w:w="107" w:type="dxa"/>
            <w:right w:w="107" w:type="dxa"/>
          </w:tblCellMar>
        </w:tblPrEx>
        <w:trPr>
          <w:cantSplit/>
          <w:trHeight w:val="510"/>
        </w:trPr>
        <w:tc>
          <w:tcPr>
            <w:tcW w:w="566" w:type="pct"/>
            <w:tcBorders>
              <w:top w:val="single" w:sz="4" w:space="0" w:color="auto"/>
              <w:left w:val="single" w:sz="4" w:space="0" w:color="auto"/>
            </w:tcBorders>
            <w:shd w:val="clear" w:color="auto" w:fill="FFFFFF"/>
            <w:vAlign w:val="center"/>
          </w:tcPr>
          <w:p w:rsidR="00C74785" w:rsidRPr="00563D34" w:rsidRDefault="00C74785" w:rsidP="00C74785">
            <w:pPr>
              <w:bidi/>
              <w:rPr>
                <w:rFonts w:asciiTheme="minorBidi" w:hAnsiTheme="minorBidi" w:cstheme="minorBidi"/>
                <w:color w:val="000000"/>
                <w:sz w:val="18"/>
                <w:szCs w:val="18"/>
                <w:rtl/>
              </w:rPr>
            </w:pPr>
            <w:r w:rsidRPr="00563D34">
              <w:rPr>
                <w:rFonts w:asciiTheme="minorBidi" w:hAnsiTheme="minorBidi" w:cstheme="minorBidi"/>
                <w:color w:val="000000"/>
                <w:sz w:val="18"/>
                <w:szCs w:val="18"/>
              </w:rPr>
              <w:t>1,612</w:t>
            </w:r>
          </w:p>
        </w:tc>
        <w:tc>
          <w:tcPr>
            <w:tcW w:w="551" w:type="pct"/>
            <w:tcBorders>
              <w:top w:val="single" w:sz="4" w:space="0" w:color="auto"/>
            </w:tcBorders>
            <w:shd w:val="clear" w:color="auto" w:fill="FFFFFF"/>
            <w:vAlign w:val="center"/>
          </w:tcPr>
          <w:p w:rsidR="00C74785" w:rsidRPr="00563D34" w:rsidRDefault="00C74785" w:rsidP="00C74785">
            <w:pPr>
              <w:bidi/>
              <w:rPr>
                <w:rFonts w:asciiTheme="minorBidi" w:hAnsiTheme="minorBidi" w:cstheme="minorBidi"/>
                <w:color w:val="000000"/>
                <w:sz w:val="18"/>
                <w:szCs w:val="18"/>
                <w:rtl/>
              </w:rPr>
            </w:pPr>
            <w:r w:rsidRPr="00563D34">
              <w:rPr>
                <w:rFonts w:asciiTheme="minorBidi" w:hAnsiTheme="minorBidi" w:cstheme="minorBidi"/>
                <w:color w:val="000000"/>
                <w:sz w:val="18"/>
                <w:szCs w:val="18"/>
              </w:rPr>
              <w:t>81.8</w:t>
            </w:r>
          </w:p>
        </w:tc>
        <w:tc>
          <w:tcPr>
            <w:tcW w:w="552" w:type="pct"/>
            <w:tcBorders>
              <w:top w:val="single" w:sz="4" w:space="0" w:color="auto"/>
            </w:tcBorders>
            <w:shd w:val="clear" w:color="auto" w:fill="FFFFFF"/>
            <w:vAlign w:val="center"/>
          </w:tcPr>
          <w:p w:rsidR="00C74785" w:rsidRPr="00563D34" w:rsidRDefault="00C74785" w:rsidP="00C74785">
            <w:pPr>
              <w:bidi/>
              <w:rPr>
                <w:rFonts w:asciiTheme="minorBidi" w:hAnsiTheme="minorBidi" w:cstheme="minorBidi"/>
                <w:color w:val="000000"/>
                <w:sz w:val="18"/>
                <w:szCs w:val="18"/>
                <w:rtl/>
              </w:rPr>
            </w:pPr>
            <w:r w:rsidRPr="00563D34">
              <w:rPr>
                <w:rFonts w:asciiTheme="minorBidi" w:hAnsiTheme="minorBidi" w:cstheme="minorBidi"/>
                <w:color w:val="000000"/>
                <w:sz w:val="18"/>
                <w:szCs w:val="18"/>
              </w:rPr>
              <w:t>73.1</w:t>
            </w:r>
          </w:p>
        </w:tc>
        <w:tc>
          <w:tcPr>
            <w:tcW w:w="367" w:type="pct"/>
            <w:tcBorders>
              <w:top w:val="single" w:sz="4" w:space="0" w:color="auto"/>
            </w:tcBorders>
            <w:shd w:val="clear" w:color="auto" w:fill="FFFFFF"/>
            <w:vAlign w:val="center"/>
          </w:tcPr>
          <w:p w:rsidR="00C74785" w:rsidRPr="00563D34" w:rsidRDefault="00C74785" w:rsidP="00C74785">
            <w:pPr>
              <w:bidi/>
              <w:rPr>
                <w:rFonts w:asciiTheme="minorBidi" w:hAnsiTheme="minorBidi" w:cstheme="minorBidi"/>
                <w:color w:val="000000"/>
                <w:sz w:val="18"/>
                <w:szCs w:val="18"/>
                <w:rtl/>
              </w:rPr>
            </w:pPr>
            <w:r w:rsidRPr="00563D34">
              <w:rPr>
                <w:rFonts w:asciiTheme="minorBidi" w:hAnsiTheme="minorBidi" w:cstheme="minorBidi"/>
                <w:color w:val="000000"/>
                <w:sz w:val="18"/>
                <w:szCs w:val="18"/>
              </w:rPr>
              <w:t>2.8</w:t>
            </w:r>
          </w:p>
        </w:tc>
        <w:tc>
          <w:tcPr>
            <w:tcW w:w="552" w:type="pct"/>
            <w:tcBorders>
              <w:top w:val="single" w:sz="4" w:space="0" w:color="auto"/>
            </w:tcBorders>
            <w:shd w:val="clear" w:color="auto" w:fill="FFFFFF"/>
            <w:vAlign w:val="center"/>
          </w:tcPr>
          <w:p w:rsidR="00C74785" w:rsidRPr="00563D34" w:rsidRDefault="00C74785" w:rsidP="00C74785">
            <w:pPr>
              <w:bidi/>
              <w:rPr>
                <w:rFonts w:asciiTheme="minorBidi" w:hAnsiTheme="minorBidi" w:cstheme="minorBidi"/>
                <w:color w:val="000000"/>
                <w:sz w:val="18"/>
                <w:szCs w:val="18"/>
                <w:rtl/>
              </w:rPr>
            </w:pPr>
            <w:r w:rsidRPr="00563D34">
              <w:rPr>
                <w:rFonts w:asciiTheme="minorBidi" w:hAnsiTheme="minorBidi" w:cstheme="minorBidi"/>
                <w:color w:val="000000"/>
                <w:sz w:val="18"/>
                <w:szCs w:val="18"/>
              </w:rPr>
              <w:t>2.2</w:t>
            </w:r>
          </w:p>
        </w:tc>
        <w:tc>
          <w:tcPr>
            <w:tcW w:w="535" w:type="pct"/>
            <w:tcBorders>
              <w:top w:val="single" w:sz="4" w:space="0" w:color="auto"/>
              <w:right w:val="single" w:sz="4" w:space="0" w:color="auto"/>
            </w:tcBorders>
            <w:shd w:val="clear" w:color="auto" w:fill="FFFFFF"/>
            <w:vAlign w:val="center"/>
          </w:tcPr>
          <w:p w:rsidR="00C74785" w:rsidRPr="00563D34" w:rsidRDefault="00C74785" w:rsidP="00F5735A">
            <w:pPr>
              <w:bidi/>
              <w:rPr>
                <w:rFonts w:asciiTheme="minorBidi" w:hAnsiTheme="minorBidi" w:cstheme="minorBidi"/>
                <w:sz w:val="18"/>
                <w:szCs w:val="18"/>
              </w:rPr>
            </w:pPr>
            <w:r w:rsidRPr="00563D34">
              <w:rPr>
                <w:rFonts w:asciiTheme="minorBidi" w:hAnsiTheme="minorBidi" w:cstheme="minorBidi"/>
                <w:sz w:val="18"/>
                <w:szCs w:val="18"/>
              </w:rPr>
              <w:t>77.</w:t>
            </w:r>
            <w:r w:rsidR="00F5735A">
              <w:rPr>
                <w:rFonts w:asciiTheme="minorBidi" w:hAnsiTheme="minorBidi" w:cstheme="minorBidi"/>
                <w:sz w:val="18"/>
                <w:szCs w:val="18"/>
              </w:rPr>
              <w:t>8</w:t>
            </w:r>
          </w:p>
        </w:tc>
        <w:tc>
          <w:tcPr>
            <w:tcW w:w="405" w:type="pct"/>
            <w:tcBorders>
              <w:top w:val="single" w:sz="6" w:space="0" w:color="auto"/>
              <w:left w:val="single" w:sz="4" w:space="0" w:color="auto"/>
              <w:right w:val="single" w:sz="4" w:space="0" w:color="auto"/>
            </w:tcBorders>
            <w:shd w:val="clear" w:color="auto" w:fill="FFFFFF"/>
            <w:vAlign w:val="center"/>
          </w:tcPr>
          <w:p w:rsidR="00C74785" w:rsidRPr="00563D34" w:rsidRDefault="00C74785" w:rsidP="00493B3F">
            <w:pPr>
              <w:bidi/>
              <w:rPr>
                <w:rFonts w:ascii="Simplified Arabic" w:hAnsi="Simplified Arabic" w:cs="Simplified Arabic"/>
                <w:sz w:val="18"/>
                <w:szCs w:val="18"/>
                <w:rtl/>
              </w:rPr>
            </w:pPr>
            <w:r w:rsidRPr="00563D34">
              <w:rPr>
                <w:rFonts w:ascii="Simplified Arabic" w:hAnsi="Simplified Arabic" w:cs="Simplified Arabic"/>
                <w:sz w:val="18"/>
                <w:szCs w:val="18"/>
                <w:rtl/>
              </w:rPr>
              <w:t>نعم</w:t>
            </w:r>
          </w:p>
        </w:tc>
        <w:tc>
          <w:tcPr>
            <w:tcW w:w="1472" w:type="pct"/>
            <w:vMerge w:val="restart"/>
            <w:tcBorders>
              <w:top w:val="single" w:sz="4" w:space="0" w:color="auto"/>
              <w:left w:val="single" w:sz="4" w:space="0" w:color="auto"/>
              <w:bottom w:val="single" w:sz="4" w:space="0" w:color="auto"/>
              <w:right w:val="single" w:sz="4" w:space="0" w:color="auto"/>
            </w:tcBorders>
            <w:shd w:val="clear" w:color="auto" w:fill="FFFFFF"/>
          </w:tcPr>
          <w:p w:rsidR="00C74785" w:rsidRPr="00563D34" w:rsidRDefault="00C74785" w:rsidP="00FD2510">
            <w:pPr>
              <w:bidi/>
              <w:ind w:right="-5"/>
              <w:rPr>
                <w:rFonts w:ascii="Simplified Arabic" w:hAnsi="Simplified Arabic" w:cs="Simplified Arabic"/>
                <w:b/>
                <w:bCs/>
                <w:sz w:val="18"/>
                <w:szCs w:val="18"/>
                <w:rtl/>
              </w:rPr>
            </w:pPr>
            <w:r w:rsidRPr="00563D34">
              <w:rPr>
                <w:rFonts w:ascii="Simplified Arabic" w:hAnsi="Simplified Arabic" w:cs="Simplified Arabic"/>
                <w:b/>
                <w:bCs/>
                <w:color w:val="000000"/>
                <w:sz w:val="18"/>
                <w:szCs w:val="18"/>
                <w:rtl/>
              </w:rPr>
              <w:t xml:space="preserve">نسبة </w:t>
            </w:r>
            <w:r w:rsidR="00FD2510">
              <w:rPr>
                <w:rFonts w:ascii="Simplified Arabic" w:hAnsi="Simplified Arabic" w:cs="Simplified Arabic" w:hint="cs"/>
                <w:b/>
                <w:bCs/>
                <w:color w:val="000000"/>
                <w:sz w:val="18"/>
                <w:szCs w:val="18"/>
                <w:rtl/>
              </w:rPr>
              <w:t>المنشآت</w:t>
            </w:r>
            <w:r w:rsidRPr="00563D34">
              <w:rPr>
                <w:rFonts w:ascii="Simplified Arabic" w:hAnsi="Simplified Arabic" w:cs="Simplified Arabic"/>
                <w:b/>
                <w:bCs/>
                <w:color w:val="000000"/>
                <w:sz w:val="18"/>
                <w:szCs w:val="18"/>
                <w:rtl/>
              </w:rPr>
              <w:t xml:space="preserve"> التي تعرضت للإغلاق بناء على الاجراءات الحكومية</w:t>
            </w:r>
          </w:p>
        </w:tc>
      </w:tr>
      <w:tr w:rsidR="00C74785" w:rsidRPr="00563D34" w:rsidTr="004A2B43">
        <w:tblPrEx>
          <w:tblCellMar>
            <w:left w:w="107" w:type="dxa"/>
            <w:right w:w="107" w:type="dxa"/>
          </w:tblCellMar>
        </w:tblPrEx>
        <w:trPr>
          <w:cantSplit/>
          <w:trHeight w:val="261"/>
        </w:trPr>
        <w:tc>
          <w:tcPr>
            <w:tcW w:w="566" w:type="pct"/>
            <w:tcBorders>
              <w:left w:val="single" w:sz="4" w:space="0" w:color="auto"/>
            </w:tcBorders>
            <w:shd w:val="clear" w:color="auto" w:fill="FFFFFF"/>
            <w:vAlign w:val="center"/>
          </w:tcPr>
          <w:p w:rsidR="00C74785" w:rsidRPr="00563D34" w:rsidRDefault="00C74785" w:rsidP="00C74785">
            <w:pPr>
              <w:bidi/>
              <w:rPr>
                <w:rFonts w:asciiTheme="minorBidi" w:hAnsiTheme="minorBidi" w:cstheme="minorBidi"/>
                <w:color w:val="000000"/>
                <w:sz w:val="18"/>
                <w:szCs w:val="18"/>
              </w:rPr>
            </w:pPr>
            <w:r w:rsidRPr="00563D34">
              <w:rPr>
                <w:rFonts w:asciiTheme="minorBidi" w:hAnsiTheme="minorBidi" w:cstheme="minorBidi"/>
                <w:color w:val="000000"/>
                <w:sz w:val="18"/>
                <w:szCs w:val="18"/>
              </w:rPr>
              <w:t>388</w:t>
            </w:r>
          </w:p>
        </w:tc>
        <w:tc>
          <w:tcPr>
            <w:tcW w:w="551" w:type="pct"/>
            <w:shd w:val="clear" w:color="auto" w:fill="FFFFFF"/>
            <w:vAlign w:val="center"/>
          </w:tcPr>
          <w:p w:rsidR="00C74785" w:rsidRPr="00563D34" w:rsidRDefault="00C74785" w:rsidP="00C74785">
            <w:pPr>
              <w:bidi/>
              <w:rPr>
                <w:rFonts w:asciiTheme="minorBidi" w:hAnsiTheme="minorBidi" w:cstheme="minorBidi"/>
                <w:color w:val="000000"/>
                <w:sz w:val="18"/>
                <w:szCs w:val="18"/>
                <w:rtl/>
              </w:rPr>
            </w:pPr>
            <w:r w:rsidRPr="00563D34">
              <w:rPr>
                <w:rFonts w:asciiTheme="minorBidi" w:hAnsiTheme="minorBidi" w:cstheme="minorBidi"/>
                <w:color w:val="000000"/>
                <w:sz w:val="18"/>
                <w:szCs w:val="18"/>
              </w:rPr>
              <w:t>26.9</w:t>
            </w:r>
          </w:p>
        </w:tc>
        <w:tc>
          <w:tcPr>
            <w:tcW w:w="552" w:type="pct"/>
            <w:shd w:val="clear" w:color="auto" w:fill="FFFFFF"/>
            <w:vAlign w:val="center"/>
          </w:tcPr>
          <w:p w:rsidR="00C74785" w:rsidRPr="00563D34" w:rsidRDefault="00C74785" w:rsidP="00C74785">
            <w:pPr>
              <w:bidi/>
              <w:rPr>
                <w:rFonts w:asciiTheme="minorBidi" w:hAnsiTheme="minorBidi" w:cstheme="minorBidi"/>
                <w:color w:val="000000"/>
                <w:sz w:val="18"/>
                <w:szCs w:val="18"/>
                <w:rtl/>
              </w:rPr>
            </w:pPr>
            <w:r w:rsidRPr="00563D34">
              <w:rPr>
                <w:rFonts w:asciiTheme="minorBidi" w:hAnsiTheme="minorBidi" w:cstheme="minorBidi"/>
                <w:color w:val="000000"/>
                <w:sz w:val="18"/>
                <w:szCs w:val="18"/>
              </w:rPr>
              <w:t>18.2</w:t>
            </w:r>
          </w:p>
        </w:tc>
        <w:tc>
          <w:tcPr>
            <w:tcW w:w="367" w:type="pct"/>
            <w:shd w:val="clear" w:color="auto" w:fill="FFFFFF"/>
            <w:vAlign w:val="center"/>
          </w:tcPr>
          <w:p w:rsidR="00C74785" w:rsidRPr="00563D34" w:rsidRDefault="00C74785" w:rsidP="00C74785">
            <w:pPr>
              <w:bidi/>
              <w:rPr>
                <w:rFonts w:asciiTheme="minorBidi" w:hAnsiTheme="minorBidi" w:cstheme="minorBidi"/>
                <w:color w:val="000000"/>
                <w:sz w:val="18"/>
                <w:szCs w:val="18"/>
                <w:rtl/>
              </w:rPr>
            </w:pPr>
            <w:r w:rsidRPr="00563D34">
              <w:rPr>
                <w:rFonts w:asciiTheme="minorBidi" w:hAnsiTheme="minorBidi" w:cstheme="minorBidi"/>
                <w:color w:val="000000"/>
                <w:sz w:val="18"/>
                <w:szCs w:val="18"/>
              </w:rPr>
              <w:t>10.0</w:t>
            </w:r>
          </w:p>
        </w:tc>
        <w:tc>
          <w:tcPr>
            <w:tcW w:w="552" w:type="pct"/>
            <w:shd w:val="clear" w:color="auto" w:fill="FFFFFF"/>
            <w:vAlign w:val="center"/>
          </w:tcPr>
          <w:p w:rsidR="00C74785" w:rsidRPr="00563D34" w:rsidRDefault="00C74785" w:rsidP="00C74785">
            <w:pPr>
              <w:bidi/>
              <w:rPr>
                <w:rFonts w:asciiTheme="minorBidi" w:hAnsiTheme="minorBidi" w:cstheme="minorBidi"/>
                <w:color w:val="000000"/>
                <w:sz w:val="18"/>
                <w:szCs w:val="18"/>
                <w:rtl/>
              </w:rPr>
            </w:pPr>
            <w:r w:rsidRPr="00563D34">
              <w:rPr>
                <w:rFonts w:asciiTheme="minorBidi" w:hAnsiTheme="minorBidi" w:cstheme="minorBidi"/>
                <w:color w:val="000000"/>
                <w:sz w:val="18"/>
                <w:szCs w:val="18"/>
              </w:rPr>
              <w:t>2.2</w:t>
            </w:r>
          </w:p>
        </w:tc>
        <w:tc>
          <w:tcPr>
            <w:tcW w:w="535" w:type="pct"/>
            <w:tcBorders>
              <w:right w:val="single" w:sz="4" w:space="0" w:color="auto"/>
            </w:tcBorders>
            <w:shd w:val="clear" w:color="auto" w:fill="FFFFFF"/>
            <w:vAlign w:val="center"/>
          </w:tcPr>
          <w:p w:rsidR="00C74785" w:rsidRPr="00563D34" w:rsidRDefault="00C74785" w:rsidP="00F5735A">
            <w:pPr>
              <w:bidi/>
              <w:rPr>
                <w:rFonts w:asciiTheme="minorBidi" w:hAnsiTheme="minorBidi" w:cstheme="minorBidi"/>
                <w:color w:val="000000"/>
                <w:sz w:val="18"/>
                <w:szCs w:val="18"/>
              </w:rPr>
            </w:pPr>
            <w:r w:rsidRPr="00563D34">
              <w:rPr>
                <w:rFonts w:asciiTheme="minorBidi" w:hAnsiTheme="minorBidi" w:cstheme="minorBidi"/>
                <w:color w:val="000000"/>
                <w:sz w:val="18"/>
                <w:szCs w:val="18"/>
              </w:rPr>
              <w:t>22.</w:t>
            </w:r>
            <w:r w:rsidR="00F5735A">
              <w:rPr>
                <w:rFonts w:asciiTheme="minorBidi" w:hAnsiTheme="minorBidi" w:cstheme="minorBidi"/>
                <w:color w:val="000000"/>
                <w:sz w:val="18"/>
                <w:szCs w:val="18"/>
              </w:rPr>
              <w:t>2</w:t>
            </w:r>
          </w:p>
        </w:tc>
        <w:tc>
          <w:tcPr>
            <w:tcW w:w="405" w:type="pct"/>
            <w:tcBorders>
              <w:left w:val="single" w:sz="4" w:space="0" w:color="auto"/>
              <w:bottom w:val="single" w:sz="4" w:space="0" w:color="auto"/>
              <w:right w:val="single" w:sz="4" w:space="0" w:color="auto"/>
            </w:tcBorders>
            <w:shd w:val="clear" w:color="auto" w:fill="FFFFFF"/>
            <w:vAlign w:val="center"/>
          </w:tcPr>
          <w:p w:rsidR="00C74785" w:rsidRPr="00563D34" w:rsidRDefault="00C74785" w:rsidP="00493B3F">
            <w:pPr>
              <w:bidi/>
              <w:rPr>
                <w:rFonts w:ascii="Simplified Arabic" w:hAnsi="Simplified Arabic" w:cs="Simplified Arabic"/>
                <w:sz w:val="18"/>
                <w:szCs w:val="18"/>
                <w:rtl/>
              </w:rPr>
            </w:pPr>
            <w:r w:rsidRPr="00563D34">
              <w:rPr>
                <w:rFonts w:ascii="Simplified Arabic" w:hAnsi="Simplified Arabic" w:cs="Simplified Arabic"/>
                <w:sz w:val="18"/>
                <w:szCs w:val="18"/>
                <w:rtl/>
              </w:rPr>
              <w:t>لا</w:t>
            </w:r>
          </w:p>
        </w:tc>
        <w:tc>
          <w:tcPr>
            <w:tcW w:w="1472" w:type="pct"/>
            <w:vMerge/>
            <w:tcBorders>
              <w:top w:val="single" w:sz="4" w:space="0" w:color="auto"/>
              <w:left w:val="single" w:sz="4" w:space="0" w:color="auto"/>
              <w:bottom w:val="single" w:sz="4" w:space="0" w:color="auto"/>
              <w:right w:val="single" w:sz="4" w:space="0" w:color="auto"/>
            </w:tcBorders>
            <w:shd w:val="clear" w:color="auto" w:fill="FFFFFF"/>
            <w:vAlign w:val="center"/>
          </w:tcPr>
          <w:p w:rsidR="00C74785" w:rsidRPr="00563D34" w:rsidRDefault="00C74785" w:rsidP="00C74785">
            <w:pPr>
              <w:bidi/>
              <w:jc w:val="both"/>
              <w:rPr>
                <w:rFonts w:ascii="Simplified Arabic" w:hAnsi="Simplified Arabic" w:cs="Simplified Arabic"/>
                <w:b/>
                <w:bCs/>
                <w:sz w:val="18"/>
                <w:szCs w:val="18"/>
              </w:rPr>
            </w:pPr>
          </w:p>
        </w:tc>
      </w:tr>
      <w:tr w:rsidR="00C74785" w:rsidRPr="00563D34" w:rsidTr="004A2B43">
        <w:tblPrEx>
          <w:tblCellMar>
            <w:left w:w="107" w:type="dxa"/>
            <w:right w:w="107" w:type="dxa"/>
          </w:tblCellMar>
        </w:tblPrEx>
        <w:trPr>
          <w:cantSplit/>
          <w:trHeight w:val="503"/>
        </w:trPr>
        <w:tc>
          <w:tcPr>
            <w:tcW w:w="566" w:type="pct"/>
            <w:tcBorders>
              <w:left w:val="single" w:sz="4" w:space="0" w:color="auto"/>
            </w:tcBorders>
            <w:shd w:val="clear" w:color="auto" w:fill="FFFFFF"/>
            <w:vAlign w:val="center"/>
          </w:tcPr>
          <w:p w:rsidR="00C74785" w:rsidRPr="00563D34" w:rsidRDefault="00C74785" w:rsidP="00C74785">
            <w:pPr>
              <w:bidi/>
              <w:rPr>
                <w:rFonts w:asciiTheme="minorBidi" w:hAnsiTheme="minorBidi" w:cstheme="minorBidi"/>
                <w:color w:val="000000"/>
                <w:sz w:val="18"/>
                <w:szCs w:val="18"/>
              </w:rPr>
            </w:pPr>
            <w:r w:rsidRPr="00563D34">
              <w:rPr>
                <w:rFonts w:asciiTheme="minorBidi" w:hAnsiTheme="minorBidi" w:cstheme="minorBidi"/>
                <w:color w:val="000000"/>
                <w:sz w:val="18"/>
                <w:szCs w:val="18"/>
              </w:rPr>
              <w:t>301</w:t>
            </w:r>
          </w:p>
        </w:tc>
        <w:tc>
          <w:tcPr>
            <w:tcW w:w="551" w:type="pct"/>
            <w:shd w:val="clear" w:color="auto" w:fill="FFFFFF"/>
            <w:vAlign w:val="center"/>
          </w:tcPr>
          <w:p w:rsidR="00C74785" w:rsidRPr="00563D34" w:rsidRDefault="00C74785" w:rsidP="00C74785">
            <w:pPr>
              <w:bidi/>
              <w:rPr>
                <w:rFonts w:asciiTheme="minorBidi" w:hAnsiTheme="minorBidi" w:cstheme="minorBidi"/>
                <w:color w:val="000000"/>
                <w:sz w:val="18"/>
                <w:szCs w:val="18"/>
              </w:rPr>
            </w:pPr>
            <w:r w:rsidRPr="00563D34">
              <w:rPr>
                <w:rFonts w:ascii="Arial" w:hAnsi="Arial" w:cs="Arial"/>
                <w:color w:val="000000"/>
                <w:sz w:val="18"/>
                <w:szCs w:val="18"/>
              </w:rPr>
              <w:t>19.0</w:t>
            </w:r>
          </w:p>
        </w:tc>
        <w:tc>
          <w:tcPr>
            <w:tcW w:w="552" w:type="pct"/>
            <w:shd w:val="clear" w:color="auto" w:fill="FFFFFF"/>
            <w:vAlign w:val="center"/>
          </w:tcPr>
          <w:p w:rsidR="00C74785" w:rsidRPr="00563D34" w:rsidRDefault="00C74785" w:rsidP="00C74785">
            <w:pPr>
              <w:bidi/>
              <w:rPr>
                <w:rFonts w:asciiTheme="minorBidi" w:hAnsiTheme="minorBidi" w:cstheme="minorBidi"/>
                <w:color w:val="000000"/>
                <w:sz w:val="18"/>
                <w:szCs w:val="18"/>
              </w:rPr>
            </w:pPr>
            <w:r w:rsidRPr="00563D34">
              <w:rPr>
                <w:rFonts w:ascii="Arial" w:hAnsi="Arial" w:cs="Arial"/>
                <w:color w:val="000000"/>
                <w:sz w:val="18"/>
                <w:szCs w:val="18"/>
              </w:rPr>
              <w:t>10.8</w:t>
            </w:r>
          </w:p>
        </w:tc>
        <w:tc>
          <w:tcPr>
            <w:tcW w:w="367" w:type="pct"/>
            <w:shd w:val="clear" w:color="auto" w:fill="FFFFFF"/>
            <w:vAlign w:val="center"/>
          </w:tcPr>
          <w:p w:rsidR="00C74785" w:rsidRPr="00563D34" w:rsidRDefault="00C74785" w:rsidP="00C74785">
            <w:pPr>
              <w:bidi/>
              <w:rPr>
                <w:rFonts w:asciiTheme="minorBidi" w:hAnsiTheme="minorBidi" w:cstheme="minorBidi"/>
                <w:color w:val="000000"/>
                <w:sz w:val="18"/>
                <w:szCs w:val="18"/>
              </w:rPr>
            </w:pPr>
            <w:r w:rsidRPr="00563D34">
              <w:rPr>
                <w:rFonts w:asciiTheme="minorBidi" w:hAnsiTheme="minorBidi" w:cstheme="minorBidi"/>
                <w:color w:val="000000"/>
                <w:sz w:val="18"/>
                <w:szCs w:val="18"/>
              </w:rPr>
              <w:t>14.4</w:t>
            </w:r>
          </w:p>
        </w:tc>
        <w:tc>
          <w:tcPr>
            <w:tcW w:w="552" w:type="pct"/>
            <w:shd w:val="clear" w:color="auto" w:fill="FFFFFF"/>
            <w:vAlign w:val="center"/>
          </w:tcPr>
          <w:p w:rsidR="00C74785" w:rsidRPr="00563D34" w:rsidRDefault="00C74785" w:rsidP="00C74785">
            <w:pPr>
              <w:bidi/>
              <w:rPr>
                <w:rFonts w:asciiTheme="minorBidi" w:hAnsiTheme="minorBidi" w:cstheme="minorBidi"/>
                <w:color w:val="000000"/>
                <w:sz w:val="18"/>
                <w:szCs w:val="18"/>
              </w:rPr>
            </w:pPr>
            <w:r w:rsidRPr="00563D34">
              <w:rPr>
                <w:rFonts w:ascii="Arial" w:hAnsi="Arial" w:cs="Arial"/>
                <w:color w:val="000000"/>
                <w:sz w:val="18"/>
                <w:szCs w:val="18"/>
              </w:rPr>
              <w:t>2.1</w:t>
            </w:r>
          </w:p>
        </w:tc>
        <w:tc>
          <w:tcPr>
            <w:tcW w:w="535" w:type="pct"/>
            <w:tcBorders>
              <w:right w:val="single" w:sz="6" w:space="0" w:color="auto"/>
            </w:tcBorders>
            <w:shd w:val="clear" w:color="auto" w:fill="FFFFFF"/>
            <w:vAlign w:val="center"/>
          </w:tcPr>
          <w:p w:rsidR="00C74785" w:rsidRPr="00563D34" w:rsidRDefault="00C74785" w:rsidP="00C74785">
            <w:pPr>
              <w:bidi/>
              <w:rPr>
                <w:rFonts w:asciiTheme="minorBidi" w:hAnsiTheme="minorBidi" w:cstheme="minorBidi"/>
                <w:color w:val="000000"/>
                <w:sz w:val="18"/>
                <w:szCs w:val="18"/>
              </w:rPr>
            </w:pPr>
            <w:r w:rsidRPr="00563D34">
              <w:rPr>
                <w:rFonts w:ascii="Arial" w:hAnsi="Arial" w:cs="Arial"/>
                <w:color w:val="000000"/>
                <w:sz w:val="18"/>
                <w:szCs w:val="18"/>
              </w:rPr>
              <w:t>14.5</w:t>
            </w:r>
          </w:p>
        </w:tc>
        <w:tc>
          <w:tcPr>
            <w:tcW w:w="405" w:type="pct"/>
            <w:tcBorders>
              <w:top w:val="single" w:sz="4" w:space="0" w:color="auto"/>
              <w:right w:val="single" w:sz="6" w:space="0" w:color="auto"/>
            </w:tcBorders>
            <w:shd w:val="clear" w:color="auto" w:fill="FFFFFF"/>
            <w:vAlign w:val="center"/>
          </w:tcPr>
          <w:p w:rsidR="00C74785" w:rsidRPr="00563D34" w:rsidRDefault="00C74785" w:rsidP="00493B3F">
            <w:pPr>
              <w:bidi/>
              <w:rPr>
                <w:rFonts w:ascii="Simplified Arabic" w:hAnsi="Simplified Arabic" w:cs="Simplified Arabic"/>
                <w:sz w:val="18"/>
                <w:szCs w:val="18"/>
                <w:rtl/>
              </w:rPr>
            </w:pPr>
            <w:r w:rsidRPr="00563D34">
              <w:rPr>
                <w:rFonts w:ascii="Simplified Arabic" w:hAnsi="Simplified Arabic" w:cs="Simplified Arabic"/>
                <w:color w:val="000000"/>
                <w:sz w:val="18"/>
                <w:szCs w:val="18"/>
                <w:rtl/>
              </w:rPr>
              <w:t xml:space="preserve"> لم تتأثر</w:t>
            </w:r>
          </w:p>
        </w:tc>
        <w:tc>
          <w:tcPr>
            <w:tcW w:w="1472" w:type="pct"/>
            <w:vMerge w:val="restart"/>
            <w:tcBorders>
              <w:top w:val="single" w:sz="4" w:space="0" w:color="auto"/>
              <w:left w:val="single" w:sz="6" w:space="0" w:color="auto"/>
              <w:bottom w:val="single" w:sz="4" w:space="0" w:color="auto"/>
              <w:right w:val="single" w:sz="4" w:space="0" w:color="auto"/>
            </w:tcBorders>
            <w:shd w:val="clear" w:color="auto" w:fill="FFFFFF"/>
          </w:tcPr>
          <w:p w:rsidR="00C74785" w:rsidRPr="00563D34" w:rsidRDefault="00C74785" w:rsidP="00FD2510">
            <w:pPr>
              <w:tabs>
                <w:tab w:val="right" w:pos="1440"/>
              </w:tabs>
              <w:bidi/>
              <w:rPr>
                <w:rFonts w:ascii="Simplified Arabic" w:hAnsi="Simplified Arabic" w:cs="Simplified Arabic"/>
                <w:b/>
                <w:bCs/>
                <w:color w:val="000000"/>
                <w:sz w:val="18"/>
                <w:szCs w:val="18"/>
              </w:rPr>
            </w:pPr>
            <w:r w:rsidRPr="00563D34">
              <w:rPr>
                <w:rFonts w:ascii="Simplified Arabic" w:hAnsi="Simplified Arabic" w:cs="Simplified Arabic"/>
                <w:b/>
                <w:bCs/>
                <w:color w:val="000000"/>
                <w:sz w:val="18"/>
                <w:szCs w:val="18"/>
                <w:rtl/>
              </w:rPr>
              <w:t xml:space="preserve">نسبة  مقارنة انتاج </w:t>
            </w:r>
            <w:r w:rsidR="00FD2510">
              <w:rPr>
                <w:rFonts w:ascii="Simplified Arabic" w:hAnsi="Simplified Arabic" w:cs="Simplified Arabic" w:hint="cs"/>
                <w:b/>
                <w:bCs/>
                <w:color w:val="000000"/>
                <w:sz w:val="18"/>
                <w:szCs w:val="18"/>
                <w:rtl/>
              </w:rPr>
              <w:t>المنشأة</w:t>
            </w:r>
            <w:r w:rsidRPr="00563D34">
              <w:rPr>
                <w:rFonts w:ascii="Simplified Arabic" w:hAnsi="Simplified Arabic" w:cs="Simplified Arabic" w:hint="cs"/>
                <w:b/>
                <w:bCs/>
                <w:color w:val="000000"/>
                <w:sz w:val="18"/>
                <w:szCs w:val="18"/>
                <w:rtl/>
              </w:rPr>
              <w:t xml:space="preserve"> لأخر 88 يوم (5/3-31/5/2021)</w:t>
            </w:r>
            <w:r w:rsidRPr="00563D34">
              <w:rPr>
                <w:rFonts w:ascii="Simplified Arabic" w:hAnsi="Simplified Arabic" w:cs="Simplified Arabic"/>
                <w:b/>
                <w:bCs/>
                <w:color w:val="000000"/>
                <w:sz w:val="18"/>
                <w:szCs w:val="18"/>
                <w:rtl/>
              </w:rPr>
              <w:t xml:space="preserve"> بالوضع الطبيعي/الاعتيادي </w:t>
            </w:r>
          </w:p>
        </w:tc>
      </w:tr>
      <w:tr w:rsidR="00C74785" w:rsidRPr="00563D34" w:rsidTr="004A2B43">
        <w:tblPrEx>
          <w:tblCellMar>
            <w:left w:w="107" w:type="dxa"/>
            <w:right w:w="107" w:type="dxa"/>
          </w:tblCellMar>
        </w:tblPrEx>
        <w:trPr>
          <w:cantSplit/>
          <w:trHeight w:val="340"/>
        </w:trPr>
        <w:tc>
          <w:tcPr>
            <w:tcW w:w="566" w:type="pct"/>
            <w:tcBorders>
              <w:left w:val="single" w:sz="4" w:space="0" w:color="auto"/>
            </w:tcBorders>
            <w:shd w:val="clear" w:color="auto" w:fill="FFFFFF"/>
            <w:vAlign w:val="center"/>
          </w:tcPr>
          <w:p w:rsidR="00C74785" w:rsidRPr="00563D34" w:rsidRDefault="00C74785" w:rsidP="00C74785">
            <w:pPr>
              <w:bidi/>
              <w:rPr>
                <w:rFonts w:asciiTheme="minorBidi" w:hAnsiTheme="minorBidi" w:cstheme="minorBidi"/>
                <w:color w:val="000000"/>
                <w:sz w:val="18"/>
                <w:szCs w:val="18"/>
              </w:rPr>
            </w:pPr>
            <w:r w:rsidRPr="00563D34">
              <w:rPr>
                <w:rFonts w:asciiTheme="minorBidi" w:hAnsiTheme="minorBidi" w:cstheme="minorBidi"/>
                <w:color w:val="000000"/>
                <w:sz w:val="18"/>
                <w:szCs w:val="18"/>
              </w:rPr>
              <w:t>1,882</w:t>
            </w:r>
          </w:p>
        </w:tc>
        <w:tc>
          <w:tcPr>
            <w:tcW w:w="551" w:type="pct"/>
            <w:shd w:val="clear" w:color="auto" w:fill="FFFFFF"/>
            <w:vAlign w:val="center"/>
          </w:tcPr>
          <w:p w:rsidR="00C74785" w:rsidRPr="00563D34" w:rsidRDefault="00C74785" w:rsidP="00C74785">
            <w:pPr>
              <w:bidi/>
              <w:rPr>
                <w:rFonts w:asciiTheme="minorBidi" w:hAnsiTheme="minorBidi" w:cstheme="minorBidi"/>
                <w:color w:val="000000"/>
                <w:sz w:val="18"/>
                <w:szCs w:val="18"/>
              </w:rPr>
            </w:pPr>
            <w:r w:rsidRPr="00563D34">
              <w:rPr>
                <w:rFonts w:ascii="Arial" w:hAnsi="Arial" w:cs="Arial"/>
                <w:color w:val="000000"/>
                <w:sz w:val="18"/>
                <w:szCs w:val="18"/>
              </w:rPr>
              <w:t>86.3</w:t>
            </w:r>
          </w:p>
        </w:tc>
        <w:tc>
          <w:tcPr>
            <w:tcW w:w="552" w:type="pct"/>
            <w:shd w:val="clear" w:color="auto" w:fill="FFFFFF"/>
            <w:vAlign w:val="center"/>
          </w:tcPr>
          <w:p w:rsidR="00C74785" w:rsidRPr="00563D34" w:rsidRDefault="00C74785" w:rsidP="00C74785">
            <w:pPr>
              <w:bidi/>
              <w:rPr>
                <w:rFonts w:asciiTheme="minorBidi" w:hAnsiTheme="minorBidi" w:cstheme="minorBidi"/>
                <w:color w:val="000000"/>
                <w:sz w:val="18"/>
                <w:szCs w:val="18"/>
              </w:rPr>
            </w:pPr>
            <w:r w:rsidRPr="00563D34">
              <w:rPr>
                <w:rFonts w:ascii="Arial" w:hAnsi="Arial" w:cs="Arial"/>
                <w:color w:val="000000"/>
                <w:sz w:val="18"/>
                <w:szCs w:val="18"/>
              </w:rPr>
              <w:t>77.4</w:t>
            </w:r>
          </w:p>
        </w:tc>
        <w:tc>
          <w:tcPr>
            <w:tcW w:w="367" w:type="pct"/>
            <w:shd w:val="clear" w:color="auto" w:fill="FFFFFF"/>
            <w:vAlign w:val="center"/>
          </w:tcPr>
          <w:p w:rsidR="00C74785" w:rsidRPr="00563D34" w:rsidRDefault="00C74785" w:rsidP="00C74785">
            <w:pPr>
              <w:bidi/>
              <w:rPr>
                <w:rFonts w:asciiTheme="minorBidi" w:hAnsiTheme="minorBidi" w:cstheme="minorBidi"/>
                <w:color w:val="000000"/>
                <w:sz w:val="18"/>
                <w:szCs w:val="18"/>
              </w:rPr>
            </w:pPr>
            <w:r w:rsidRPr="00563D34">
              <w:rPr>
                <w:rFonts w:asciiTheme="minorBidi" w:hAnsiTheme="minorBidi" w:cstheme="minorBidi"/>
                <w:color w:val="000000"/>
                <w:sz w:val="18"/>
                <w:szCs w:val="18"/>
              </w:rPr>
              <w:t>2.8</w:t>
            </w:r>
          </w:p>
        </w:tc>
        <w:tc>
          <w:tcPr>
            <w:tcW w:w="552" w:type="pct"/>
            <w:shd w:val="clear" w:color="auto" w:fill="FFFFFF"/>
            <w:vAlign w:val="center"/>
          </w:tcPr>
          <w:p w:rsidR="00C74785" w:rsidRPr="00563D34" w:rsidRDefault="00C74785" w:rsidP="00C74785">
            <w:pPr>
              <w:bidi/>
              <w:rPr>
                <w:rFonts w:asciiTheme="minorBidi" w:hAnsiTheme="minorBidi" w:cstheme="minorBidi"/>
                <w:color w:val="000000"/>
                <w:sz w:val="18"/>
                <w:szCs w:val="18"/>
              </w:rPr>
            </w:pPr>
            <w:r w:rsidRPr="00563D34">
              <w:rPr>
                <w:rFonts w:ascii="Arial" w:hAnsi="Arial" w:cs="Arial"/>
                <w:color w:val="000000"/>
                <w:sz w:val="18"/>
                <w:szCs w:val="18"/>
              </w:rPr>
              <w:t>2.3</w:t>
            </w:r>
          </w:p>
        </w:tc>
        <w:tc>
          <w:tcPr>
            <w:tcW w:w="535" w:type="pct"/>
            <w:tcBorders>
              <w:right w:val="single" w:sz="6" w:space="0" w:color="auto"/>
            </w:tcBorders>
            <w:shd w:val="clear" w:color="auto" w:fill="FFFFFF"/>
            <w:vAlign w:val="center"/>
          </w:tcPr>
          <w:p w:rsidR="00C74785" w:rsidRPr="00563D34" w:rsidRDefault="00C74785" w:rsidP="00C74785">
            <w:pPr>
              <w:bidi/>
              <w:rPr>
                <w:rFonts w:asciiTheme="minorBidi" w:hAnsiTheme="minorBidi" w:cstheme="minorBidi"/>
                <w:color w:val="000000"/>
                <w:sz w:val="18"/>
                <w:szCs w:val="18"/>
              </w:rPr>
            </w:pPr>
            <w:r w:rsidRPr="00563D34">
              <w:rPr>
                <w:rFonts w:ascii="Arial" w:hAnsi="Arial" w:cs="Arial"/>
                <w:color w:val="000000"/>
                <w:sz w:val="18"/>
                <w:szCs w:val="18"/>
              </w:rPr>
              <w:t>82.3</w:t>
            </w:r>
          </w:p>
        </w:tc>
        <w:tc>
          <w:tcPr>
            <w:tcW w:w="405" w:type="pct"/>
            <w:tcBorders>
              <w:right w:val="single" w:sz="6" w:space="0" w:color="auto"/>
            </w:tcBorders>
            <w:shd w:val="clear" w:color="auto" w:fill="FFFFFF"/>
            <w:vAlign w:val="center"/>
          </w:tcPr>
          <w:p w:rsidR="00C74785" w:rsidRPr="00563D34" w:rsidRDefault="00C74785" w:rsidP="00493B3F">
            <w:pPr>
              <w:bidi/>
              <w:ind w:right="-109"/>
              <w:rPr>
                <w:rFonts w:ascii="Simplified Arabic" w:hAnsi="Simplified Arabic" w:cs="Simplified Arabic"/>
                <w:color w:val="000000"/>
                <w:sz w:val="18"/>
                <w:szCs w:val="18"/>
                <w:rtl/>
              </w:rPr>
            </w:pPr>
            <w:r w:rsidRPr="00563D34">
              <w:rPr>
                <w:rFonts w:ascii="Simplified Arabic" w:hAnsi="Simplified Arabic" w:cs="Simplified Arabic"/>
                <w:color w:val="000000"/>
                <w:sz w:val="18"/>
                <w:szCs w:val="18"/>
                <w:rtl/>
              </w:rPr>
              <w:t>انخفاض</w:t>
            </w:r>
          </w:p>
        </w:tc>
        <w:tc>
          <w:tcPr>
            <w:tcW w:w="1472" w:type="pct"/>
            <w:vMerge/>
            <w:tcBorders>
              <w:left w:val="single" w:sz="6" w:space="0" w:color="auto"/>
              <w:bottom w:val="single" w:sz="4" w:space="0" w:color="auto"/>
              <w:right w:val="single" w:sz="4" w:space="0" w:color="auto"/>
            </w:tcBorders>
            <w:shd w:val="clear" w:color="auto" w:fill="FFFFFF"/>
            <w:vAlign w:val="center"/>
          </w:tcPr>
          <w:p w:rsidR="00C74785" w:rsidRPr="00563D34" w:rsidRDefault="00C74785" w:rsidP="00C74785">
            <w:pPr>
              <w:bidi/>
              <w:jc w:val="right"/>
              <w:rPr>
                <w:rFonts w:ascii="Simplified Arabic" w:hAnsi="Simplified Arabic" w:cs="Simplified Arabic"/>
                <w:sz w:val="18"/>
                <w:szCs w:val="18"/>
              </w:rPr>
            </w:pPr>
          </w:p>
        </w:tc>
      </w:tr>
      <w:tr w:rsidR="00C74785" w:rsidRPr="00563D34" w:rsidTr="004A2B43">
        <w:tblPrEx>
          <w:tblCellMar>
            <w:left w:w="107" w:type="dxa"/>
            <w:right w:w="107" w:type="dxa"/>
          </w:tblCellMar>
        </w:tblPrEx>
        <w:trPr>
          <w:cantSplit/>
          <w:trHeight w:val="492"/>
        </w:trPr>
        <w:tc>
          <w:tcPr>
            <w:tcW w:w="566" w:type="pct"/>
            <w:tcBorders>
              <w:left w:val="single" w:sz="4" w:space="0" w:color="auto"/>
            </w:tcBorders>
            <w:shd w:val="clear" w:color="auto" w:fill="FFFFFF"/>
            <w:vAlign w:val="center"/>
          </w:tcPr>
          <w:p w:rsidR="00C74785" w:rsidRPr="00563D34" w:rsidRDefault="00C74785" w:rsidP="00C74785">
            <w:pPr>
              <w:bidi/>
              <w:rPr>
                <w:rFonts w:asciiTheme="minorBidi" w:hAnsiTheme="minorBidi" w:cstheme="minorBidi"/>
                <w:color w:val="000000"/>
                <w:sz w:val="18"/>
                <w:szCs w:val="18"/>
                <w:rtl/>
              </w:rPr>
            </w:pPr>
            <w:r w:rsidRPr="00563D34">
              <w:rPr>
                <w:rFonts w:asciiTheme="minorBidi" w:hAnsiTheme="minorBidi" w:cstheme="minorBidi"/>
                <w:color w:val="000000"/>
                <w:sz w:val="18"/>
                <w:szCs w:val="18"/>
              </w:rPr>
              <w:t>62</w:t>
            </w:r>
          </w:p>
        </w:tc>
        <w:tc>
          <w:tcPr>
            <w:tcW w:w="551" w:type="pct"/>
            <w:shd w:val="clear" w:color="auto" w:fill="FFFFFF"/>
            <w:vAlign w:val="center"/>
          </w:tcPr>
          <w:p w:rsidR="00C74785" w:rsidRPr="00563D34" w:rsidRDefault="00C74785" w:rsidP="00C74785">
            <w:pPr>
              <w:bidi/>
              <w:rPr>
                <w:rFonts w:asciiTheme="minorBidi" w:hAnsiTheme="minorBidi" w:cstheme="minorBidi"/>
                <w:color w:val="000000"/>
                <w:sz w:val="18"/>
                <w:szCs w:val="18"/>
              </w:rPr>
            </w:pPr>
            <w:r w:rsidRPr="00563D34">
              <w:rPr>
                <w:rFonts w:ascii="Arial" w:hAnsi="Arial" w:cs="Arial"/>
                <w:color w:val="000000"/>
                <w:sz w:val="18"/>
                <w:szCs w:val="18"/>
              </w:rPr>
              <w:t>5.8</w:t>
            </w:r>
          </w:p>
        </w:tc>
        <w:tc>
          <w:tcPr>
            <w:tcW w:w="552" w:type="pct"/>
            <w:shd w:val="clear" w:color="auto" w:fill="FFFFFF"/>
            <w:vAlign w:val="center"/>
          </w:tcPr>
          <w:p w:rsidR="00C74785" w:rsidRPr="00563D34" w:rsidRDefault="00C74785" w:rsidP="00C74785">
            <w:pPr>
              <w:bidi/>
              <w:rPr>
                <w:rFonts w:asciiTheme="minorBidi" w:hAnsiTheme="minorBidi" w:cstheme="minorBidi"/>
                <w:color w:val="000000"/>
                <w:sz w:val="18"/>
                <w:szCs w:val="18"/>
              </w:rPr>
            </w:pPr>
            <w:r w:rsidRPr="00563D34">
              <w:rPr>
                <w:rFonts w:ascii="Arial" w:hAnsi="Arial" w:cs="Arial"/>
                <w:color w:val="000000"/>
                <w:sz w:val="18"/>
                <w:szCs w:val="18"/>
              </w:rPr>
              <w:t>1.8</w:t>
            </w:r>
          </w:p>
        </w:tc>
        <w:tc>
          <w:tcPr>
            <w:tcW w:w="367" w:type="pct"/>
            <w:shd w:val="clear" w:color="auto" w:fill="FFFFFF"/>
            <w:vAlign w:val="center"/>
          </w:tcPr>
          <w:p w:rsidR="00C74785" w:rsidRPr="00563D34" w:rsidRDefault="004A2B43" w:rsidP="00C74785">
            <w:pPr>
              <w:bidi/>
              <w:rPr>
                <w:rFonts w:asciiTheme="minorBidi" w:hAnsiTheme="minorBidi" w:cstheme="minorBidi"/>
                <w:color w:val="000000"/>
                <w:sz w:val="18"/>
                <w:szCs w:val="18"/>
              </w:rPr>
            </w:pPr>
            <w:r>
              <w:rPr>
                <w:rFonts w:asciiTheme="minorBidi" w:hAnsiTheme="minorBidi" w:cstheme="minorBidi"/>
                <w:color w:val="000000"/>
                <w:sz w:val="18"/>
                <w:szCs w:val="18"/>
              </w:rPr>
              <w:t>31.2</w:t>
            </w:r>
          </w:p>
        </w:tc>
        <w:tc>
          <w:tcPr>
            <w:tcW w:w="552" w:type="pct"/>
            <w:shd w:val="clear" w:color="auto" w:fill="FFFFFF"/>
            <w:vAlign w:val="center"/>
          </w:tcPr>
          <w:p w:rsidR="00C74785" w:rsidRPr="00563D34" w:rsidRDefault="00C74785" w:rsidP="00C74785">
            <w:pPr>
              <w:bidi/>
              <w:rPr>
                <w:rFonts w:asciiTheme="minorBidi" w:hAnsiTheme="minorBidi" w:cstheme="minorBidi"/>
                <w:color w:val="000000"/>
                <w:sz w:val="18"/>
                <w:szCs w:val="18"/>
              </w:rPr>
            </w:pPr>
            <w:r w:rsidRPr="00563D34">
              <w:rPr>
                <w:rFonts w:ascii="Arial" w:hAnsi="Arial" w:cs="Arial"/>
                <w:color w:val="000000"/>
                <w:sz w:val="18"/>
                <w:szCs w:val="18"/>
              </w:rPr>
              <w:t>1.0</w:t>
            </w:r>
          </w:p>
        </w:tc>
        <w:tc>
          <w:tcPr>
            <w:tcW w:w="535" w:type="pct"/>
            <w:tcBorders>
              <w:right w:val="single" w:sz="6" w:space="0" w:color="auto"/>
            </w:tcBorders>
            <w:shd w:val="clear" w:color="auto" w:fill="FFFFFF"/>
            <w:vAlign w:val="center"/>
          </w:tcPr>
          <w:p w:rsidR="00C74785" w:rsidRPr="00563D34" w:rsidRDefault="00C74785" w:rsidP="00C74785">
            <w:pPr>
              <w:bidi/>
              <w:rPr>
                <w:rFonts w:asciiTheme="minorBidi" w:hAnsiTheme="minorBidi" w:cstheme="minorBidi"/>
                <w:color w:val="000000"/>
                <w:sz w:val="18"/>
                <w:szCs w:val="18"/>
              </w:rPr>
            </w:pPr>
            <w:r w:rsidRPr="00563D34">
              <w:rPr>
                <w:rFonts w:ascii="Arial" w:hAnsi="Arial" w:cs="Arial"/>
                <w:color w:val="000000"/>
                <w:sz w:val="18"/>
                <w:szCs w:val="18"/>
              </w:rPr>
              <w:t>3.2</w:t>
            </w:r>
          </w:p>
        </w:tc>
        <w:tc>
          <w:tcPr>
            <w:tcW w:w="405" w:type="pct"/>
            <w:tcBorders>
              <w:bottom w:val="single" w:sz="4" w:space="0" w:color="auto"/>
              <w:right w:val="single" w:sz="6" w:space="0" w:color="auto"/>
            </w:tcBorders>
            <w:shd w:val="clear" w:color="auto" w:fill="FFFFFF"/>
            <w:vAlign w:val="center"/>
          </w:tcPr>
          <w:p w:rsidR="00C74785" w:rsidRPr="00563D34" w:rsidRDefault="00C74785" w:rsidP="00493B3F">
            <w:pPr>
              <w:bidi/>
              <w:ind w:right="-109"/>
              <w:rPr>
                <w:rFonts w:ascii="Simplified Arabic" w:hAnsi="Simplified Arabic" w:cs="Simplified Arabic"/>
                <w:color w:val="000000"/>
                <w:sz w:val="18"/>
                <w:szCs w:val="18"/>
                <w:rtl/>
              </w:rPr>
            </w:pPr>
            <w:r w:rsidRPr="00563D34">
              <w:rPr>
                <w:rFonts w:ascii="Simplified Arabic" w:hAnsi="Simplified Arabic" w:cs="Simplified Arabic"/>
                <w:color w:val="000000"/>
                <w:sz w:val="18"/>
                <w:szCs w:val="18"/>
                <w:rtl/>
              </w:rPr>
              <w:t>ارتفاع</w:t>
            </w:r>
          </w:p>
        </w:tc>
        <w:tc>
          <w:tcPr>
            <w:tcW w:w="1472" w:type="pct"/>
            <w:vMerge/>
            <w:tcBorders>
              <w:left w:val="single" w:sz="6" w:space="0" w:color="auto"/>
              <w:bottom w:val="single" w:sz="4" w:space="0" w:color="auto"/>
              <w:right w:val="single" w:sz="4" w:space="0" w:color="auto"/>
            </w:tcBorders>
            <w:shd w:val="clear" w:color="auto" w:fill="FFFFFF"/>
            <w:vAlign w:val="center"/>
          </w:tcPr>
          <w:p w:rsidR="00C74785" w:rsidRPr="00563D34" w:rsidRDefault="00C74785" w:rsidP="00C74785">
            <w:pPr>
              <w:bidi/>
              <w:jc w:val="right"/>
              <w:rPr>
                <w:rFonts w:ascii="Simplified Arabic" w:hAnsi="Simplified Arabic" w:cs="Simplified Arabic"/>
                <w:sz w:val="18"/>
                <w:szCs w:val="18"/>
              </w:rPr>
            </w:pPr>
          </w:p>
        </w:tc>
      </w:tr>
      <w:tr w:rsidR="00C74785" w:rsidRPr="00563D34" w:rsidTr="004A2B43">
        <w:tblPrEx>
          <w:tblCellMar>
            <w:left w:w="107" w:type="dxa"/>
            <w:right w:w="107" w:type="dxa"/>
          </w:tblCellMar>
        </w:tblPrEx>
        <w:trPr>
          <w:cantSplit/>
          <w:trHeight w:val="492"/>
        </w:trPr>
        <w:tc>
          <w:tcPr>
            <w:tcW w:w="566" w:type="pct"/>
            <w:tcBorders>
              <w:left w:val="single" w:sz="4" w:space="0" w:color="auto"/>
            </w:tcBorders>
            <w:shd w:val="clear" w:color="auto" w:fill="FFFFFF"/>
            <w:vAlign w:val="center"/>
          </w:tcPr>
          <w:p w:rsidR="00C74785" w:rsidRPr="00563D34" w:rsidRDefault="00C74785" w:rsidP="00C74785">
            <w:pPr>
              <w:bidi/>
              <w:rPr>
                <w:rFonts w:asciiTheme="minorBidi" w:hAnsiTheme="minorBidi" w:cstheme="minorBidi"/>
                <w:color w:val="000000"/>
                <w:sz w:val="18"/>
                <w:szCs w:val="18"/>
              </w:rPr>
            </w:pPr>
            <w:r w:rsidRPr="00563D34">
              <w:rPr>
                <w:rFonts w:asciiTheme="minorBidi" w:hAnsiTheme="minorBidi" w:cstheme="minorBidi"/>
                <w:color w:val="000000"/>
                <w:sz w:val="18"/>
                <w:szCs w:val="18"/>
              </w:rPr>
              <w:t>516</w:t>
            </w:r>
          </w:p>
        </w:tc>
        <w:tc>
          <w:tcPr>
            <w:tcW w:w="551" w:type="pct"/>
            <w:shd w:val="clear" w:color="auto" w:fill="FFFFFF"/>
            <w:vAlign w:val="center"/>
          </w:tcPr>
          <w:p w:rsidR="00C74785" w:rsidRPr="00563D34" w:rsidRDefault="00C74785" w:rsidP="00C74785">
            <w:pPr>
              <w:bidi/>
              <w:rPr>
                <w:rFonts w:asciiTheme="minorBidi" w:hAnsiTheme="minorBidi" w:cstheme="minorBidi"/>
                <w:color w:val="000000"/>
                <w:sz w:val="18"/>
                <w:szCs w:val="18"/>
              </w:rPr>
            </w:pPr>
            <w:r w:rsidRPr="00563D34">
              <w:rPr>
                <w:rFonts w:asciiTheme="minorBidi" w:hAnsiTheme="minorBidi" w:cstheme="minorBidi"/>
                <w:color w:val="000000"/>
                <w:sz w:val="18"/>
                <w:szCs w:val="18"/>
              </w:rPr>
              <w:t>25.4</w:t>
            </w:r>
          </w:p>
        </w:tc>
        <w:tc>
          <w:tcPr>
            <w:tcW w:w="552" w:type="pct"/>
            <w:shd w:val="clear" w:color="auto" w:fill="FFFFFF"/>
            <w:vAlign w:val="center"/>
          </w:tcPr>
          <w:p w:rsidR="00C74785" w:rsidRPr="00563D34" w:rsidRDefault="00C74785" w:rsidP="00C74785">
            <w:pPr>
              <w:bidi/>
              <w:rPr>
                <w:rFonts w:asciiTheme="minorBidi" w:hAnsiTheme="minorBidi" w:cstheme="minorBidi"/>
                <w:color w:val="000000"/>
                <w:sz w:val="18"/>
                <w:szCs w:val="18"/>
              </w:rPr>
            </w:pPr>
            <w:r w:rsidRPr="00563D34">
              <w:rPr>
                <w:rFonts w:asciiTheme="minorBidi" w:hAnsiTheme="minorBidi" w:cstheme="minorBidi"/>
                <w:color w:val="000000"/>
                <w:sz w:val="18"/>
                <w:szCs w:val="18"/>
              </w:rPr>
              <w:t>17.7</w:t>
            </w:r>
          </w:p>
        </w:tc>
        <w:tc>
          <w:tcPr>
            <w:tcW w:w="367" w:type="pct"/>
            <w:shd w:val="clear" w:color="auto" w:fill="FFFFFF"/>
            <w:vAlign w:val="center"/>
          </w:tcPr>
          <w:p w:rsidR="00C74785" w:rsidRPr="00563D34" w:rsidRDefault="00C74785" w:rsidP="004A2B43">
            <w:pPr>
              <w:bidi/>
              <w:rPr>
                <w:rFonts w:asciiTheme="minorBidi" w:hAnsiTheme="minorBidi" w:cstheme="minorBidi"/>
                <w:color w:val="000000"/>
                <w:sz w:val="18"/>
                <w:szCs w:val="18"/>
              </w:rPr>
            </w:pPr>
            <w:r w:rsidRPr="00563D34">
              <w:rPr>
                <w:rFonts w:asciiTheme="minorBidi" w:hAnsiTheme="minorBidi" w:cstheme="minorBidi"/>
                <w:color w:val="000000"/>
                <w:sz w:val="18"/>
                <w:szCs w:val="18"/>
              </w:rPr>
              <w:t>9</w:t>
            </w:r>
            <w:r w:rsidR="004A2B43">
              <w:rPr>
                <w:rFonts w:asciiTheme="minorBidi" w:hAnsiTheme="minorBidi" w:cstheme="minorBidi"/>
                <w:color w:val="000000"/>
                <w:sz w:val="18"/>
                <w:szCs w:val="18"/>
              </w:rPr>
              <w:t>.4</w:t>
            </w:r>
          </w:p>
        </w:tc>
        <w:tc>
          <w:tcPr>
            <w:tcW w:w="552" w:type="pct"/>
            <w:shd w:val="clear" w:color="auto" w:fill="FFFFFF"/>
            <w:vAlign w:val="center"/>
          </w:tcPr>
          <w:p w:rsidR="00C74785" w:rsidRPr="00563D34" w:rsidRDefault="00C74785" w:rsidP="00C74785">
            <w:pPr>
              <w:bidi/>
              <w:rPr>
                <w:rFonts w:asciiTheme="minorBidi" w:hAnsiTheme="minorBidi" w:cstheme="minorBidi"/>
                <w:color w:val="000000"/>
                <w:sz w:val="18"/>
                <w:szCs w:val="18"/>
              </w:rPr>
            </w:pPr>
            <w:r w:rsidRPr="00563D34">
              <w:rPr>
                <w:rFonts w:asciiTheme="minorBidi" w:hAnsiTheme="minorBidi" w:cstheme="minorBidi"/>
                <w:color w:val="000000"/>
                <w:sz w:val="18"/>
                <w:szCs w:val="18"/>
              </w:rPr>
              <w:t>2.0</w:t>
            </w:r>
          </w:p>
        </w:tc>
        <w:tc>
          <w:tcPr>
            <w:tcW w:w="535" w:type="pct"/>
            <w:tcBorders>
              <w:right w:val="single" w:sz="4" w:space="0" w:color="auto"/>
            </w:tcBorders>
            <w:shd w:val="clear" w:color="auto" w:fill="FFFFFF"/>
            <w:vAlign w:val="center"/>
          </w:tcPr>
          <w:p w:rsidR="00C74785" w:rsidRPr="00563D34" w:rsidRDefault="00C74785" w:rsidP="00C74785">
            <w:pPr>
              <w:bidi/>
              <w:rPr>
                <w:rFonts w:asciiTheme="minorBidi" w:hAnsiTheme="minorBidi" w:cstheme="minorBidi"/>
                <w:color w:val="000000"/>
                <w:sz w:val="18"/>
                <w:szCs w:val="18"/>
              </w:rPr>
            </w:pPr>
            <w:r w:rsidRPr="00563D34">
              <w:rPr>
                <w:rFonts w:ascii="Arial" w:hAnsi="Arial" w:cs="Arial"/>
                <w:color w:val="000000"/>
                <w:sz w:val="18"/>
                <w:szCs w:val="18"/>
              </w:rPr>
              <w:t>21.2</w:t>
            </w:r>
            <w:r w:rsidRPr="00563D34">
              <w:rPr>
                <w:rFonts w:asciiTheme="minorBidi" w:hAnsiTheme="minorBidi" w:cstheme="minorBidi"/>
                <w:color w:val="000000"/>
                <w:sz w:val="18"/>
                <w:szCs w:val="18"/>
              </w:rPr>
              <w:t xml:space="preserve"> </w:t>
            </w:r>
          </w:p>
        </w:tc>
        <w:tc>
          <w:tcPr>
            <w:tcW w:w="405" w:type="pct"/>
            <w:tcBorders>
              <w:top w:val="single" w:sz="4" w:space="0" w:color="auto"/>
              <w:left w:val="single" w:sz="4" w:space="0" w:color="auto"/>
              <w:right w:val="single" w:sz="4" w:space="0" w:color="auto"/>
            </w:tcBorders>
            <w:shd w:val="clear" w:color="auto" w:fill="FFFFFF"/>
            <w:vAlign w:val="center"/>
          </w:tcPr>
          <w:p w:rsidR="00C74785" w:rsidRPr="00563D34" w:rsidRDefault="00C74785" w:rsidP="00493B3F">
            <w:pPr>
              <w:bidi/>
              <w:ind w:right="-109"/>
              <w:rPr>
                <w:rFonts w:ascii="Simplified Arabic" w:hAnsi="Simplified Arabic" w:cs="Simplified Arabic"/>
                <w:color w:val="000000"/>
                <w:sz w:val="18"/>
                <w:szCs w:val="18"/>
                <w:rtl/>
              </w:rPr>
            </w:pPr>
            <w:r w:rsidRPr="00563D34">
              <w:rPr>
                <w:rFonts w:ascii="Simplified Arabic" w:hAnsi="Simplified Arabic" w:cs="Simplified Arabic"/>
                <w:color w:val="000000"/>
                <w:sz w:val="18"/>
                <w:szCs w:val="18"/>
                <w:rtl/>
              </w:rPr>
              <w:t xml:space="preserve"> لم تتأثر</w:t>
            </w:r>
          </w:p>
        </w:tc>
        <w:tc>
          <w:tcPr>
            <w:tcW w:w="1472" w:type="pct"/>
            <w:vMerge w:val="restart"/>
            <w:tcBorders>
              <w:top w:val="single" w:sz="4" w:space="0" w:color="auto"/>
              <w:left w:val="single" w:sz="4" w:space="0" w:color="auto"/>
              <w:bottom w:val="single" w:sz="4" w:space="0" w:color="auto"/>
              <w:right w:val="single" w:sz="4" w:space="0" w:color="auto"/>
            </w:tcBorders>
            <w:shd w:val="clear" w:color="auto" w:fill="FFFFFF"/>
          </w:tcPr>
          <w:p w:rsidR="00C74785" w:rsidRPr="00563D34" w:rsidRDefault="00C74785" w:rsidP="00FD2510">
            <w:pPr>
              <w:tabs>
                <w:tab w:val="right" w:pos="1440"/>
              </w:tabs>
              <w:bidi/>
              <w:rPr>
                <w:rFonts w:ascii="Simplified Arabic" w:hAnsi="Simplified Arabic" w:cs="Simplified Arabic"/>
                <w:b/>
                <w:bCs/>
                <w:color w:val="000000"/>
                <w:sz w:val="18"/>
                <w:szCs w:val="18"/>
              </w:rPr>
            </w:pPr>
            <w:r w:rsidRPr="00563D34">
              <w:rPr>
                <w:rFonts w:ascii="Simplified Arabic" w:hAnsi="Simplified Arabic" w:cs="Simplified Arabic"/>
                <w:b/>
                <w:bCs/>
                <w:color w:val="000000"/>
                <w:sz w:val="18"/>
                <w:szCs w:val="18"/>
                <w:rtl/>
              </w:rPr>
              <w:t xml:space="preserve">نسبة </w:t>
            </w:r>
            <w:r w:rsidR="00FD2510">
              <w:rPr>
                <w:rFonts w:ascii="Simplified Arabic" w:hAnsi="Simplified Arabic" w:cs="Simplified Arabic" w:hint="cs"/>
                <w:b/>
                <w:bCs/>
                <w:color w:val="000000"/>
                <w:sz w:val="18"/>
                <w:szCs w:val="18"/>
                <w:rtl/>
              </w:rPr>
              <w:t>المنشآت</w:t>
            </w:r>
            <w:r w:rsidRPr="00563D34">
              <w:rPr>
                <w:rFonts w:ascii="Simplified Arabic" w:hAnsi="Simplified Arabic" w:cs="Simplified Arabic"/>
                <w:b/>
                <w:bCs/>
                <w:color w:val="000000"/>
                <w:sz w:val="18"/>
                <w:szCs w:val="18"/>
                <w:rtl/>
              </w:rPr>
              <w:t xml:space="preserve"> التي لديها انخفاض في توافر التدفق النقدي</w:t>
            </w:r>
          </w:p>
        </w:tc>
      </w:tr>
      <w:tr w:rsidR="00C74785" w:rsidRPr="00563D34" w:rsidTr="004A2B43">
        <w:tblPrEx>
          <w:tblCellMar>
            <w:left w:w="107" w:type="dxa"/>
            <w:right w:w="107" w:type="dxa"/>
          </w:tblCellMar>
        </w:tblPrEx>
        <w:trPr>
          <w:cantSplit/>
          <w:trHeight w:val="492"/>
        </w:trPr>
        <w:tc>
          <w:tcPr>
            <w:tcW w:w="566" w:type="pct"/>
            <w:tcBorders>
              <w:left w:val="single" w:sz="4" w:space="0" w:color="auto"/>
            </w:tcBorders>
            <w:shd w:val="clear" w:color="auto" w:fill="FFFFFF"/>
            <w:vAlign w:val="center"/>
          </w:tcPr>
          <w:p w:rsidR="00C74785" w:rsidRPr="00563D34" w:rsidRDefault="00C74785" w:rsidP="00C74785">
            <w:pPr>
              <w:bidi/>
              <w:rPr>
                <w:rFonts w:asciiTheme="minorBidi" w:hAnsiTheme="minorBidi" w:cstheme="minorBidi"/>
                <w:color w:val="000000"/>
                <w:sz w:val="18"/>
                <w:szCs w:val="18"/>
              </w:rPr>
            </w:pPr>
            <w:r w:rsidRPr="00563D34">
              <w:rPr>
                <w:rFonts w:asciiTheme="minorBidi" w:hAnsiTheme="minorBidi" w:cstheme="minorBidi"/>
                <w:color w:val="000000"/>
                <w:sz w:val="18"/>
                <w:szCs w:val="18"/>
              </w:rPr>
              <w:t>1,587</w:t>
            </w:r>
          </w:p>
        </w:tc>
        <w:tc>
          <w:tcPr>
            <w:tcW w:w="551" w:type="pct"/>
            <w:shd w:val="clear" w:color="auto" w:fill="FFFFFF"/>
            <w:vAlign w:val="center"/>
          </w:tcPr>
          <w:p w:rsidR="00C74785" w:rsidRPr="00563D34" w:rsidRDefault="00C74785" w:rsidP="00C74785">
            <w:pPr>
              <w:bidi/>
              <w:rPr>
                <w:rFonts w:asciiTheme="minorBidi" w:hAnsiTheme="minorBidi" w:cstheme="minorBidi"/>
                <w:color w:val="000000"/>
                <w:sz w:val="18"/>
                <w:szCs w:val="18"/>
              </w:rPr>
            </w:pPr>
            <w:r w:rsidRPr="00563D34">
              <w:rPr>
                <w:rFonts w:ascii="Arial" w:hAnsi="Arial" w:cs="Arial"/>
                <w:color w:val="000000"/>
                <w:sz w:val="18"/>
                <w:szCs w:val="18"/>
              </w:rPr>
              <w:t>77.9</w:t>
            </w:r>
          </w:p>
        </w:tc>
        <w:tc>
          <w:tcPr>
            <w:tcW w:w="552" w:type="pct"/>
            <w:shd w:val="clear" w:color="auto" w:fill="FFFFFF"/>
            <w:vAlign w:val="center"/>
          </w:tcPr>
          <w:p w:rsidR="00C74785" w:rsidRPr="00563D34" w:rsidRDefault="00C74785" w:rsidP="00C74785">
            <w:pPr>
              <w:bidi/>
              <w:rPr>
                <w:rFonts w:asciiTheme="minorBidi" w:hAnsiTheme="minorBidi" w:cstheme="minorBidi"/>
                <w:color w:val="000000"/>
                <w:sz w:val="18"/>
                <w:szCs w:val="18"/>
              </w:rPr>
            </w:pPr>
            <w:r w:rsidRPr="00563D34">
              <w:rPr>
                <w:rFonts w:ascii="Arial" w:hAnsi="Arial" w:cs="Arial"/>
                <w:color w:val="000000"/>
                <w:sz w:val="18"/>
                <w:szCs w:val="18"/>
              </w:rPr>
              <w:t>69.4</w:t>
            </w:r>
          </w:p>
        </w:tc>
        <w:tc>
          <w:tcPr>
            <w:tcW w:w="367" w:type="pct"/>
            <w:shd w:val="clear" w:color="auto" w:fill="FFFFFF"/>
            <w:vAlign w:val="center"/>
          </w:tcPr>
          <w:p w:rsidR="00C74785" w:rsidRPr="00563D34" w:rsidRDefault="00C74785" w:rsidP="00C74785">
            <w:pPr>
              <w:bidi/>
              <w:rPr>
                <w:rFonts w:asciiTheme="minorBidi" w:hAnsiTheme="minorBidi" w:cstheme="minorBidi"/>
                <w:color w:val="000000"/>
                <w:sz w:val="18"/>
                <w:szCs w:val="18"/>
              </w:rPr>
            </w:pPr>
            <w:r w:rsidRPr="00563D34">
              <w:rPr>
                <w:rFonts w:asciiTheme="minorBidi" w:hAnsiTheme="minorBidi" w:cstheme="minorBidi"/>
                <w:color w:val="000000"/>
                <w:sz w:val="18"/>
                <w:szCs w:val="18"/>
              </w:rPr>
              <w:t>2.9</w:t>
            </w:r>
          </w:p>
        </w:tc>
        <w:tc>
          <w:tcPr>
            <w:tcW w:w="552" w:type="pct"/>
            <w:shd w:val="clear" w:color="auto" w:fill="FFFFFF"/>
            <w:vAlign w:val="center"/>
          </w:tcPr>
          <w:p w:rsidR="00C74785" w:rsidRPr="00563D34" w:rsidRDefault="00C74785" w:rsidP="00C74785">
            <w:pPr>
              <w:bidi/>
              <w:rPr>
                <w:rFonts w:asciiTheme="minorBidi" w:hAnsiTheme="minorBidi" w:cstheme="minorBidi"/>
                <w:color w:val="000000"/>
                <w:sz w:val="18"/>
                <w:szCs w:val="18"/>
              </w:rPr>
            </w:pPr>
            <w:r w:rsidRPr="00563D34">
              <w:rPr>
                <w:rFonts w:ascii="Arial" w:hAnsi="Arial" w:cs="Arial"/>
                <w:color w:val="000000"/>
                <w:sz w:val="18"/>
                <w:szCs w:val="18"/>
              </w:rPr>
              <w:t>2.2</w:t>
            </w:r>
          </w:p>
        </w:tc>
        <w:tc>
          <w:tcPr>
            <w:tcW w:w="535" w:type="pct"/>
            <w:tcBorders>
              <w:right w:val="single" w:sz="4" w:space="0" w:color="auto"/>
            </w:tcBorders>
            <w:shd w:val="clear" w:color="auto" w:fill="FFFFFF"/>
            <w:vAlign w:val="center"/>
          </w:tcPr>
          <w:p w:rsidR="00C74785" w:rsidRPr="00563D34" w:rsidRDefault="00C74785" w:rsidP="00C74785">
            <w:pPr>
              <w:bidi/>
              <w:rPr>
                <w:rFonts w:asciiTheme="minorBidi" w:hAnsiTheme="minorBidi" w:cstheme="minorBidi"/>
                <w:color w:val="000000"/>
                <w:sz w:val="18"/>
                <w:szCs w:val="18"/>
              </w:rPr>
            </w:pPr>
            <w:r w:rsidRPr="00563D34">
              <w:rPr>
                <w:rFonts w:ascii="Arial" w:hAnsi="Arial" w:cs="Arial"/>
                <w:color w:val="000000"/>
                <w:sz w:val="18"/>
                <w:szCs w:val="18"/>
              </w:rPr>
              <w:t>73.9</w:t>
            </w:r>
          </w:p>
        </w:tc>
        <w:tc>
          <w:tcPr>
            <w:tcW w:w="405" w:type="pct"/>
            <w:tcBorders>
              <w:left w:val="single" w:sz="4" w:space="0" w:color="auto"/>
              <w:right w:val="single" w:sz="4" w:space="0" w:color="auto"/>
            </w:tcBorders>
            <w:shd w:val="clear" w:color="auto" w:fill="FFFFFF"/>
            <w:vAlign w:val="center"/>
          </w:tcPr>
          <w:p w:rsidR="00C74785" w:rsidRPr="00563D34" w:rsidRDefault="00C74785" w:rsidP="00493B3F">
            <w:pPr>
              <w:bidi/>
              <w:ind w:right="-109"/>
              <w:rPr>
                <w:rFonts w:ascii="Simplified Arabic" w:hAnsi="Simplified Arabic" w:cs="Simplified Arabic"/>
                <w:color w:val="000000"/>
                <w:sz w:val="18"/>
                <w:szCs w:val="18"/>
                <w:rtl/>
              </w:rPr>
            </w:pPr>
            <w:r w:rsidRPr="00563D34">
              <w:rPr>
                <w:rFonts w:ascii="Simplified Arabic" w:hAnsi="Simplified Arabic" w:cs="Simplified Arabic"/>
                <w:color w:val="000000"/>
                <w:sz w:val="18"/>
                <w:szCs w:val="18"/>
                <w:rtl/>
              </w:rPr>
              <w:t>انخفاض</w:t>
            </w:r>
          </w:p>
        </w:tc>
        <w:tc>
          <w:tcPr>
            <w:tcW w:w="1472" w:type="pct"/>
            <w:vMerge/>
            <w:tcBorders>
              <w:left w:val="single" w:sz="4" w:space="0" w:color="auto"/>
              <w:bottom w:val="single" w:sz="4" w:space="0" w:color="auto"/>
              <w:right w:val="single" w:sz="4" w:space="0" w:color="auto"/>
            </w:tcBorders>
            <w:shd w:val="clear" w:color="auto" w:fill="FFFFFF"/>
            <w:vAlign w:val="center"/>
          </w:tcPr>
          <w:p w:rsidR="00C74785" w:rsidRPr="00563D34" w:rsidRDefault="00C74785" w:rsidP="00C74785">
            <w:pPr>
              <w:bidi/>
              <w:jc w:val="right"/>
              <w:rPr>
                <w:rFonts w:ascii="Simplified Arabic" w:hAnsi="Simplified Arabic" w:cs="Simplified Arabic"/>
                <w:sz w:val="18"/>
                <w:szCs w:val="18"/>
              </w:rPr>
            </w:pPr>
          </w:p>
        </w:tc>
      </w:tr>
      <w:tr w:rsidR="00C74785" w:rsidRPr="00B46CF0" w:rsidTr="004A2B43">
        <w:tblPrEx>
          <w:tblCellMar>
            <w:left w:w="107" w:type="dxa"/>
            <w:right w:w="107" w:type="dxa"/>
          </w:tblCellMar>
        </w:tblPrEx>
        <w:trPr>
          <w:cantSplit/>
          <w:trHeight w:val="492"/>
        </w:trPr>
        <w:tc>
          <w:tcPr>
            <w:tcW w:w="566" w:type="pct"/>
            <w:tcBorders>
              <w:left w:val="single" w:sz="4" w:space="0" w:color="auto"/>
              <w:bottom w:val="single" w:sz="4" w:space="0" w:color="auto"/>
            </w:tcBorders>
            <w:shd w:val="clear" w:color="auto" w:fill="FFFFFF"/>
            <w:vAlign w:val="center"/>
          </w:tcPr>
          <w:p w:rsidR="00C74785" w:rsidRPr="00563D34" w:rsidRDefault="00C74785" w:rsidP="00C74785">
            <w:pPr>
              <w:bidi/>
              <w:rPr>
                <w:rFonts w:asciiTheme="minorBidi" w:hAnsiTheme="minorBidi" w:cstheme="minorBidi"/>
                <w:color w:val="000000"/>
                <w:sz w:val="18"/>
                <w:szCs w:val="18"/>
              </w:rPr>
            </w:pPr>
            <w:r w:rsidRPr="00563D34">
              <w:rPr>
                <w:rFonts w:asciiTheme="minorBidi" w:hAnsiTheme="minorBidi" w:cstheme="minorBidi"/>
                <w:color w:val="000000"/>
                <w:sz w:val="18"/>
                <w:szCs w:val="18"/>
              </w:rPr>
              <w:t>143</w:t>
            </w:r>
          </w:p>
        </w:tc>
        <w:tc>
          <w:tcPr>
            <w:tcW w:w="551" w:type="pct"/>
            <w:tcBorders>
              <w:bottom w:val="single" w:sz="4" w:space="0" w:color="auto"/>
            </w:tcBorders>
            <w:shd w:val="clear" w:color="auto" w:fill="FFFFFF"/>
            <w:vAlign w:val="center"/>
          </w:tcPr>
          <w:p w:rsidR="00C74785" w:rsidRPr="00563D34" w:rsidRDefault="00C74785" w:rsidP="00C74785">
            <w:pPr>
              <w:bidi/>
              <w:rPr>
                <w:rFonts w:asciiTheme="minorBidi" w:hAnsiTheme="minorBidi" w:cstheme="minorBidi"/>
                <w:color w:val="000000"/>
                <w:sz w:val="18"/>
                <w:szCs w:val="18"/>
              </w:rPr>
            </w:pPr>
            <w:r w:rsidRPr="00563D34">
              <w:rPr>
                <w:rFonts w:ascii="Arial" w:hAnsi="Arial" w:cs="Arial"/>
                <w:color w:val="000000"/>
                <w:sz w:val="18"/>
                <w:szCs w:val="18"/>
              </w:rPr>
              <w:t>6.9</w:t>
            </w:r>
          </w:p>
        </w:tc>
        <w:tc>
          <w:tcPr>
            <w:tcW w:w="552" w:type="pct"/>
            <w:tcBorders>
              <w:bottom w:val="single" w:sz="4" w:space="0" w:color="auto"/>
            </w:tcBorders>
            <w:shd w:val="clear" w:color="auto" w:fill="FFFFFF"/>
            <w:vAlign w:val="center"/>
          </w:tcPr>
          <w:p w:rsidR="00C74785" w:rsidRPr="00563D34" w:rsidRDefault="00C74785" w:rsidP="00C74785">
            <w:pPr>
              <w:bidi/>
              <w:rPr>
                <w:rFonts w:asciiTheme="minorBidi" w:hAnsiTheme="minorBidi" w:cstheme="minorBidi"/>
                <w:color w:val="000000"/>
                <w:sz w:val="18"/>
                <w:szCs w:val="18"/>
              </w:rPr>
            </w:pPr>
            <w:r w:rsidRPr="00563D34">
              <w:rPr>
                <w:rFonts w:ascii="Arial" w:hAnsi="Arial" w:cs="Arial"/>
                <w:color w:val="000000"/>
                <w:sz w:val="18"/>
                <w:szCs w:val="18"/>
              </w:rPr>
              <w:t>3.4</w:t>
            </w:r>
          </w:p>
        </w:tc>
        <w:tc>
          <w:tcPr>
            <w:tcW w:w="367" w:type="pct"/>
            <w:tcBorders>
              <w:bottom w:val="single" w:sz="4" w:space="0" w:color="auto"/>
            </w:tcBorders>
            <w:shd w:val="clear" w:color="auto" w:fill="FFFFFF"/>
            <w:vAlign w:val="center"/>
          </w:tcPr>
          <w:p w:rsidR="00C74785" w:rsidRPr="00563D34" w:rsidRDefault="00C74785" w:rsidP="00C74785">
            <w:pPr>
              <w:bidi/>
              <w:rPr>
                <w:rFonts w:asciiTheme="minorBidi" w:hAnsiTheme="minorBidi" w:cstheme="minorBidi"/>
                <w:color w:val="000000"/>
                <w:sz w:val="18"/>
                <w:szCs w:val="18"/>
              </w:rPr>
            </w:pPr>
            <w:r w:rsidRPr="00563D34">
              <w:rPr>
                <w:rFonts w:asciiTheme="minorBidi" w:hAnsiTheme="minorBidi" w:cstheme="minorBidi"/>
                <w:color w:val="000000"/>
                <w:sz w:val="18"/>
                <w:szCs w:val="18"/>
              </w:rPr>
              <w:t>18.0</w:t>
            </w:r>
          </w:p>
        </w:tc>
        <w:tc>
          <w:tcPr>
            <w:tcW w:w="552" w:type="pct"/>
            <w:tcBorders>
              <w:bottom w:val="single" w:sz="4" w:space="0" w:color="auto"/>
            </w:tcBorders>
            <w:shd w:val="clear" w:color="auto" w:fill="FFFFFF"/>
            <w:vAlign w:val="center"/>
          </w:tcPr>
          <w:p w:rsidR="00C74785" w:rsidRPr="00563D34" w:rsidRDefault="00C74785" w:rsidP="00C74785">
            <w:pPr>
              <w:bidi/>
              <w:rPr>
                <w:rFonts w:asciiTheme="minorBidi" w:hAnsiTheme="minorBidi" w:cstheme="minorBidi"/>
                <w:color w:val="000000"/>
                <w:sz w:val="18"/>
                <w:szCs w:val="18"/>
              </w:rPr>
            </w:pPr>
            <w:r w:rsidRPr="00563D34">
              <w:rPr>
                <w:rFonts w:ascii="Arial" w:hAnsi="Arial" w:cs="Arial"/>
                <w:color w:val="000000"/>
                <w:sz w:val="18"/>
                <w:szCs w:val="18"/>
              </w:rPr>
              <w:t>0.9</w:t>
            </w:r>
          </w:p>
        </w:tc>
        <w:tc>
          <w:tcPr>
            <w:tcW w:w="535" w:type="pct"/>
            <w:tcBorders>
              <w:bottom w:val="single" w:sz="4" w:space="0" w:color="auto"/>
              <w:right w:val="single" w:sz="4" w:space="0" w:color="auto"/>
            </w:tcBorders>
            <w:shd w:val="clear" w:color="auto" w:fill="FFFFFF"/>
            <w:vAlign w:val="center"/>
          </w:tcPr>
          <w:p w:rsidR="00C74785" w:rsidRPr="00563D34" w:rsidRDefault="00C74785" w:rsidP="00C74785">
            <w:pPr>
              <w:bidi/>
              <w:rPr>
                <w:rFonts w:asciiTheme="minorBidi" w:hAnsiTheme="minorBidi" w:cstheme="minorBidi"/>
                <w:color w:val="000000"/>
                <w:sz w:val="18"/>
                <w:szCs w:val="18"/>
              </w:rPr>
            </w:pPr>
            <w:r w:rsidRPr="00563D34">
              <w:rPr>
                <w:rFonts w:ascii="Arial" w:hAnsi="Arial" w:cs="Arial"/>
                <w:color w:val="000000"/>
                <w:sz w:val="18"/>
                <w:szCs w:val="18"/>
              </w:rPr>
              <w:t>4.9</w:t>
            </w:r>
          </w:p>
        </w:tc>
        <w:tc>
          <w:tcPr>
            <w:tcW w:w="405" w:type="pct"/>
            <w:tcBorders>
              <w:left w:val="single" w:sz="4" w:space="0" w:color="auto"/>
              <w:bottom w:val="single" w:sz="4" w:space="0" w:color="auto"/>
              <w:right w:val="single" w:sz="4" w:space="0" w:color="auto"/>
            </w:tcBorders>
            <w:shd w:val="clear" w:color="auto" w:fill="FFFFFF"/>
            <w:vAlign w:val="center"/>
          </w:tcPr>
          <w:p w:rsidR="00C74785" w:rsidRPr="00563D34" w:rsidRDefault="00C74785" w:rsidP="00493B3F">
            <w:pPr>
              <w:bidi/>
              <w:ind w:right="-109"/>
              <w:rPr>
                <w:rFonts w:ascii="Simplified Arabic" w:hAnsi="Simplified Arabic" w:cs="Simplified Arabic"/>
                <w:color w:val="000000"/>
                <w:sz w:val="18"/>
                <w:szCs w:val="18"/>
                <w:rtl/>
              </w:rPr>
            </w:pPr>
            <w:r w:rsidRPr="00563D34">
              <w:rPr>
                <w:rFonts w:ascii="Simplified Arabic" w:hAnsi="Simplified Arabic" w:cs="Simplified Arabic"/>
                <w:color w:val="000000"/>
                <w:sz w:val="18"/>
                <w:szCs w:val="18"/>
                <w:rtl/>
              </w:rPr>
              <w:t>ارتفاع</w:t>
            </w:r>
          </w:p>
        </w:tc>
        <w:tc>
          <w:tcPr>
            <w:tcW w:w="1472" w:type="pct"/>
            <w:vMerge/>
            <w:tcBorders>
              <w:left w:val="single" w:sz="4" w:space="0" w:color="auto"/>
              <w:bottom w:val="single" w:sz="4" w:space="0" w:color="auto"/>
              <w:right w:val="single" w:sz="4" w:space="0" w:color="auto"/>
            </w:tcBorders>
            <w:shd w:val="clear" w:color="auto" w:fill="FFFFFF"/>
            <w:vAlign w:val="center"/>
          </w:tcPr>
          <w:p w:rsidR="00C74785" w:rsidRPr="00563D34" w:rsidRDefault="00C74785" w:rsidP="00C74785">
            <w:pPr>
              <w:bidi/>
              <w:jc w:val="right"/>
              <w:rPr>
                <w:rFonts w:ascii="Simplified Arabic" w:hAnsi="Simplified Arabic" w:cs="Simplified Arabic"/>
                <w:sz w:val="18"/>
                <w:szCs w:val="18"/>
              </w:rPr>
            </w:pPr>
          </w:p>
        </w:tc>
      </w:tr>
    </w:tbl>
    <w:p w:rsidR="00AA54BE" w:rsidRPr="00563D34" w:rsidRDefault="00AA54BE" w:rsidP="00FD2510">
      <w:pPr>
        <w:pStyle w:val="Header"/>
        <w:pBdr>
          <w:bottom w:val="none" w:sz="0" w:space="0" w:color="auto"/>
        </w:pBdr>
        <w:bidi/>
        <w:jc w:val="center"/>
        <w:rPr>
          <w:rFonts w:cs="Simplified Arabic"/>
          <w:b/>
          <w:bCs/>
          <w:sz w:val="22"/>
          <w:szCs w:val="22"/>
          <w:rtl/>
        </w:rPr>
      </w:pPr>
      <w:r w:rsidRPr="00563D34">
        <w:rPr>
          <w:rFonts w:cs="Simplified Arabic"/>
          <w:b/>
          <w:bCs/>
          <w:sz w:val="22"/>
          <w:szCs w:val="22"/>
          <w:rtl/>
        </w:rPr>
        <w:t>جدول حساب التباين</w:t>
      </w:r>
      <w:r w:rsidRPr="00563D34">
        <w:rPr>
          <w:rFonts w:cs="Simplified Arabic" w:hint="cs"/>
          <w:b/>
          <w:bCs/>
          <w:sz w:val="22"/>
          <w:szCs w:val="22"/>
          <w:rtl/>
        </w:rPr>
        <w:t xml:space="preserve"> </w:t>
      </w:r>
      <w:r w:rsidR="00B51E13">
        <w:rPr>
          <w:rFonts w:cs="Simplified Arabic" w:hint="cs"/>
          <w:b/>
          <w:bCs/>
          <w:sz w:val="22"/>
          <w:szCs w:val="22"/>
          <w:rtl/>
        </w:rPr>
        <w:t xml:space="preserve">لمسح </w:t>
      </w:r>
      <w:r w:rsidR="00921BCE">
        <w:rPr>
          <w:rFonts w:cs="Simplified Arabic" w:hint="cs"/>
          <w:b/>
          <w:bCs/>
          <w:sz w:val="22"/>
          <w:szCs w:val="22"/>
          <w:rtl/>
        </w:rPr>
        <w:t>أثر</w:t>
      </w:r>
      <w:r w:rsidR="00B51E13">
        <w:rPr>
          <w:rFonts w:cs="Simplified Arabic" w:hint="cs"/>
          <w:b/>
          <w:bCs/>
          <w:sz w:val="22"/>
          <w:szCs w:val="22"/>
          <w:rtl/>
        </w:rPr>
        <w:t xml:space="preserve"> فيروس كورونا على م</w:t>
      </w:r>
      <w:r w:rsidR="00FD2510">
        <w:rPr>
          <w:rFonts w:cs="Simplified Arabic" w:hint="cs"/>
          <w:b/>
          <w:bCs/>
          <w:sz w:val="22"/>
          <w:szCs w:val="22"/>
          <w:rtl/>
        </w:rPr>
        <w:t>نشآت</w:t>
      </w:r>
      <w:r w:rsidR="00B51E13">
        <w:rPr>
          <w:rFonts w:cs="Simplified Arabic" w:hint="cs"/>
          <w:b/>
          <w:bCs/>
          <w:sz w:val="22"/>
          <w:szCs w:val="22"/>
          <w:rtl/>
        </w:rPr>
        <w:t xml:space="preserve"> القطاع الخاص في فلسطين، 2021</w:t>
      </w:r>
    </w:p>
    <w:p w:rsidR="00CE275B" w:rsidRPr="00350013" w:rsidRDefault="00CE275B" w:rsidP="00CE275B">
      <w:pPr>
        <w:pStyle w:val="Header"/>
        <w:pBdr>
          <w:bottom w:val="none" w:sz="0" w:space="0" w:color="auto"/>
        </w:pBdr>
        <w:tabs>
          <w:tab w:val="left" w:pos="720"/>
        </w:tabs>
        <w:bidi/>
        <w:jc w:val="both"/>
        <w:rPr>
          <w:rFonts w:cs="Simplified Arabic"/>
          <w:sz w:val="24"/>
          <w:szCs w:val="24"/>
          <w:rtl/>
        </w:rPr>
      </w:pPr>
    </w:p>
    <w:p w:rsidR="00AA54BE" w:rsidRPr="00B9290D" w:rsidRDefault="0000000A" w:rsidP="0000000A">
      <w:pPr>
        <w:pStyle w:val="Header"/>
        <w:pBdr>
          <w:bottom w:val="none" w:sz="0" w:space="0" w:color="auto"/>
        </w:pBdr>
        <w:bidi/>
        <w:jc w:val="both"/>
        <w:rPr>
          <w:rFonts w:cs="Simplified Arabic"/>
          <w:b/>
          <w:bCs/>
          <w:sz w:val="24"/>
          <w:szCs w:val="24"/>
          <w:rtl/>
        </w:rPr>
      </w:pPr>
      <w:r>
        <w:rPr>
          <w:rFonts w:cs="Simplified Arabic" w:hint="cs"/>
          <w:b/>
          <w:bCs/>
          <w:sz w:val="24"/>
          <w:szCs w:val="24"/>
          <w:rtl/>
        </w:rPr>
        <w:t xml:space="preserve">2.1.3 </w:t>
      </w:r>
      <w:r w:rsidR="00AA54BE" w:rsidRPr="00B9290D">
        <w:rPr>
          <w:rFonts w:cs="Simplified Arabic" w:hint="cs"/>
          <w:b/>
          <w:bCs/>
          <w:sz w:val="24"/>
          <w:szCs w:val="24"/>
          <w:rtl/>
        </w:rPr>
        <w:t xml:space="preserve">أخطاء غير المعاينة </w:t>
      </w:r>
    </w:p>
    <w:p w:rsidR="004D6F11" w:rsidRPr="004D6F11" w:rsidRDefault="00AA54BE" w:rsidP="00350013">
      <w:pPr>
        <w:overflowPunct w:val="0"/>
        <w:autoSpaceDE w:val="0"/>
        <w:autoSpaceDN w:val="0"/>
        <w:bidi/>
        <w:adjustRightInd w:val="0"/>
        <w:ind w:left="-1"/>
        <w:jc w:val="both"/>
        <w:rPr>
          <w:rFonts w:ascii="Courier New" w:hAnsi="Courier New" w:cs="Simplified Arabic"/>
          <w:sz w:val="24"/>
        </w:rPr>
      </w:pPr>
      <w:r w:rsidRPr="00B9290D">
        <w:rPr>
          <w:rFonts w:cs="Simplified Arabic"/>
          <w:sz w:val="24"/>
          <w:rtl/>
        </w:rPr>
        <w:t xml:space="preserve">أما </w:t>
      </w:r>
      <w:r w:rsidRPr="00B9290D">
        <w:rPr>
          <w:rFonts w:cs="Simplified Arabic" w:hint="cs"/>
          <w:sz w:val="24"/>
          <w:rtl/>
        </w:rPr>
        <w:t>أخطاء غير المعاينة</w:t>
      </w:r>
      <w:r w:rsidRPr="00B9290D">
        <w:rPr>
          <w:rFonts w:cs="Simplified Arabic"/>
          <w:sz w:val="24"/>
          <w:rtl/>
        </w:rPr>
        <w:t xml:space="preserve"> فهي ممكنة الحدوث في كل مراحل تنفيذ المشروع، خلال جمع البيانات أو</w:t>
      </w:r>
      <w:r w:rsidRPr="00B9290D">
        <w:rPr>
          <w:rFonts w:cs="Simplified Arabic" w:hint="cs"/>
          <w:sz w:val="24"/>
          <w:rtl/>
        </w:rPr>
        <w:t xml:space="preserve"> </w:t>
      </w:r>
      <w:r w:rsidRPr="00B9290D">
        <w:rPr>
          <w:rFonts w:cs="Simplified Arabic"/>
          <w:sz w:val="24"/>
          <w:rtl/>
        </w:rPr>
        <w:t>إدخالها كأخطاء الاستجابة (المبحوث)، وأخطاء المقابلة (الباحث)</w:t>
      </w:r>
      <w:r w:rsidRPr="00B9290D">
        <w:rPr>
          <w:rFonts w:ascii="Courier New" w:hAnsi="Courier New" w:cs="Simplified Arabic"/>
          <w:sz w:val="24"/>
          <w:rtl/>
        </w:rPr>
        <w:t>.</w:t>
      </w:r>
      <w:r w:rsidRPr="00B9290D">
        <w:rPr>
          <w:rFonts w:ascii="Courier New" w:hAnsi="Courier New" w:cs="Simplified Arabic" w:hint="cs"/>
          <w:sz w:val="24"/>
          <w:rtl/>
        </w:rPr>
        <w:t xml:space="preserve">  </w:t>
      </w:r>
      <w:r w:rsidRPr="00B9290D">
        <w:rPr>
          <w:rFonts w:ascii="Courier New" w:hAnsi="Courier New" w:cs="Simplified Arabic"/>
          <w:sz w:val="24"/>
          <w:rtl/>
        </w:rPr>
        <w:t>ولتفادي الأخطاء والحد من تأثيرها فقد تم اتخاذ مجموعة من الإجراءات التي من شأنها تعزيز دقة البيانات من خلال عملية جمع البيانات من الميدان وعملية معالجة البيانات.</w:t>
      </w:r>
    </w:p>
    <w:p w:rsidR="00AA54BE" w:rsidRPr="00762735" w:rsidRDefault="0000000A" w:rsidP="00493B3F">
      <w:pPr>
        <w:pStyle w:val="Header"/>
        <w:pBdr>
          <w:bottom w:val="none" w:sz="0" w:space="0" w:color="auto"/>
        </w:pBdr>
        <w:bidi/>
        <w:jc w:val="both"/>
        <w:rPr>
          <w:rFonts w:ascii="Simplified Arabic" w:hAnsi="Simplified Arabic" w:cs="Simplified Arabic"/>
          <w:b/>
          <w:bCs/>
          <w:color w:val="000000" w:themeColor="text1"/>
          <w:sz w:val="24"/>
          <w:szCs w:val="24"/>
          <w:rtl/>
        </w:rPr>
      </w:pPr>
      <w:r>
        <w:rPr>
          <w:rFonts w:ascii="Simplified Arabic" w:hAnsi="Simplified Arabic" w:cs="Simplified Arabic"/>
          <w:b/>
          <w:bCs/>
          <w:color w:val="000000" w:themeColor="text1"/>
          <w:sz w:val="24"/>
          <w:szCs w:val="24"/>
        </w:rPr>
        <w:t>3.1.3</w:t>
      </w:r>
      <w:r w:rsidR="00AA54BE" w:rsidRPr="00762735">
        <w:rPr>
          <w:rFonts w:ascii="Simplified Arabic" w:hAnsi="Simplified Arabic" w:cs="Simplified Arabic" w:hint="cs"/>
          <w:b/>
          <w:bCs/>
          <w:color w:val="000000" w:themeColor="text1"/>
          <w:sz w:val="24"/>
          <w:szCs w:val="24"/>
          <w:rtl/>
        </w:rPr>
        <w:t xml:space="preserve"> </w:t>
      </w:r>
      <w:r w:rsidR="00AA54BE">
        <w:rPr>
          <w:rFonts w:ascii="Simplified Arabic" w:hAnsi="Simplified Arabic" w:cs="Simplified Arabic" w:hint="cs"/>
          <w:b/>
          <w:bCs/>
          <w:color w:val="000000" w:themeColor="text1"/>
          <w:sz w:val="24"/>
          <w:szCs w:val="24"/>
          <w:rtl/>
        </w:rPr>
        <w:t>اجراءات ضبط الجودة</w:t>
      </w:r>
    </w:p>
    <w:p w:rsidR="00AA54BE" w:rsidRDefault="00AA54BE" w:rsidP="003C1C11">
      <w:pPr>
        <w:pStyle w:val="Header"/>
        <w:numPr>
          <w:ilvl w:val="0"/>
          <w:numId w:val="13"/>
        </w:numPr>
        <w:pBdr>
          <w:bottom w:val="none" w:sz="0" w:space="0" w:color="auto"/>
        </w:pBdr>
        <w:tabs>
          <w:tab w:val="clear" w:pos="2304"/>
          <w:tab w:val="clear" w:pos="4680"/>
          <w:tab w:val="clear" w:pos="9360"/>
          <w:tab w:val="left" w:pos="9070"/>
        </w:tabs>
        <w:bidi/>
        <w:ind w:left="566" w:hanging="426"/>
        <w:jc w:val="both"/>
        <w:rPr>
          <w:rFonts w:cs="Simplified Arabic"/>
          <w:color w:val="000000" w:themeColor="text1"/>
          <w:sz w:val="24"/>
          <w:szCs w:val="24"/>
        </w:rPr>
      </w:pPr>
      <w:r w:rsidRPr="00762735">
        <w:rPr>
          <w:rFonts w:cs="Simplified Arabic" w:hint="cs"/>
          <w:color w:val="000000" w:themeColor="text1"/>
          <w:sz w:val="24"/>
          <w:szCs w:val="24"/>
          <w:rtl/>
        </w:rPr>
        <w:t>قام</w:t>
      </w:r>
      <w:r w:rsidRPr="00762735">
        <w:rPr>
          <w:rFonts w:cs="Simplified Arabic"/>
          <w:color w:val="000000" w:themeColor="text1"/>
          <w:sz w:val="24"/>
          <w:szCs w:val="24"/>
          <w:rtl/>
        </w:rPr>
        <w:t xml:space="preserve"> فريق الجهاز المركزي للإحصاء </w:t>
      </w:r>
      <w:r w:rsidRPr="00762735">
        <w:rPr>
          <w:rFonts w:cs="Simplified Arabic" w:hint="cs"/>
          <w:color w:val="000000" w:themeColor="text1"/>
          <w:sz w:val="24"/>
          <w:szCs w:val="24"/>
          <w:rtl/>
        </w:rPr>
        <w:t>الفلسطيني بفحص برنامج المسح</w:t>
      </w:r>
      <w:r w:rsidRPr="00762735">
        <w:rPr>
          <w:rFonts w:cs="Simplified Arabic"/>
          <w:color w:val="000000" w:themeColor="text1"/>
          <w:sz w:val="24"/>
          <w:szCs w:val="24"/>
          <w:rtl/>
        </w:rPr>
        <w:t xml:space="preserve"> عدة مرات قبل بدء التدريب لضمان جودة البيانات واتساقها.</w:t>
      </w:r>
    </w:p>
    <w:p w:rsidR="004D6F11" w:rsidRPr="004D6F11" w:rsidRDefault="004D6F11" w:rsidP="003C1C11">
      <w:pPr>
        <w:pStyle w:val="Header"/>
        <w:numPr>
          <w:ilvl w:val="0"/>
          <w:numId w:val="13"/>
        </w:numPr>
        <w:pBdr>
          <w:bottom w:val="none" w:sz="0" w:space="0" w:color="auto"/>
        </w:pBdr>
        <w:tabs>
          <w:tab w:val="clear" w:pos="2304"/>
          <w:tab w:val="clear" w:pos="4680"/>
          <w:tab w:val="clear" w:pos="9360"/>
          <w:tab w:val="left" w:pos="9070"/>
        </w:tabs>
        <w:bidi/>
        <w:ind w:left="566" w:hanging="426"/>
        <w:jc w:val="both"/>
        <w:rPr>
          <w:rFonts w:cs="Simplified Arabic"/>
          <w:color w:val="000000" w:themeColor="text1"/>
          <w:sz w:val="24"/>
          <w:szCs w:val="24"/>
          <w:rtl/>
        </w:rPr>
      </w:pPr>
      <w:r w:rsidRPr="00762735">
        <w:rPr>
          <w:rFonts w:cs="Simplified Arabic" w:hint="cs"/>
          <w:color w:val="000000" w:themeColor="text1"/>
          <w:sz w:val="24"/>
          <w:szCs w:val="24"/>
          <w:rtl/>
        </w:rPr>
        <w:t>ت</w:t>
      </w:r>
      <w:r w:rsidRPr="00762735">
        <w:rPr>
          <w:rFonts w:cs="Simplified Arabic"/>
          <w:color w:val="000000" w:themeColor="text1"/>
          <w:sz w:val="24"/>
          <w:szCs w:val="24"/>
          <w:rtl/>
        </w:rPr>
        <w:t xml:space="preserve">م حل جميع الاستفسارات والمشكلات </w:t>
      </w:r>
      <w:r w:rsidRPr="00762735">
        <w:rPr>
          <w:rFonts w:cs="Simplified Arabic" w:hint="cs"/>
          <w:color w:val="000000" w:themeColor="text1"/>
          <w:sz w:val="24"/>
          <w:szCs w:val="24"/>
          <w:rtl/>
        </w:rPr>
        <w:t>التي تواجه الباحثين</w:t>
      </w:r>
      <w:r>
        <w:rPr>
          <w:rFonts w:cs="Simplified Arabic" w:hint="cs"/>
          <w:color w:val="000000" w:themeColor="text1"/>
          <w:sz w:val="24"/>
          <w:szCs w:val="24"/>
          <w:rtl/>
        </w:rPr>
        <w:t xml:space="preserve"> خلال العمل الميداني</w:t>
      </w:r>
      <w:r w:rsidRPr="00762735">
        <w:rPr>
          <w:rFonts w:cs="Simplified Arabic" w:hint="cs"/>
          <w:color w:val="000000" w:themeColor="text1"/>
          <w:sz w:val="24"/>
          <w:szCs w:val="24"/>
          <w:rtl/>
        </w:rPr>
        <w:t>.</w:t>
      </w:r>
    </w:p>
    <w:p w:rsidR="00AA54BE" w:rsidRPr="00762735" w:rsidRDefault="00AA54BE" w:rsidP="001A786E">
      <w:pPr>
        <w:pStyle w:val="Header"/>
        <w:numPr>
          <w:ilvl w:val="0"/>
          <w:numId w:val="13"/>
        </w:numPr>
        <w:pBdr>
          <w:bottom w:val="none" w:sz="0" w:space="0" w:color="auto"/>
        </w:pBdr>
        <w:tabs>
          <w:tab w:val="clear" w:pos="2304"/>
          <w:tab w:val="clear" w:pos="4680"/>
          <w:tab w:val="clear" w:pos="9360"/>
          <w:tab w:val="left" w:pos="9070"/>
        </w:tabs>
        <w:bidi/>
        <w:ind w:left="566" w:hanging="426"/>
        <w:jc w:val="both"/>
        <w:rPr>
          <w:rFonts w:cs="Simplified Arabic"/>
          <w:color w:val="000000" w:themeColor="text1"/>
          <w:sz w:val="24"/>
          <w:szCs w:val="24"/>
          <w:rtl/>
        </w:rPr>
      </w:pPr>
      <w:r w:rsidRPr="00762735">
        <w:rPr>
          <w:rFonts w:cs="Simplified Arabic"/>
          <w:color w:val="000000" w:themeColor="text1"/>
          <w:sz w:val="24"/>
          <w:szCs w:val="24"/>
          <w:rtl/>
        </w:rPr>
        <w:t xml:space="preserve">تم </w:t>
      </w:r>
      <w:r>
        <w:rPr>
          <w:rFonts w:cs="Simplified Arabic" w:hint="cs"/>
          <w:color w:val="000000" w:themeColor="text1"/>
          <w:sz w:val="24"/>
          <w:szCs w:val="24"/>
          <w:rtl/>
        </w:rPr>
        <w:t xml:space="preserve">تنظيف البيانات </w:t>
      </w:r>
      <w:r w:rsidR="004D6F11">
        <w:rPr>
          <w:rFonts w:cs="Simplified Arabic" w:hint="cs"/>
          <w:color w:val="000000" w:themeColor="text1"/>
          <w:sz w:val="24"/>
          <w:szCs w:val="24"/>
          <w:rtl/>
        </w:rPr>
        <w:t>كل اسبوع</w:t>
      </w:r>
      <w:r>
        <w:rPr>
          <w:rFonts w:cs="Simplified Arabic" w:hint="cs"/>
          <w:color w:val="000000" w:themeColor="text1"/>
          <w:sz w:val="24"/>
          <w:szCs w:val="24"/>
          <w:rtl/>
        </w:rPr>
        <w:t xml:space="preserve"> و</w:t>
      </w:r>
      <w:r w:rsidRPr="00762735">
        <w:rPr>
          <w:rFonts w:cs="Simplified Arabic" w:hint="cs"/>
          <w:color w:val="000000" w:themeColor="text1"/>
          <w:sz w:val="24"/>
          <w:szCs w:val="24"/>
          <w:rtl/>
        </w:rPr>
        <w:t xml:space="preserve">تم ارسال الملاحظات </w:t>
      </w:r>
      <w:r w:rsidRPr="00762735">
        <w:rPr>
          <w:rFonts w:cs="Simplified Arabic"/>
          <w:color w:val="000000" w:themeColor="text1"/>
          <w:sz w:val="24"/>
          <w:szCs w:val="24"/>
          <w:rtl/>
        </w:rPr>
        <w:t xml:space="preserve">إلى منسق المشروع للتحقق من اتساق البيانات وتوافقها، ولمتابعة المشكلات التي تواجه بعض </w:t>
      </w:r>
      <w:r w:rsidR="00A9619F">
        <w:rPr>
          <w:rFonts w:cs="Simplified Arabic"/>
          <w:color w:val="000000" w:themeColor="text1"/>
          <w:sz w:val="24"/>
          <w:szCs w:val="24"/>
          <w:rtl/>
        </w:rPr>
        <w:t>المنشآت</w:t>
      </w:r>
      <w:r w:rsidRPr="00762735">
        <w:rPr>
          <w:rFonts w:cs="Simplified Arabic"/>
          <w:color w:val="000000" w:themeColor="text1"/>
          <w:sz w:val="24"/>
          <w:szCs w:val="24"/>
          <w:rtl/>
        </w:rPr>
        <w:t>.</w:t>
      </w:r>
    </w:p>
    <w:p w:rsidR="00AA54BE" w:rsidRPr="00762735" w:rsidRDefault="00AA54BE" w:rsidP="001A786E">
      <w:pPr>
        <w:pStyle w:val="Header"/>
        <w:numPr>
          <w:ilvl w:val="0"/>
          <w:numId w:val="13"/>
        </w:numPr>
        <w:pBdr>
          <w:bottom w:val="none" w:sz="0" w:space="0" w:color="auto"/>
        </w:pBdr>
        <w:tabs>
          <w:tab w:val="clear" w:pos="2304"/>
          <w:tab w:val="clear" w:pos="4680"/>
          <w:tab w:val="clear" w:pos="9360"/>
          <w:tab w:val="left" w:pos="9070"/>
        </w:tabs>
        <w:bidi/>
        <w:ind w:left="566" w:hanging="426"/>
        <w:jc w:val="both"/>
        <w:rPr>
          <w:rFonts w:cs="Simplified Arabic"/>
          <w:color w:val="000000" w:themeColor="text1"/>
          <w:sz w:val="24"/>
          <w:szCs w:val="24"/>
        </w:rPr>
      </w:pPr>
      <w:r w:rsidRPr="00762735">
        <w:rPr>
          <w:rFonts w:cs="Simplified Arabic"/>
          <w:color w:val="000000" w:themeColor="text1"/>
          <w:sz w:val="24"/>
          <w:szCs w:val="24"/>
          <w:rtl/>
        </w:rPr>
        <w:lastRenderedPageBreak/>
        <w:t xml:space="preserve">خلال مرحلة جمع </w:t>
      </w:r>
      <w:r w:rsidRPr="00762735">
        <w:rPr>
          <w:rFonts w:cs="Simplified Arabic" w:hint="cs"/>
          <w:color w:val="000000" w:themeColor="text1"/>
          <w:sz w:val="24"/>
          <w:szCs w:val="24"/>
          <w:rtl/>
        </w:rPr>
        <w:t>البيانات،</w:t>
      </w:r>
      <w:r w:rsidRPr="00762735">
        <w:rPr>
          <w:rFonts w:cs="Simplified Arabic"/>
          <w:color w:val="000000" w:themeColor="text1"/>
          <w:sz w:val="24"/>
          <w:szCs w:val="24"/>
          <w:rtl/>
        </w:rPr>
        <w:t xml:space="preserve"> كان منسق</w:t>
      </w:r>
      <w:r w:rsidRPr="00762735">
        <w:rPr>
          <w:rFonts w:cs="Simplified Arabic" w:hint="cs"/>
          <w:color w:val="000000" w:themeColor="text1"/>
          <w:sz w:val="24"/>
          <w:szCs w:val="24"/>
          <w:rtl/>
        </w:rPr>
        <w:t>ي</w:t>
      </w:r>
      <w:r w:rsidRPr="00762735">
        <w:rPr>
          <w:rFonts w:cs="Simplified Arabic"/>
          <w:color w:val="000000" w:themeColor="text1"/>
          <w:sz w:val="24"/>
          <w:szCs w:val="24"/>
          <w:rtl/>
        </w:rPr>
        <w:t xml:space="preserve"> تكنولوجيا المعلومات </w:t>
      </w:r>
      <w:r w:rsidRPr="00762735">
        <w:rPr>
          <w:rFonts w:cs="Simplified Arabic" w:hint="cs"/>
          <w:color w:val="000000" w:themeColor="text1"/>
          <w:sz w:val="24"/>
          <w:szCs w:val="24"/>
          <w:rtl/>
        </w:rPr>
        <w:t>متواصلين</w:t>
      </w:r>
      <w:r w:rsidRPr="00762735">
        <w:rPr>
          <w:rFonts w:cs="Simplified Arabic"/>
          <w:color w:val="000000" w:themeColor="text1"/>
          <w:sz w:val="24"/>
          <w:szCs w:val="24"/>
          <w:rtl/>
        </w:rPr>
        <w:t xml:space="preserve"> بشكل مباشر </w:t>
      </w:r>
      <w:r w:rsidRPr="00762735">
        <w:rPr>
          <w:rFonts w:cs="Simplified Arabic" w:hint="cs"/>
          <w:color w:val="000000" w:themeColor="text1"/>
          <w:sz w:val="24"/>
          <w:szCs w:val="24"/>
          <w:rtl/>
        </w:rPr>
        <w:t>لإجراء</w:t>
      </w:r>
      <w:r w:rsidRPr="00762735">
        <w:rPr>
          <w:rFonts w:cs="Simplified Arabic"/>
          <w:color w:val="000000" w:themeColor="text1"/>
          <w:sz w:val="24"/>
          <w:szCs w:val="24"/>
          <w:rtl/>
        </w:rPr>
        <w:t xml:space="preserve"> التحديثات على التطبيق </w:t>
      </w:r>
      <w:r w:rsidRPr="00762735">
        <w:rPr>
          <w:rFonts w:cs="Simplified Arabic" w:hint="cs"/>
          <w:color w:val="000000" w:themeColor="text1"/>
          <w:sz w:val="24"/>
          <w:szCs w:val="24"/>
          <w:rtl/>
        </w:rPr>
        <w:t>على الاجهزة اللوحية</w:t>
      </w:r>
      <w:r w:rsidRPr="00762735">
        <w:rPr>
          <w:rFonts w:cs="Simplified Arabic"/>
          <w:color w:val="000000" w:themeColor="text1"/>
          <w:sz w:val="24"/>
          <w:szCs w:val="24"/>
          <w:rtl/>
        </w:rPr>
        <w:t>، وحل أي مشاكل في العينات وتوزيع العينات على المشرفين.</w:t>
      </w:r>
    </w:p>
    <w:p w:rsidR="00AA54BE" w:rsidRPr="00762735" w:rsidRDefault="00AA54BE" w:rsidP="004D6F11">
      <w:pPr>
        <w:pStyle w:val="Header"/>
        <w:pBdr>
          <w:bottom w:val="none" w:sz="0" w:space="0" w:color="auto"/>
        </w:pBdr>
        <w:tabs>
          <w:tab w:val="left" w:pos="9070"/>
        </w:tabs>
        <w:bidi/>
        <w:ind w:left="282"/>
        <w:jc w:val="both"/>
        <w:rPr>
          <w:rFonts w:cs="Simplified Arabic"/>
          <w:color w:val="000000" w:themeColor="text1"/>
          <w:sz w:val="24"/>
          <w:szCs w:val="24"/>
          <w:rtl/>
        </w:rPr>
      </w:pPr>
    </w:p>
    <w:p w:rsidR="00AA54BE" w:rsidRPr="00B646AB" w:rsidRDefault="00B646AB" w:rsidP="00493B3F">
      <w:pPr>
        <w:pStyle w:val="Header"/>
        <w:pBdr>
          <w:bottom w:val="none" w:sz="0" w:space="0" w:color="auto"/>
        </w:pBdr>
        <w:bidi/>
        <w:jc w:val="both"/>
        <w:rPr>
          <w:rFonts w:ascii="Simplified Arabic" w:hAnsi="Simplified Arabic" w:cs="Simplified Arabic"/>
          <w:b/>
          <w:bCs/>
          <w:color w:val="000000" w:themeColor="text1"/>
          <w:sz w:val="24"/>
          <w:szCs w:val="24"/>
          <w:rtl/>
        </w:rPr>
      </w:pPr>
      <w:r w:rsidRPr="00B646AB">
        <w:rPr>
          <w:rFonts w:ascii="Simplified Arabic" w:hAnsi="Simplified Arabic" w:cs="Simplified Arabic"/>
          <w:b/>
          <w:bCs/>
          <w:color w:val="000000" w:themeColor="text1"/>
          <w:sz w:val="24"/>
          <w:szCs w:val="24"/>
        </w:rPr>
        <w:t>1.3.4</w:t>
      </w:r>
      <w:r w:rsidR="00AA54BE" w:rsidRPr="00B646AB">
        <w:rPr>
          <w:rFonts w:ascii="Simplified Arabic" w:hAnsi="Simplified Arabic" w:cs="Simplified Arabic" w:hint="cs"/>
          <w:b/>
          <w:bCs/>
          <w:color w:val="000000" w:themeColor="text1"/>
          <w:sz w:val="24"/>
          <w:szCs w:val="24"/>
          <w:rtl/>
        </w:rPr>
        <w:t xml:space="preserve"> </w:t>
      </w:r>
      <w:r w:rsidR="00AA54BE" w:rsidRPr="00B646AB">
        <w:rPr>
          <w:rFonts w:cs="Simplified Arabic"/>
          <w:b/>
          <w:bCs/>
          <w:sz w:val="24"/>
          <w:szCs w:val="24"/>
          <w:rtl/>
        </w:rPr>
        <w:t xml:space="preserve">معدلات </w:t>
      </w:r>
      <w:r w:rsidR="00AA54BE" w:rsidRPr="00B646AB">
        <w:rPr>
          <w:rFonts w:cs="Simplified Arabic" w:hint="cs"/>
          <w:b/>
          <w:bCs/>
          <w:sz w:val="24"/>
          <w:szCs w:val="24"/>
          <w:rtl/>
        </w:rPr>
        <w:t>الاستجابة</w:t>
      </w:r>
    </w:p>
    <w:p w:rsidR="00AA54BE" w:rsidRPr="00B646AB" w:rsidRDefault="00AA54BE" w:rsidP="00C63483">
      <w:pPr>
        <w:bidi/>
        <w:ind w:hanging="1"/>
        <w:jc w:val="both"/>
        <w:rPr>
          <w:rFonts w:cs="Simplified Arabic"/>
          <w:sz w:val="24"/>
          <w:rtl/>
        </w:rPr>
      </w:pPr>
      <w:r w:rsidRPr="00B646AB">
        <w:rPr>
          <w:rFonts w:cs="Simplified Arabic"/>
          <w:sz w:val="24"/>
          <w:rtl/>
        </w:rPr>
        <w:t xml:space="preserve">بالنسبة </w:t>
      </w:r>
      <w:r w:rsidRPr="00B646AB">
        <w:rPr>
          <w:rFonts w:cs="Simplified Arabic" w:hint="cs"/>
          <w:sz w:val="24"/>
          <w:rtl/>
        </w:rPr>
        <w:t xml:space="preserve">للمسح </w:t>
      </w:r>
      <w:r w:rsidRPr="00B646AB">
        <w:rPr>
          <w:rFonts w:cs="Simplified Arabic"/>
          <w:sz w:val="24"/>
          <w:rtl/>
        </w:rPr>
        <w:t xml:space="preserve">كانت </w:t>
      </w:r>
      <w:r w:rsidRPr="00B646AB">
        <w:rPr>
          <w:rFonts w:cs="Simplified Arabic" w:hint="cs"/>
          <w:sz w:val="24"/>
          <w:rtl/>
        </w:rPr>
        <w:t>معدلات الاجابة</w:t>
      </w:r>
      <w:r w:rsidRPr="00B646AB">
        <w:rPr>
          <w:rFonts w:cs="Simplified Arabic"/>
          <w:sz w:val="24"/>
          <w:rtl/>
        </w:rPr>
        <w:t>:</w:t>
      </w:r>
    </w:p>
    <w:p w:rsidR="00AA54BE" w:rsidRPr="00B646AB" w:rsidRDefault="00AA54BE" w:rsidP="00350013">
      <w:pPr>
        <w:numPr>
          <w:ilvl w:val="0"/>
          <w:numId w:val="16"/>
        </w:numPr>
        <w:bidi/>
        <w:spacing w:after="0"/>
        <w:ind w:left="566" w:right="0" w:hanging="426"/>
        <w:jc w:val="both"/>
        <w:rPr>
          <w:rFonts w:cs="Simplified Arabic"/>
          <w:sz w:val="24"/>
        </w:rPr>
      </w:pPr>
      <w:r w:rsidRPr="00B646AB">
        <w:rPr>
          <w:rFonts w:cs="Simplified Arabic" w:hint="cs"/>
          <w:sz w:val="24"/>
          <w:rtl/>
        </w:rPr>
        <w:t xml:space="preserve">حجم العينة المختارة في فلسطين </w:t>
      </w:r>
      <w:r w:rsidR="00350013" w:rsidRPr="00B646AB">
        <w:rPr>
          <w:rFonts w:cs="Simplified Arabic"/>
          <w:sz w:val="24"/>
        </w:rPr>
        <w:t>2,600</w:t>
      </w:r>
      <w:r w:rsidRPr="00B646AB">
        <w:rPr>
          <w:rFonts w:cs="Simplified Arabic" w:hint="cs"/>
          <w:sz w:val="24"/>
          <w:rtl/>
        </w:rPr>
        <w:t>.</w:t>
      </w:r>
    </w:p>
    <w:p w:rsidR="00AA54BE" w:rsidRPr="00B646AB" w:rsidRDefault="00AA54BE" w:rsidP="00CE275B">
      <w:pPr>
        <w:numPr>
          <w:ilvl w:val="0"/>
          <w:numId w:val="16"/>
        </w:numPr>
        <w:bidi/>
        <w:spacing w:after="0"/>
        <w:ind w:left="566" w:right="0" w:hanging="426"/>
        <w:jc w:val="both"/>
        <w:rPr>
          <w:rFonts w:cs="Simplified Arabic"/>
          <w:sz w:val="24"/>
          <w:rtl/>
        </w:rPr>
      </w:pPr>
      <w:r w:rsidRPr="00B646AB">
        <w:rPr>
          <w:rFonts w:cs="Simplified Arabic" w:hint="cs"/>
          <w:sz w:val="24"/>
          <w:rtl/>
        </w:rPr>
        <w:t>عدد حالات الاستجابة</w:t>
      </w:r>
      <w:r w:rsidRPr="00B646AB">
        <w:rPr>
          <w:rFonts w:cs="Simplified Arabic"/>
          <w:sz w:val="24"/>
          <w:rtl/>
        </w:rPr>
        <w:t xml:space="preserve"> </w:t>
      </w:r>
      <w:r w:rsidR="00CE275B" w:rsidRPr="00B646AB">
        <w:rPr>
          <w:rFonts w:cs="Simplified Arabic"/>
          <w:sz w:val="24"/>
        </w:rPr>
        <w:t>2,246</w:t>
      </w:r>
      <w:r w:rsidRPr="00B646AB">
        <w:rPr>
          <w:rFonts w:cs="Simplified Arabic"/>
          <w:sz w:val="24"/>
          <w:rtl/>
        </w:rPr>
        <w:t xml:space="preserve"> </w:t>
      </w:r>
      <w:r w:rsidRPr="00B646AB">
        <w:rPr>
          <w:rFonts w:cs="Simplified Arabic" w:hint="cs"/>
          <w:sz w:val="24"/>
          <w:rtl/>
        </w:rPr>
        <w:t>مؤسسة في فلسطين.</w:t>
      </w:r>
    </w:p>
    <w:p w:rsidR="00AA54BE" w:rsidRPr="00B646AB" w:rsidRDefault="00AA54BE" w:rsidP="00350013">
      <w:pPr>
        <w:numPr>
          <w:ilvl w:val="0"/>
          <w:numId w:val="16"/>
        </w:numPr>
        <w:bidi/>
        <w:spacing w:after="0"/>
        <w:ind w:left="566" w:hanging="426"/>
        <w:jc w:val="both"/>
        <w:rPr>
          <w:rFonts w:cs="Simplified Arabic"/>
          <w:sz w:val="24"/>
          <w:rtl/>
        </w:rPr>
      </w:pPr>
      <w:r w:rsidRPr="00B646AB">
        <w:rPr>
          <w:rFonts w:cs="Simplified Arabic"/>
          <w:sz w:val="24"/>
          <w:rtl/>
        </w:rPr>
        <w:t>عدد حالات عدم الاستجابة</w:t>
      </w:r>
      <w:r w:rsidRPr="00B646AB">
        <w:rPr>
          <w:rFonts w:cs="Simplified Arabic" w:hint="cs"/>
          <w:sz w:val="24"/>
          <w:rtl/>
        </w:rPr>
        <w:t xml:space="preserve"> </w:t>
      </w:r>
      <w:r w:rsidR="00350013" w:rsidRPr="00B646AB">
        <w:rPr>
          <w:rFonts w:cs="Simplified Arabic" w:hint="cs"/>
          <w:sz w:val="24"/>
          <w:rtl/>
        </w:rPr>
        <w:t>241</w:t>
      </w:r>
      <w:r w:rsidRPr="00B646AB">
        <w:rPr>
          <w:rFonts w:cs="Simplified Arabic" w:hint="cs"/>
          <w:rtl/>
        </w:rPr>
        <w:t xml:space="preserve"> </w:t>
      </w:r>
      <w:r w:rsidRPr="00B646AB">
        <w:rPr>
          <w:rFonts w:cs="Simplified Arabic" w:hint="cs"/>
          <w:sz w:val="24"/>
          <w:rtl/>
        </w:rPr>
        <w:t>حالة.</w:t>
      </w:r>
      <w:r w:rsidRPr="00B646AB">
        <w:rPr>
          <w:rFonts w:cs="Simplified Arabic"/>
          <w:sz w:val="24"/>
          <w:rtl/>
        </w:rPr>
        <w:t xml:space="preserve"> </w:t>
      </w:r>
    </w:p>
    <w:p w:rsidR="00AA54BE" w:rsidRPr="00B646AB" w:rsidRDefault="00AA54BE" w:rsidP="003C1C11">
      <w:pPr>
        <w:numPr>
          <w:ilvl w:val="0"/>
          <w:numId w:val="16"/>
        </w:numPr>
        <w:bidi/>
        <w:spacing w:after="0"/>
        <w:ind w:left="566" w:hanging="426"/>
        <w:jc w:val="both"/>
        <w:rPr>
          <w:rFonts w:cs="Simplified Arabic"/>
          <w:sz w:val="24"/>
          <w:rtl/>
        </w:rPr>
      </w:pPr>
      <w:r w:rsidRPr="00B646AB">
        <w:rPr>
          <w:rFonts w:cs="Simplified Arabic"/>
          <w:sz w:val="24"/>
          <w:rtl/>
        </w:rPr>
        <w:t xml:space="preserve">عدد حالات </w:t>
      </w:r>
      <w:r w:rsidRPr="00B646AB">
        <w:rPr>
          <w:rFonts w:cs="Simplified Arabic" w:hint="cs"/>
          <w:sz w:val="24"/>
          <w:rtl/>
        </w:rPr>
        <w:t>زيادة</w:t>
      </w:r>
      <w:r w:rsidRPr="00B646AB">
        <w:rPr>
          <w:rFonts w:cs="Simplified Arabic"/>
          <w:sz w:val="24"/>
          <w:rtl/>
        </w:rPr>
        <w:t xml:space="preserve"> الشمو</w:t>
      </w:r>
      <w:r w:rsidRPr="00B646AB">
        <w:rPr>
          <w:rFonts w:cs="Simplified Arabic" w:hint="cs"/>
          <w:sz w:val="24"/>
          <w:rtl/>
        </w:rPr>
        <w:t xml:space="preserve">ل </w:t>
      </w:r>
      <w:r w:rsidR="004D6F11" w:rsidRPr="00B646AB">
        <w:rPr>
          <w:rFonts w:ascii="Simplified Arabic" w:hAnsi="Simplified Arabic" w:cs="Simplified Arabic"/>
          <w:sz w:val="24"/>
        </w:rPr>
        <w:t>113</w:t>
      </w:r>
      <w:r w:rsidRPr="00B646AB">
        <w:rPr>
          <w:rFonts w:cs="Simplified Arabic"/>
          <w:sz w:val="24"/>
          <w:rtl/>
        </w:rPr>
        <w:t xml:space="preserve"> حالة</w:t>
      </w:r>
      <w:r w:rsidRPr="00B646AB">
        <w:rPr>
          <w:rFonts w:cs="Simplified Arabic" w:hint="cs"/>
          <w:sz w:val="24"/>
          <w:rtl/>
        </w:rPr>
        <w:t>.</w:t>
      </w:r>
    </w:p>
    <w:p w:rsidR="00AA54BE" w:rsidRPr="00B646AB" w:rsidRDefault="00AA54BE" w:rsidP="003C1C11">
      <w:pPr>
        <w:numPr>
          <w:ilvl w:val="0"/>
          <w:numId w:val="16"/>
        </w:numPr>
        <w:bidi/>
        <w:spacing w:after="0"/>
        <w:ind w:left="566" w:hanging="426"/>
        <w:jc w:val="both"/>
        <w:rPr>
          <w:rFonts w:cs="Simplified Arabic"/>
          <w:sz w:val="24"/>
        </w:rPr>
      </w:pPr>
      <w:r w:rsidRPr="00B646AB">
        <w:rPr>
          <w:rFonts w:cs="Simplified Arabic"/>
          <w:sz w:val="24"/>
          <w:rtl/>
        </w:rPr>
        <w:t xml:space="preserve">العينة الصافية = </w:t>
      </w:r>
      <w:r w:rsidR="004D6F11" w:rsidRPr="00B646AB">
        <w:rPr>
          <w:rFonts w:ascii="Simplified Arabic" w:hAnsi="Simplified Arabic" w:cs="Simplified Arabic"/>
          <w:sz w:val="24"/>
        </w:rPr>
        <w:t>2</w:t>
      </w:r>
      <w:r w:rsidR="00CE275B" w:rsidRPr="00B646AB">
        <w:rPr>
          <w:rFonts w:ascii="Simplified Arabic" w:hAnsi="Simplified Arabic" w:cs="Simplified Arabic"/>
          <w:sz w:val="24"/>
        </w:rPr>
        <w:t>,</w:t>
      </w:r>
      <w:r w:rsidR="004D6F11" w:rsidRPr="00B646AB">
        <w:rPr>
          <w:rFonts w:ascii="Simplified Arabic" w:hAnsi="Simplified Arabic" w:cs="Simplified Arabic"/>
          <w:sz w:val="24"/>
        </w:rPr>
        <w:t>487</w:t>
      </w:r>
    </w:p>
    <w:p w:rsidR="00AA54BE" w:rsidRPr="00B646AB" w:rsidRDefault="00AA54BE" w:rsidP="00350013">
      <w:pPr>
        <w:numPr>
          <w:ilvl w:val="0"/>
          <w:numId w:val="16"/>
        </w:numPr>
        <w:bidi/>
        <w:spacing w:after="0"/>
        <w:ind w:left="566" w:hanging="426"/>
        <w:jc w:val="both"/>
        <w:rPr>
          <w:rFonts w:cs="Simplified Arabic"/>
          <w:sz w:val="24"/>
          <w:rtl/>
        </w:rPr>
      </w:pPr>
      <w:r w:rsidRPr="00B646AB">
        <w:rPr>
          <w:rFonts w:cs="Simplified Arabic" w:hint="cs"/>
          <w:sz w:val="24"/>
          <w:rtl/>
        </w:rPr>
        <w:t xml:space="preserve">نسبة الاستجابة </w:t>
      </w:r>
      <w:r w:rsidR="004D6F11" w:rsidRPr="00B646AB">
        <w:rPr>
          <w:rFonts w:cs="Simplified Arabic"/>
          <w:sz w:val="24"/>
        </w:rPr>
        <w:t>90.</w:t>
      </w:r>
      <w:r w:rsidR="00350013" w:rsidRPr="00B646AB">
        <w:rPr>
          <w:rFonts w:cs="Simplified Arabic"/>
          <w:sz w:val="24"/>
        </w:rPr>
        <w:t>3</w:t>
      </w:r>
      <w:r w:rsidRPr="00B646AB">
        <w:rPr>
          <w:rFonts w:cs="Simplified Arabic" w:hint="cs"/>
          <w:sz w:val="24"/>
          <w:rtl/>
        </w:rPr>
        <w:t>%.</w:t>
      </w:r>
    </w:p>
    <w:p w:rsidR="00AA54BE" w:rsidRPr="00B646AB" w:rsidRDefault="00AA54BE" w:rsidP="00350013">
      <w:pPr>
        <w:numPr>
          <w:ilvl w:val="0"/>
          <w:numId w:val="16"/>
        </w:numPr>
        <w:bidi/>
        <w:spacing w:after="0"/>
        <w:ind w:left="566" w:hanging="426"/>
        <w:jc w:val="both"/>
        <w:rPr>
          <w:rFonts w:ascii="Courier New" w:hAnsi="Courier New" w:cs="Simplified Arabic"/>
          <w:sz w:val="24"/>
        </w:rPr>
      </w:pPr>
      <w:r w:rsidRPr="00B646AB">
        <w:rPr>
          <w:rFonts w:cs="Simplified Arabic"/>
          <w:sz w:val="24"/>
          <w:rtl/>
        </w:rPr>
        <w:t xml:space="preserve">نسبة عدم الاستجابة </w:t>
      </w:r>
      <w:r w:rsidR="004D6F11" w:rsidRPr="00B646AB">
        <w:rPr>
          <w:rFonts w:cs="Simplified Arabic"/>
          <w:sz w:val="24"/>
        </w:rPr>
        <w:t>9.</w:t>
      </w:r>
      <w:r w:rsidR="00350013" w:rsidRPr="00B646AB">
        <w:rPr>
          <w:rFonts w:cs="Simplified Arabic"/>
          <w:sz w:val="24"/>
        </w:rPr>
        <w:t>7</w:t>
      </w:r>
      <w:r w:rsidRPr="00B646AB">
        <w:rPr>
          <w:rFonts w:cs="Simplified Arabic"/>
          <w:sz w:val="24"/>
          <w:rtl/>
        </w:rPr>
        <w:t>%</w:t>
      </w:r>
      <w:r w:rsidRPr="00B646AB">
        <w:rPr>
          <w:rFonts w:cs="Simplified Arabic" w:hint="cs"/>
          <w:sz w:val="24"/>
          <w:rtl/>
        </w:rPr>
        <w:t>.</w:t>
      </w:r>
    </w:p>
    <w:p w:rsidR="00AA54BE" w:rsidRPr="00B646AB" w:rsidRDefault="00AA54BE" w:rsidP="003C1C11">
      <w:pPr>
        <w:numPr>
          <w:ilvl w:val="0"/>
          <w:numId w:val="16"/>
        </w:numPr>
        <w:bidi/>
        <w:spacing w:after="0"/>
        <w:ind w:left="566" w:hanging="426"/>
        <w:jc w:val="both"/>
        <w:rPr>
          <w:rFonts w:ascii="Courier New" w:hAnsi="Courier New" w:cs="Simplified Arabic"/>
          <w:sz w:val="24"/>
        </w:rPr>
      </w:pPr>
      <w:r w:rsidRPr="00B646AB">
        <w:rPr>
          <w:rFonts w:cs="Simplified Arabic" w:hint="cs"/>
          <w:sz w:val="24"/>
          <w:rtl/>
        </w:rPr>
        <w:t xml:space="preserve">نسبة زيادة الشمول </w:t>
      </w:r>
      <w:r w:rsidR="004D6F11" w:rsidRPr="00B646AB">
        <w:rPr>
          <w:rFonts w:cs="Simplified Arabic"/>
          <w:sz w:val="24"/>
        </w:rPr>
        <w:t>4.3</w:t>
      </w:r>
      <w:r w:rsidRPr="00B646AB">
        <w:rPr>
          <w:rFonts w:cs="Simplified Arabic" w:hint="cs"/>
          <w:sz w:val="24"/>
          <w:rtl/>
        </w:rPr>
        <w:t>%.</w:t>
      </w:r>
    </w:p>
    <w:p w:rsidR="00AA54BE" w:rsidRPr="00C87076" w:rsidRDefault="00AA54BE" w:rsidP="00350013">
      <w:pPr>
        <w:bidi/>
        <w:spacing w:after="0"/>
        <w:ind w:left="566" w:right="360"/>
        <w:jc w:val="both"/>
        <w:rPr>
          <w:rFonts w:ascii="Courier New" w:hAnsi="Courier New" w:cs="Simplified Arabic"/>
          <w:sz w:val="24"/>
          <w:rtl/>
        </w:rPr>
      </w:pPr>
    </w:p>
    <w:p w:rsidR="00AA54BE" w:rsidRPr="00762735" w:rsidRDefault="00F0140B" w:rsidP="003C1C11">
      <w:pPr>
        <w:pStyle w:val="Header"/>
        <w:pBdr>
          <w:bottom w:val="none" w:sz="0" w:space="0" w:color="auto"/>
        </w:pBdr>
        <w:bidi/>
        <w:jc w:val="both"/>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2.3</w:t>
      </w:r>
      <w:r w:rsidR="00AA54BE" w:rsidRPr="00762735">
        <w:rPr>
          <w:rFonts w:ascii="Simplified Arabic" w:hAnsi="Simplified Arabic" w:cs="Simplified Arabic"/>
          <w:b/>
          <w:bCs/>
          <w:color w:val="000000" w:themeColor="text1"/>
          <w:sz w:val="24"/>
          <w:szCs w:val="24"/>
          <w:rtl/>
        </w:rPr>
        <w:t xml:space="preserve"> </w:t>
      </w:r>
      <w:r w:rsidR="00AA54BE">
        <w:rPr>
          <w:rFonts w:ascii="Simplified Arabic" w:hAnsi="Simplified Arabic" w:cs="Simplified Arabic" w:hint="cs"/>
          <w:b/>
          <w:bCs/>
          <w:color w:val="000000" w:themeColor="text1"/>
          <w:sz w:val="24"/>
          <w:szCs w:val="24"/>
          <w:rtl/>
        </w:rPr>
        <w:t>الصعوبات</w:t>
      </w:r>
      <w:r w:rsidR="00AA54BE" w:rsidRPr="00762735">
        <w:rPr>
          <w:rFonts w:ascii="Simplified Arabic" w:hAnsi="Simplified Arabic" w:cs="Simplified Arabic"/>
          <w:b/>
          <w:bCs/>
          <w:color w:val="000000" w:themeColor="text1"/>
          <w:sz w:val="24"/>
          <w:szCs w:val="24"/>
          <w:rtl/>
        </w:rPr>
        <w:t xml:space="preserve"> و</w:t>
      </w:r>
      <w:r w:rsidR="00AA54BE">
        <w:rPr>
          <w:rFonts w:ascii="Simplified Arabic" w:hAnsi="Simplified Arabic" w:cs="Simplified Arabic" w:hint="cs"/>
          <w:b/>
          <w:bCs/>
          <w:color w:val="000000" w:themeColor="text1"/>
          <w:sz w:val="24"/>
          <w:szCs w:val="24"/>
          <w:rtl/>
        </w:rPr>
        <w:t>التحديات</w:t>
      </w:r>
    </w:p>
    <w:p w:rsidR="00AA54BE" w:rsidRPr="00762735" w:rsidRDefault="00AA54BE" w:rsidP="004C3523">
      <w:pPr>
        <w:pStyle w:val="Header"/>
        <w:pBdr>
          <w:bottom w:val="none" w:sz="0" w:space="0" w:color="auto"/>
        </w:pBdr>
        <w:bidi/>
        <w:jc w:val="both"/>
        <w:rPr>
          <w:rFonts w:cs="Simplified Arabic"/>
          <w:color w:val="000000" w:themeColor="text1"/>
          <w:sz w:val="24"/>
          <w:szCs w:val="24"/>
          <w:rtl/>
        </w:rPr>
      </w:pPr>
      <w:r w:rsidRPr="00762735">
        <w:rPr>
          <w:rFonts w:cs="Simplified Arabic"/>
          <w:color w:val="000000" w:themeColor="text1"/>
          <w:sz w:val="24"/>
          <w:szCs w:val="24"/>
          <w:rtl/>
        </w:rPr>
        <w:t xml:space="preserve">واجه </w:t>
      </w:r>
      <w:r w:rsidR="004C3523">
        <w:rPr>
          <w:rFonts w:cs="Simplified Arabic" w:hint="cs"/>
          <w:color w:val="000000" w:themeColor="text1"/>
          <w:sz w:val="24"/>
          <w:szCs w:val="24"/>
          <w:rtl/>
        </w:rPr>
        <w:t>تنفيذ المسح العقوبات</w:t>
      </w:r>
      <w:r>
        <w:rPr>
          <w:rFonts w:cs="Simplified Arabic" w:hint="cs"/>
          <w:color w:val="000000" w:themeColor="text1"/>
          <w:sz w:val="24"/>
          <w:szCs w:val="24"/>
          <w:rtl/>
        </w:rPr>
        <w:t xml:space="preserve"> الاّتي</w:t>
      </w:r>
      <w:r w:rsidR="004C3523">
        <w:rPr>
          <w:rFonts w:cs="Simplified Arabic" w:hint="cs"/>
          <w:color w:val="000000" w:themeColor="text1"/>
          <w:sz w:val="24"/>
          <w:szCs w:val="24"/>
          <w:rtl/>
        </w:rPr>
        <w:t>ة</w:t>
      </w:r>
      <w:r w:rsidRPr="00762735">
        <w:rPr>
          <w:rFonts w:cs="Simplified Arabic"/>
          <w:color w:val="000000" w:themeColor="text1"/>
          <w:sz w:val="24"/>
          <w:szCs w:val="24"/>
          <w:rtl/>
        </w:rPr>
        <w:t>:</w:t>
      </w:r>
    </w:p>
    <w:p w:rsidR="00AA54BE" w:rsidRPr="00762735" w:rsidRDefault="00AA54BE" w:rsidP="00FD2510">
      <w:pPr>
        <w:pStyle w:val="Header"/>
        <w:numPr>
          <w:ilvl w:val="0"/>
          <w:numId w:val="13"/>
        </w:numPr>
        <w:pBdr>
          <w:bottom w:val="none" w:sz="0" w:space="0" w:color="auto"/>
        </w:pBdr>
        <w:tabs>
          <w:tab w:val="clear" w:pos="2304"/>
          <w:tab w:val="clear" w:pos="4680"/>
          <w:tab w:val="clear" w:pos="9360"/>
          <w:tab w:val="left" w:pos="9070"/>
        </w:tabs>
        <w:bidi/>
        <w:ind w:left="282" w:hanging="283"/>
        <w:jc w:val="both"/>
        <w:rPr>
          <w:rFonts w:cs="Simplified Arabic"/>
          <w:color w:val="000000" w:themeColor="text1"/>
          <w:sz w:val="24"/>
          <w:szCs w:val="24"/>
          <w:rtl/>
        </w:rPr>
      </w:pPr>
      <w:r w:rsidRPr="00762735">
        <w:rPr>
          <w:rFonts w:cs="Simplified Arabic"/>
          <w:color w:val="000000" w:themeColor="text1"/>
          <w:sz w:val="24"/>
          <w:szCs w:val="24"/>
          <w:rtl/>
        </w:rPr>
        <w:t xml:space="preserve"> رفض عدد من أصحاب </w:t>
      </w:r>
      <w:r w:rsidR="00FD2510" w:rsidRPr="00FD2510">
        <w:rPr>
          <w:rFonts w:cs="Simplified Arabic" w:hint="cs"/>
          <w:color w:val="000000" w:themeColor="text1"/>
          <w:sz w:val="24"/>
          <w:szCs w:val="24"/>
          <w:rtl/>
        </w:rPr>
        <w:t>المنشآت</w:t>
      </w:r>
      <w:r>
        <w:rPr>
          <w:rFonts w:cs="Simplified Arabic" w:hint="cs"/>
          <w:color w:val="000000" w:themeColor="text1"/>
          <w:sz w:val="24"/>
          <w:szCs w:val="24"/>
          <w:rtl/>
        </w:rPr>
        <w:t xml:space="preserve"> </w:t>
      </w:r>
      <w:r w:rsidRPr="00762735">
        <w:rPr>
          <w:rFonts w:cs="Simplified Arabic" w:hint="cs"/>
          <w:color w:val="000000" w:themeColor="text1"/>
          <w:sz w:val="24"/>
          <w:szCs w:val="24"/>
          <w:rtl/>
        </w:rPr>
        <w:t>استيفاء الاستمارة</w:t>
      </w:r>
      <w:r w:rsidRPr="00762735">
        <w:rPr>
          <w:rFonts w:cs="Simplified Arabic"/>
          <w:color w:val="000000" w:themeColor="text1"/>
          <w:sz w:val="24"/>
          <w:szCs w:val="24"/>
          <w:rtl/>
        </w:rPr>
        <w:t>.</w:t>
      </w:r>
    </w:p>
    <w:p w:rsidR="00AA54BE" w:rsidRPr="00762735" w:rsidRDefault="00AA54BE" w:rsidP="00FD2510">
      <w:pPr>
        <w:pStyle w:val="Header"/>
        <w:numPr>
          <w:ilvl w:val="0"/>
          <w:numId w:val="13"/>
        </w:numPr>
        <w:pBdr>
          <w:bottom w:val="none" w:sz="0" w:space="0" w:color="auto"/>
        </w:pBdr>
        <w:tabs>
          <w:tab w:val="clear" w:pos="2304"/>
          <w:tab w:val="clear" w:pos="4680"/>
          <w:tab w:val="clear" w:pos="9360"/>
          <w:tab w:val="left" w:pos="9070"/>
        </w:tabs>
        <w:bidi/>
        <w:ind w:left="282" w:hanging="283"/>
        <w:jc w:val="both"/>
        <w:rPr>
          <w:rFonts w:cs="Simplified Arabic"/>
          <w:color w:val="000000" w:themeColor="text1"/>
          <w:sz w:val="24"/>
          <w:szCs w:val="24"/>
          <w:rtl/>
        </w:rPr>
      </w:pPr>
      <w:r w:rsidRPr="00762735">
        <w:rPr>
          <w:rFonts w:cs="Simplified Arabic"/>
          <w:color w:val="000000" w:themeColor="text1"/>
          <w:sz w:val="24"/>
          <w:szCs w:val="24"/>
          <w:rtl/>
        </w:rPr>
        <w:t xml:space="preserve">وجود عدد من </w:t>
      </w:r>
      <w:r w:rsidR="00FD2510" w:rsidRPr="00FD2510">
        <w:rPr>
          <w:rFonts w:cs="Simplified Arabic" w:hint="cs"/>
          <w:color w:val="000000" w:themeColor="text1"/>
          <w:sz w:val="24"/>
          <w:szCs w:val="24"/>
          <w:rtl/>
        </w:rPr>
        <w:t>المنشآت</w:t>
      </w:r>
      <w:r w:rsidRPr="00762735">
        <w:rPr>
          <w:rFonts w:cs="Simplified Arabic"/>
          <w:color w:val="000000" w:themeColor="text1"/>
          <w:sz w:val="24"/>
          <w:szCs w:val="24"/>
          <w:rtl/>
        </w:rPr>
        <w:t xml:space="preserve"> المغلقة طوال فترة جمع البيانات بسبب جائحة كورونا.</w:t>
      </w:r>
    </w:p>
    <w:p w:rsidR="00AA54BE" w:rsidRPr="00762735" w:rsidRDefault="00AA54BE" w:rsidP="004D6F11">
      <w:pPr>
        <w:pStyle w:val="Header"/>
        <w:pBdr>
          <w:bottom w:val="none" w:sz="0" w:space="0" w:color="auto"/>
        </w:pBdr>
        <w:bidi/>
        <w:jc w:val="both"/>
        <w:rPr>
          <w:rFonts w:cs="Simplified Arabic"/>
          <w:color w:val="000000" w:themeColor="text1"/>
          <w:sz w:val="24"/>
          <w:szCs w:val="24"/>
          <w:rtl/>
        </w:rPr>
      </w:pPr>
    </w:p>
    <w:p w:rsidR="00AA54BE" w:rsidRDefault="00AA54BE" w:rsidP="00AA54BE">
      <w:pPr>
        <w:pStyle w:val="Title"/>
        <w:bidi/>
        <w:jc w:val="left"/>
        <w:rPr>
          <w:b w:val="0"/>
          <w:bCs w:val="0"/>
          <w:sz w:val="24"/>
          <w:rtl/>
        </w:rPr>
      </w:pPr>
    </w:p>
    <w:p w:rsidR="00AA54BE" w:rsidRDefault="00AA54BE" w:rsidP="00AA54BE">
      <w:pPr>
        <w:pStyle w:val="Title"/>
        <w:bidi/>
        <w:jc w:val="left"/>
        <w:rPr>
          <w:b w:val="0"/>
          <w:bCs w:val="0"/>
          <w:sz w:val="24"/>
          <w:rtl/>
        </w:rPr>
      </w:pPr>
    </w:p>
    <w:p w:rsidR="00563600" w:rsidRDefault="00563600" w:rsidP="00563600">
      <w:pPr>
        <w:ind w:right="720"/>
        <w:jc w:val="both"/>
        <w:rPr>
          <w:sz w:val="24"/>
        </w:rPr>
      </w:pPr>
    </w:p>
    <w:p w:rsidR="00B53A1E" w:rsidRDefault="00B53A1E" w:rsidP="00563600">
      <w:pPr>
        <w:ind w:right="720"/>
        <w:jc w:val="both"/>
        <w:rPr>
          <w:sz w:val="24"/>
        </w:rPr>
      </w:pPr>
    </w:p>
    <w:p w:rsidR="00B53A1E" w:rsidRDefault="00B53A1E" w:rsidP="00563600">
      <w:pPr>
        <w:ind w:right="720"/>
        <w:jc w:val="both"/>
        <w:rPr>
          <w:sz w:val="24"/>
        </w:rPr>
      </w:pPr>
    </w:p>
    <w:p w:rsidR="00B53A1E" w:rsidRDefault="00B53A1E" w:rsidP="00563600">
      <w:pPr>
        <w:ind w:right="720"/>
        <w:jc w:val="both"/>
        <w:rPr>
          <w:sz w:val="24"/>
        </w:rPr>
      </w:pPr>
    </w:p>
    <w:p w:rsidR="00B53A1E" w:rsidRDefault="00B53A1E" w:rsidP="00563600">
      <w:pPr>
        <w:ind w:right="720"/>
        <w:jc w:val="both"/>
        <w:rPr>
          <w:sz w:val="24"/>
        </w:rPr>
      </w:pPr>
    </w:p>
    <w:p w:rsidR="00B53A1E" w:rsidRDefault="00B53A1E" w:rsidP="00563600">
      <w:pPr>
        <w:ind w:right="720"/>
        <w:jc w:val="both"/>
        <w:rPr>
          <w:sz w:val="24"/>
        </w:rPr>
      </w:pPr>
    </w:p>
    <w:p w:rsidR="00B53A1E" w:rsidRDefault="00B53A1E" w:rsidP="00563600">
      <w:pPr>
        <w:ind w:right="720"/>
        <w:jc w:val="both"/>
        <w:rPr>
          <w:sz w:val="24"/>
        </w:rPr>
      </w:pPr>
    </w:p>
    <w:p w:rsidR="00B53A1E" w:rsidRDefault="00B53A1E" w:rsidP="00563600">
      <w:pPr>
        <w:ind w:right="720"/>
        <w:jc w:val="both"/>
        <w:rPr>
          <w:sz w:val="24"/>
        </w:rPr>
      </w:pPr>
    </w:p>
    <w:p w:rsidR="00B53A1E" w:rsidRDefault="00B53A1E" w:rsidP="00563600">
      <w:pPr>
        <w:ind w:right="720"/>
        <w:jc w:val="both"/>
        <w:rPr>
          <w:sz w:val="24"/>
        </w:rPr>
      </w:pPr>
    </w:p>
    <w:p w:rsidR="00B53A1E" w:rsidRDefault="00B53A1E" w:rsidP="00563600">
      <w:pPr>
        <w:ind w:right="720"/>
        <w:jc w:val="both"/>
        <w:rPr>
          <w:sz w:val="24"/>
          <w:rtl/>
        </w:rPr>
      </w:pPr>
    </w:p>
    <w:p w:rsidR="004C3523" w:rsidRDefault="004C3523" w:rsidP="00563600">
      <w:pPr>
        <w:ind w:right="720"/>
        <w:jc w:val="both"/>
        <w:rPr>
          <w:sz w:val="24"/>
          <w:rtl/>
        </w:rPr>
      </w:pPr>
    </w:p>
    <w:p w:rsidR="004C3523" w:rsidRPr="00563600" w:rsidRDefault="004C3523" w:rsidP="00563600">
      <w:pPr>
        <w:ind w:right="720"/>
        <w:jc w:val="both"/>
        <w:rPr>
          <w:sz w:val="24"/>
        </w:rPr>
      </w:pPr>
    </w:p>
    <w:p w:rsidR="00F141BC" w:rsidRPr="00C1071F" w:rsidRDefault="00C1071F" w:rsidP="00C1071F">
      <w:pPr>
        <w:pStyle w:val="Heading1"/>
        <w:jc w:val="center"/>
        <w:rPr>
          <w:rFonts w:ascii="Simplified Arabic" w:hAnsi="Simplified Arabic" w:cs="Simplified Arabic"/>
          <w:b w:val="0"/>
          <w:bCs w:val="0"/>
          <w:color w:val="000000" w:themeColor="text1"/>
          <w:sz w:val="24"/>
          <w:szCs w:val="24"/>
        </w:rPr>
      </w:pPr>
      <w:r w:rsidRPr="00C1071F">
        <w:rPr>
          <w:rFonts w:ascii="Avenir black" w:hAnsi="Avenir black" w:hint="cs"/>
          <w:color w:val="000000" w:themeColor="text1"/>
          <w:sz w:val="24"/>
          <w:szCs w:val="24"/>
          <w:rtl/>
        </w:rPr>
        <w:lastRenderedPageBreak/>
        <w:t>ا</w:t>
      </w:r>
      <w:r w:rsidRPr="00C1071F">
        <w:rPr>
          <w:rFonts w:ascii="Simplified Arabic" w:hAnsi="Simplified Arabic" w:cs="Simplified Arabic"/>
          <w:b w:val="0"/>
          <w:bCs w:val="0"/>
          <w:color w:val="000000" w:themeColor="text1"/>
          <w:sz w:val="24"/>
          <w:szCs w:val="24"/>
          <w:rtl/>
        </w:rPr>
        <w:t>لفصل الرابع</w:t>
      </w:r>
    </w:p>
    <w:p w:rsidR="00F141BC" w:rsidRPr="00C1071F" w:rsidRDefault="00C1071F" w:rsidP="00F141BC">
      <w:pPr>
        <w:pStyle w:val="BlockText"/>
        <w:tabs>
          <w:tab w:val="right" w:pos="-142"/>
          <w:tab w:val="right" w:pos="426"/>
        </w:tabs>
        <w:ind w:left="0" w:right="0"/>
        <w:jc w:val="center"/>
        <w:rPr>
          <w:rFonts w:ascii="Simplified Arabic" w:eastAsia="Times New Roman" w:hAnsi="Simplified Arabic" w:cs="Simplified Arabic"/>
          <w:b/>
          <w:bCs/>
          <w:color w:val="000000" w:themeColor="text1"/>
          <w:kern w:val="32"/>
          <w:szCs w:val="28"/>
        </w:rPr>
      </w:pPr>
      <w:r w:rsidRPr="00C1071F">
        <w:rPr>
          <w:rFonts w:ascii="Simplified Arabic" w:eastAsia="Times New Roman" w:hAnsi="Simplified Arabic" w:cs="Simplified Arabic" w:hint="cs"/>
          <w:b/>
          <w:bCs/>
          <w:color w:val="000000" w:themeColor="text1"/>
          <w:kern w:val="32"/>
          <w:szCs w:val="28"/>
          <w:rtl/>
        </w:rPr>
        <w:t>النتائج الرئيسية</w:t>
      </w:r>
    </w:p>
    <w:p w:rsidR="00E373EF" w:rsidRDefault="00E373EF" w:rsidP="00FD2510">
      <w:pPr>
        <w:pStyle w:val="Title"/>
        <w:bidi/>
        <w:jc w:val="left"/>
        <w:rPr>
          <w:rFonts w:ascii="Simplified Arabic" w:hAnsi="Simplified Arabic" w:cs="Simplified Arabic"/>
          <w:sz w:val="24"/>
          <w:rtl/>
        </w:rPr>
      </w:pPr>
      <w:r>
        <w:rPr>
          <w:rFonts w:ascii="Simplified Arabic" w:hAnsi="Simplified Arabic" w:cs="Simplified Arabic" w:hint="cs"/>
          <w:sz w:val="24"/>
          <w:rtl/>
        </w:rPr>
        <w:t xml:space="preserve">1.4 </w:t>
      </w:r>
      <w:r>
        <w:rPr>
          <w:rFonts w:ascii="Simplified Arabic" w:hAnsi="Simplified Arabic" w:cs="Simplified Arabic"/>
          <w:sz w:val="24"/>
          <w:rtl/>
        </w:rPr>
        <w:t xml:space="preserve">اّثار </w:t>
      </w:r>
      <w:r>
        <w:rPr>
          <w:rFonts w:ascii="Simplified Arabic" w:hAnsi="Simplified Arabic" w:cs="Simplified Arabic" w:hint="cs"/>
          <w:sz w:val="24"/>
          <w:rtl/>
        </w:rPr>
        <w:t xml:space="preserve">الاجراءات </w:t>
      </w:r>
      <w:r w:rsidRPr="00E373EF">
        <w:rPr>
          <w:rFonts w:ascii="Simplified Arabic" w:hAnsi="Simplified Arabic" w:cs="Simplified Arabic" w:hint="cs"/>
          <w:sz w:val="24"/>
          <w:rtl/>
        </w:rPr>
        <w:t>خلال</w:t>
      </w:r>
      <w:r w:rsidRPr="00E373EF">
        <w:rPr>
          <w:rFonts w:ascii="Simplified Arabic" w:hAnsi="Simplified Arabic" w:cs="Simplified Arabic"/>
          <w:sz w:val="24"/>
          <w:rtl/>
        </w:rPr>
        <w:t xml:space="preserve"> ازمة فيروس كورونا المستجد</w:t>
      </w:r>
      <w:r>
        <w:rPr>
          <w:rFonts w:ascii="Simplified Arabic" w:hAnsi="Simplified Arabic" w:cs="Simplified Arabic" w:hint="cs"/>
          <w:sz w:val="24"/>
          <w:rtl/>
        </w:rPr>
        <w:t xml:space="preserve"> على </w:t>
      </w:r>
      <w:r w:rsidR="00FD2510">
        <w:rPr>
          <w:rFonts w:cs="Simplified Arabic" w:hint="cs"/>
          <w:sz w:val="24"/>
          <w:rtl/>
        </w:rPr>
        <w:t>المنشآت</w:t>
      </w:r>
      <w:r>
        <w:rPr>
          <w:rFonts w:ascii="Simplified Arabic" w:hAnsi="Simplified Arabic" w:cs="Simplified Arabic" w:hint="cs"/>
          <w:sz w:val="24"/>
          <w:rtl/>
        </w:rPr>
        <w:t xml:space="preserve"> في فلسطين</w:t>
      </w:r>
    </w:p>
    <w:p w:rsidR="00E373EF" w:rsidRDefault="00D57E6C" w:rsidP="00493B3F">
      <w:pPr>
        <w:pStyle w:val="ListParagraph"/>
        <w:tabs>
          <w:tab w:val="left" w:pos="-1"/>
        </w:tabs>
        <w:bidi/>
        <w:ind w:hanging="721"/>
        <w:rPr>
          <w:rFonts w:cs="Simplified Arabic"/>
          <w:b/>
          <w:bCs/>
          <w:sz w:val="24"/>
          <w:rtl/>
        </w:rPr>
      </w:pPr>
      <w:r>
        <w:rPr>
          <w:rFonts w:cs="Simplified Arabic"/>
          <w:b/>
          <w:bCs/>
          <w:sz w:val="24"/>
        </w:rPr>
        <w:t>1.1.4</w:t>
      </w:r>
      <w:r w:rsidR="00E373EF" w:rsidRPr="00871914">
        <w:rPr>
          <w:rFonts w:cs="Simplified Arabic" w:hint="cs"/>
          <w:b/>
          <w:bCs/>
          <w:sz w:val="24"/>
          <w:rtl/>
        </w:rPr>
        <w:t xml:space="preserve"> الإغلاق الكامل </w:t>
      </w:r>
    </w:p>
    <w:p w:rsidR="0066389B" w:rsidRDefault="00E373EF" w:rsidP="0066389B">
      <w:pPr>
        <w:bidi/>
        <w:jc w:val="both"/>
        <w:rPr>
          <w:rFonts w:cs="Simplified Arabic"/>
          <w:sz w:val="24"/>
          <w:rtl/>
        </w:rPr>
      </w:pPr>
      <w:r w:rsidRPr="00D40E84">
        <w:rPr>
          <w:rFonts w:cs="Simplified Arabic"/>
          <w:sz w:val="24"/>
        </w:rPr>
        <w:t>7</w:t>
      </w:r>
      <w:r>
        <w:rPr>
          <w:rFonts w:cs="Simplified Arabic"/>
          <w:sz w:val="24"/>
        </w:rPr>
        <w:t>.</w:t>
      </w:r>
      <w:r w:rsidR="009846E5">
        <w:rPr>
          <w:rFonts w:cs="Simplified Arabic"/>
          <w:sz w:val="24"/>
        </w:rPr>
        <w:t>8</w:t>
      </w:r>
      <w:r>
        <w:rPr>
          <w:rFonts w:cs="Simplified Arabic" w:hint="cs"/>
          <w:sz w:val="24"/>
          <w:rtl/>
        </w:rPr>
        <w:t>7</w:t>
      </w:r>
      <w:r w:rsidRPr="00D40E84">
        <w:rPr>
          <w:rFonts w:cs="Simplified Arabic" w:hint="cs"/>
          <w:sz w:val="24"/>
          <w:rtl/>
        </w:rPr>
        <w:t xml:space="preserve">% من </w:t>
      </w:r>
      <w:r w:rsidR="00FD2510">
        <w:rPr>
          <w:rFonts w:cs="Simplified Arabic" w:hint="cs"/>
          <w:sz w:val="24"/>
          <w:rtl/>
        </w:rPr>
        <w:t>المنشآت</w:t>
      </w:r>
      <w:r w:rsidRPr="00D40E84">
        <w:rPr>
          <w:rFonts w:cs="Simplified Arabic" w:hint="cs"/>
          <w:sz w:val="24"/>
          <w:rtl/>
        </w:rPr>
        <w:t xml:space="preserve"> (</w:t>
      </w:r>
      <w:r w:rsidR="00BA4333">
        <w:rPr>
          <w:rFonts w:cs="Simplified Arabic"/>
          <w:sz w:val="24"/>
        </w:rPr>
        <w:t>73</w:t>
      </w:r>
      <w:r>
        <w:rPr>
          <w:rFonts w:cs="Simplified Arabic"/>
          <w:sz w:val="24"/>
        </w:rPr>
        <w:t>.</w:t>
      </w:r>
      <w:r w:rsidR="00BA4333">
        <w:rPr>
          <w:rFonts w:cs="Simplified Arabic"/>
          <w:sz w:val="24"/>
        </w:rPr>
        <w:t>4</w:t>
      </w:r>
      <w:r w:rsidRPr="00D40E84">
        <w:rPr>
          <w:rFonts w:cs="Simplified Arabic" w:hint="cs"/>
          <w:sz w:val="24"/>
          <w:rtl/>
        </w:rPr>
        <w:t>% في الضفة الغربية،</w:t>
      </w:r>
      <w:r w:rsidR="006527CC">
        <w:rPr>
          <w:rFonts w:cs="Simplified Arabic" w:hint="cs"/>
          <w:sz w:val="24"/>
          <w:rtl/>
        </w:rPr>
        <w:t xml:space="preserve"> و</w:t>
      </w:r>
      <w:r>
        <w:rPr>
          <w:rFonts w:cs="Simplified Arabic"/>
          <w:sz w:val="24"/>
        </w:rPr>
        <w:t>86.7</w:t>
      </w:r>
      <w:r w:rsidRPr="00D40E84">
        <w:rPr>
          <w:rFonts w:cs="Simplified Arabic" w:hint="cs"/>
          <w:sz w:val="24"/>
          <w:rtl/>
        </w:rPr>
        <w:t>% في قطاع غز</w:t>
      </w:r>
      <w:r w:rsidR="00FD5E36">
        <w:rPr>
          <w:rFonts w:cs="Simplified Arabic" w:hint="cs"/>
          <w:sz w:val="24"/>
          <w:rtl/>
        </w:rPr>
        <w:t>ة) تعرضت للإغلاق لعدد من الايام</w:t>
      </w:r>
      <w:r>
        <w:rPr>
          <w:rFonts w:cs="Simplified Arabic" w:hint="cs"/>
          <w:sz w:val="24"/>
          <w:rtl/>
        </w:rPr>
        <w:t>،</w:t>
      </w:r>
      <w:r w:rsidR="007E2C7E">
        <w:rPr>
          <w:rFonts w:cs="Simplified Arabic" w:hint="cs"/>
          <w:sz w:val="24"/>
          <w:rtl/>
        </w:rPr>
        <w:t xml:space="preserve"> </w:t>
      </w:r>
      <w:r w:rsidRPr="00871914">
        <w:rPr>
          <w:rFonts w:cs="Simplified Arabic" w:hint="cs"/>
          <w:sz w:val="24"/>
          <w:rtl/>
        </w:rPr>
        <w:t xml:space="preserve">حيث بلغت أعلى نسبة لأغلاق </w:t>
      </w:r>
      <w:r w:rsidR="00FD2510">
        <w:rPr>
          <w:rFonts w:cs="Simplified Arabic" w:hint="cs"/>
          <w:sz w:val="24"/>
          <w:rtl/>
        </w:rPr>
        <w:t>المنشآت</w:t>
      </w:r>
      <w:r w:rsidRPr="00871914">
        <w:rPr>
          <w:rFonts w:cs="Simplified Arabic" w:hint="cs"/>
          <w:sz w:val="24"/>
          <w:rtl/>
        </w:rPr>
        <w:t xml:space="preserve"> في الضفة الغربية </w:t>
      </w:r>
      <w:r w:rsidR="001F496E">
        <w:rPr>
          <w:rFonts w:cs="Simplified Arabic" w:hint="cs"/>
          <w:sz w:val="24"/>
          <w:rtl/>
        </w:rPr>
        <w:t xml:space="preserve">في محافظة رام الله والبيرة </w:t>
      </w:r>
      <w:r w:rsidR="00AC6B81">
        <w:rPr>
          <w:rFonts w:cs="Simplified Arabic" w:hint="cs"/>
          <w:sz w:val="24"/>
          <w:rtl/>
        </w:rPr>
        <w:t>بواقع 95.9</w:t>
      </w:r>
      <w:r w:rsidR="001F496E">
        <w:rPr>
          <w:rFonts w:cs="Simplified Arabic" w:hint="cs"/>
          <w:sz w:val="24"/>
          <w:rtl/>
        </w:rPr>
        <w:t xml:space="preserve">% من </w:t>
      </w:r>
      <w:r w:rsidR="00FD2510">
        <w:rPr>
          <w:rFonts w:cs="Simplified Arabic" w:hint="cs"/>
          <w:sz w:val="24"/>
          <w:rtl/>
        </w:rPr>
        <w:t>المنشآت</w:t>
      </w:r>
      <w:r w:rsidR="001F496E">
        <w:rPr>
          <w:rFonts w:cs="Simplified Arabic" w:hint="cs"/>
          <w:sz w:val="24"/>
          <w:rtl/>
        </w:rPr>
        <w:t xml:space="preserve"> </w:t>
      </w:r>
      <w:r w:rsidR="001F496E">
        <w:rPr>
          <w:rFonts w:hint="cs"/>
          <w:rtl/>
        </w:rPr>
        <w:t xml:space="preserve">(انظر/ي الجدول رقم </w:t>
      </w:r>
      <w:r w:rsidR="008F7340">
        <w:rPr>
          <w:rFonts w:hint="cs"/>
          <w:rtl/>
        </w:rPr>
        <w:t>1</w:t>
      </w:r>
      <w:r w:rsidR="001F496E">
        <w:rPr>
          <w:rFonts w:hint="cs"/>
          <w:rtl/>
        </w:rPr>
        <w:t>).</w:t>
      </w:r>
    </w:p>
    <w:p w:rsidR="00E373EF" w:rsidRDefault="001F496E" w:rsidP="00BA543A">
      <w:pPr>
        <w:bidi/>
        <w:jc w:val="both"/>
        <w:rPr>
          <w:rFonts w:cs="Simplified Arabic"/>
          <w:sz w:val="24"/>
          <w:rtl/>
        </w:rPr>
      </w:pPr>
      <w:r>
        <w:rPr>
          <w:rFonts w:cs="Simplified Arabic" w:hint="cs"/>
          <w:sz w:val="24"/>
          <w:rtl/>
        </w:rPr>
        <w:t xml:space="preserve">كما </w:t>
      </w:r>
      <w:r w:rsidR="007E2E6B">
        <w:rPr>
          <w:rFonts w:cs="Simplified Arabic" w:hint="cs"/>
          <w:sz w:val="24"/>
          <w:rtl/>
        </w:rPr>
        <w:t>بلغت</w:t>
      </w:r>
      <w:r>
        <w:rPr>
          <w:rFonts w:cs="Simplified Arabic" w:hint="cs"/>
          <w:sz w:val="24"/>
          <w:rtl/>
        </w:rPr>
        <w:t xml:space="preserve"> نسبة ايام الاغلاق</w:t>
      </w:r>
      <w:r w:rsidR="00E373EF" w:rsidRPr="00310EA2">
        <w:rPr>
          <w:rFonts w:cs="Simplified Arabic" w:hint="cs"/>
          <w:sz w:val="24"/>
          <w:rtl/>
        </w:rPr>
        <w:t xml:space="preserve"> </w:t>
      </w:r>
      <w:r>
        <w:rPr>
          <w:rFonts w:cs="Simplified Arabic" w:hint="cs"/>
          <w:sz w:val="24"/>
          <w:rtl/>
        </w:rPr>
        <w:t xml:space="preserve">خلال </w:t>
      </w:r>
      <w:r w:rsidR="007E2E6B">
        <w:rPr>
          <w:rFonts w:cs="Simplified Arabic" w:hint="cs"/>
          <w:sz w:val="24"/>
          <w:rtl/>
        </w:rPr>
        <w:t>الفترة (5/3 -31/5/2021) 27.4%، كان اعلاها</w:t>
      </w:r>
      <w:r w:rsidR="00C63483">
        <w:rPr>
          <w:rFonts w:cs="Simplified Arabic" w:hint="cs"/>
          <w:sz w:val="24"/>
          <w:rtl/>
        </w:rPr>
        <w:t xml:space="preserve"> </w:t>
      </w:r>
      <w:r w:rsidR="007E2E6B">
        <w:rPr>
          <w:rFonts w:cs="Simplified Arabic" w:hint="cs"/>
          <w:sz w:val="24"/>
          <w:rtl/>
        </w:rPr>
        <w:t>نشاط ا</w:t>
      </w:r>
      <w:r w:rsidR="00C63483">
        <w:rPr>
          <w:rFonts w:cs="Simplified Arabic" w:hint="cs"/>
          <w:sz w:val="24"/>
          <w:rtl/>
        </w:rPr>
        <w:t>لاتصالات</w:t>
      </w:r>
      <w:r w:rsidR="00A217D0">
        <w:rPr>
          <w:rStyle w:val="FootnoteReference"/>
          <w:sz w:val="24"/>
        </w:rPr>
        <w:footnoteReference w:id="1"/>
      </w:r>
      <w:r w:rsidR="00A217D0">
        <w:rPr>
          <w:sz w:val="24"/>
        </w:rPr>
        <w:t xml:space="preserve"> </w:t>
      </w:r>
      <w:r w:rsidR="007E2E6B">
        <w:rPr>
          <w:rFonts w:cs="Simplified Arabic" w:hint="cs"/>
          <w:sz w:val="24"/>
          <w:rtl/>
        </w:rPr>
        <w:t>بنسبة</w:t>
      </w:r>
      <w:r w:rsidR="00C63483">
        <w:rPr>
          <w:rFonts w:cs="Simplified Arabic" w:hint="cs"/>
          <w:sz w:val="24"/>
          <w:rtl/>
        </w:rPr>
        <w:t xml:space="preserve"> </w:t>
      </w:r>
      <w:r w:rsidR="006319D0">
        <w:rPr>
          <w:rFonts w:cs="Simplified Arabic" w:hint="cs"/>
          <w:sz w:val="24"/>
          <w:rtl/>
        </w:rPr>
        <w:t xml:space="preserve">42.3% والنقل 34.4%، </w:t>
      </w:r>
      <w:r w:rsidR="0005052A">
        <w:rPr>
          <w:rFonts w:cs="Simplified Arabic" w:hint="cs"/>
          <w:sz w:val="24"/>
          <w:rtl/>
        </w:rPr>
        <w:t xml:space="preserve">وأدناها في </w:t>
      </w:r>
      <w:r>
        <w:rPr>
          <w:rFonts w:cs="Simplified Arabic" w:hint="cs"/>
          <w:sz w:val="24"/>
          <w:rtl/>
        </w:rPr>
        <w:t xml:space="preserve">نشاط الصناعة </w:t>
      </w:r>
      <w:r w:rsidR="007E2E6B">
        <w:rPr>
          <w:rFonts w:cs="Simplified Arabic" w:hint="cs"/>
          <w:sz w:val="24"/>
          <w:rtl/>
        </w:rPr>
        <w:t xml:space="preserve">بنسبة </w:t>
      </w:r>
      <w:r>
        <w:rPr>
          <w:rFonts w:cs="Simplified Arabic" w:hint="cs"/>
          <w:sz w:val="24"/>
          <w:rtl/>
        </w:rPr>
        <w:t xml:space="preserve">28.7% والتجارة 24.3%.  </w:t>
      </w:r>
      <w:r w:rsidR="00E373EF" w:rsidRPr="00310EA2">
        <w:rPr>
          <w:rFonts w:cs="Simplified Arabic" w:hint="cs"/>
          <w:sz w:val="24"/>
          <w:rtl/>
        </w:rPr>
        <w:t xml:space="preserve"> </w:t>
      </w:r>
    </w:p>
    <w:tbl>
      <w:tblPr>
        <w:tblStyle w:val="TableGrid"/>
        <w:tblpPr w:leftFromText="180" w:rightFromText="180" w:vertAnchor="text" w:horzAnchor="margin" w:tblpY="902"/>
        <w:tblW w:w="98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91"/>
        <w:gridCol w:w="5048"/>
      </w:tblGrid>
      <w:tr w:rsidR="00CE713C" w:rsidTr="001D0EE8">
        <w:trPr>
          <w:cnfStyle w:val="100000000000" w:firstRow="1" w:lastRow="0" w:firstColumn="0" w:lastColumn="0" w:oddVBand="0" w:evenVBand="0" w:oddHBand="0" w:evenHBand="0" w:firstRowFirstColumn="0" w:firstRowLastColumn="0" w:lastRowFirstColumn="0" w:lastRowLastColumn="0"/>
          <w:trHeight w:val="6922"/>
        </w:trPr>
        <w:tc>
          <w:tcPr>
            <w:cnfStyle w:val="001000000000" w:firstRow="0" w:lastRow="0" w:firstColumn="1" w:lastColumn="0" w:oddVBand="0" w:evenVBand="0" w:oddHBand="0" w:evenHBand="0" w:firstRowFirstColumn="0" w:firstRowLastColumn="0" w:lastRowFirstColumn="0" w:lastRowLastColumn="0"/>
            <w:tcW w:w="4791" w:type="dxa"/>
            <w:shd w:val="clear" w:color="auto" w:fill="auto"/>
          </w:tcPr>
          <w:p w:rsidR="00CE713C" w:rsidRDefault="00CE713C" w:rsidP="00CE713C">
            <w:pPr>
              <w:pStyle w:val="BlockText"/>
              <w:tabs>
                <w:tab w:val="right" w:pos="-142"/>
                <w:tab w:val="right" w:pos="66"/>
              </w:tabs>
              <w:ind w:left="0" w:right="297"/>
              <w:jc w:val="center"/>
              <w:rPr>
                <w:b/>
                <w:bCs/>
                <w:sz w:val="26"/>
                <w:szCs w:val="26"/>
              </w:rPr>
            </w:pPr>
            <w:r>
              <w:rPr>
                <w:noProof/>
              </w:rPr>
              <w:drawing>
                <wp:inline distT="0" distB="0" distL="0" distR="0" wp14:anchorId="02152AB4" wp14:editId="0113E91A">
                  <wp:extent cx="2705100" cy="4924425"/>
                  <wp:effectExtent l="0" t="0" r="0" b="0"/>
                  <wp:docPr id="33" name="Chart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c>
          <w:tcPr>
            <w:tcW w:w="5048" w:type="dxa"/>
            <w:shd w:val="clear" w:color="auto" w:fill="auto"/>
          </w:tcPr>
          <w:p w:rsidR="00CE713C" w:rsidRDefault="00CE713C" w:rsidP="00CE713C">
            <w:pPr>
              <w:pStyle w:val="BlockText"/>
              <w:tabs>
                <w:tab w:val="right" w:pos="-142"/>
                <w:tab w:val="right" w:pos="426"/>
                <w:tab w:val="right" w:pos="4555"/>
              </w:tabs>
              <w:ind w:left="0" w:right="296"/>
              <w:jc w:val="right"/>
              <w:cnfStyle w:val="100000000000" w:firstRow="1" w:lastRow="0" w:firstColumn="0" w:lastColumn="0" w:oddVBand="0" w:evenVBand="0" w:oddHBand="0" w:evenHBand="0" w:firstRowFirstColumn="0" w:firstRowLastColumn="0" w:lastRowFirstColumn="0" w:lastRowLastColumn="0"/>
              <w:rPr>
                <w:b/>
                <w:bCs/>
                <w:sz w:val="26"/>
                <w:szCs w:val="26"/>
              </w:rPr>
            </w:pPr>
            <w:r>
              <w:rPr>
                <w:noProof/>
              </w:rPr>
              <w:drawing>
                <wp:inline distT="0" distB="0" distL="0" distR="0" wp14:anchorId="73E23647" wp14:editId="48493C98">
                  <wp:extent cx="2981325" cy="4924425"/>
                  <wp:effectExtent l="0" t="0" r="0" b="0"/>
                  <wp:docPr id="28" name="Chart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563BC7" w:rsidRPr="001D0EE8" w:rsidRDefault="00837166" w:rsidP="001D0EE8">
      <w:pPr>
        <w:pStyle w:val="Title"/>
        <w:bidi/>
        <w:rPr>
          <w:rFonts w:ascii="Simplified Arabic" w:hAnsi="Simplified Arabic" w:cs="Simplified Arabic"/>
          <w:sz w:val="24"/>
          <w:rtl/>
        </w:rPr>
      </w:pPr>
      <w:r w:rsidRPr="008565CB">
        <w:rPr>
          <w:rFonts w:cs="Simplified Arabic" w:hint="cs"/>
          <w:color w:val="000000" w:themeColor="text1"/>
          <w:sz w:val="22"/>
          <w:szCs w:val="22"/>
          <w:rtl/>
        </w:rPr>
        <w:t xml:space="preserve">شكل (1): </w:t>
      </w:r>
      <w:r w:rsidR="006319D0">
        <w:rPr>
          <w:rFonts w:cs="Simplified Arabic" w:hint="cs"/>
          <w:color w:val="000000" w:themeColor="text1"/>
          <w:sz w:val="22"/>
          <w:szCs w:val="22"/>
          <w:rtl/>
        </w:rPr>
        <w:t xml:space="preserve">نسبة ايام الإغلاق للمنشآت </w:t>
      </w:r>
      <w:r>
        <w:rPr>
          <w:rFonts w:cs="Simplified Arabic" w:hint="cs"/>
          <w:color w:val="000000" w:themeColor="text1"/>
          <w:sz w:val="22"/>
          <w:szCs w:val="22"/>
          <w:rtl/>
        </w:rPr>
        <w:t>و</w:t>
      </w:r>
      <w:r w:rsidRPr="008B6D68">
        <w:rPr>
          <w:rFonts w:cs="Simplified Arabic"/>
          <w:color w:val="000000" w:themeColor="text1"/>
          <w:sz w:val="22"/>
          <w:szCs w:val="22"/>
          <w:rtl/>
        </w:rPr>
        <w:t xml:space="preserve">نسبة </w:t>
      </w:r>
      <w:r w:rsidR="00A9619F">
        <w:rPr>
          <w:rFonts w:cs="Simplified Arabic"/>
          <w:color w:val="000000" w:themeColor="text1"/>
          <w:sz w:val="22"/>
          <w:szCs w:val="22"/>
          <w:rtl/>
        </w:rPr>
        <w:t>المنشآت</w:t>
      </w:r>
      <w:r w:rsidRPr="008B6D68">
        <w:rPr>
          <w:rFonts w:cs="Simplified Arabic"/>
          <w:color w:val="000000" w:themeColor="text1"/>
          <w:sz w:val="22"/>
          <w:szCs w:val="22"/>
          <w:rtl/>
        </w:rPr>
        <w:t xml:space="preserve"> التي تعرضت للإغلاق بناء على الاجراءات الحكومية خلال الفترة</w:t>
      </w:r>
      <w:r w:rsidR="006319D0">
        <w:rPr>
          <w:rFonts w:cs="Simplified Arabic" w:hint="cs"/>
          <w:color w:val="000000" w:themeColor="text1"/>
          <w:sz w:val="22"/>
          <w:szCs w:val="22"/>
          <w:rtl/>
        </w:rPr>
        <w:t xml:space="preserve">   </w:t>
      </w:r>
      <w:r w:rsidRPr="008B6D68">
        <w:rPr>
          <w:rFonts w:cs="Simplified Arabic"/>
          <w:color w:val="000000" w:themeColor="text1"/>
          <w:sz w:val="22"/>
          <w:szCs w:val="22"/>
          <w:rtl/>
        </w:rPr>
        <w:t xml:space="preserve"> (</w:t>
      </w:r>
      <w:r>
        <w:rPr>
          <w:rFonts w:cs="Simplified Arabic"/>
          <w:color w:val="000000" w:themeColor="text1"/>
          <w:sz w:val="22"/>
          <w:szCs w:val="22"/>
        </w:rPr>
        <w:t>5</w:t>
      </w:r>
      <w:r w:rsidRPr="008B6D68">
        <w:rPr>
          <w:rFonts w:cs="Simplified Arabic"/>
          <w:color w:val="000000" w:themeColor="text1"/>
          <w:sz w:val="22"/>
          <w:szCs w:val="22"/>
          <w:rtl/>
        </w:rPr>
        <w:t>/</w:t>
      </w:r>
      <w:r>
        <w:rPr>
          <w:rFonts w:cs="Simplified Arabic"/>
          <w:color w:val="000000" w:themeColor="text1"/>
          <w:sz w:val="22"/>
          <w:szCs w:val="22"/>
        </w:rPr>
        <w:t>3</w:t>
      </w:r>
      <w:r w:rsidRPr="008B6D68">
        <w:rPr>
          <w:rFonts w:cs="Simplified Arabic"/>
          <w:color w:val="000000" w:themeColor="text1"/>
          <w:sz w:val="22"/>
          <w:szCs w:val="22"/>
        </w:rPr>
        <w:t>-</w:t>
      </w:r>
      <w:r w:rsidRPr="008B6D68">
        <w:rPr>
          <w:rFonts w:cs="Simplified Arabic"/>
          <w:color w:val="000000" w:themeColor="text1"/>
          <w:sz w:val="22"/>
          <w:szCs w:val="22"/>
          <w:rtl/>
        </w:rPr>
        <w:t xml:space="preserve"> </w:t>
      </w:r>
      <w:r>
        <w:rPr>
          <w:rFonts w:cs="Simplified Arabic" w:hint="cs"/>
          <w:color w:val="000000" w:themeColor="text1"/>
          <w:sz w:val="22"/>
          <w:szCs w:val="22"/>
          <w:rtl/>
        </w:rPr>
        <w:t>31</w:t>
      </w:r>
      <w:r w:rsidRPr="008B6D68">
        <w:rPr>
          <w:rFonts w:cs="Simplified Arabic"/>
          <w:color w:val="000000" w:themeColor="text1"/>
          <w:sz w:val="22"/>
          <w:szCs w:val="22"/>
          <w:rtl/>
        </w:rPr>
        <w:t>/5/</w:t>
      </w:r>
      <w:r>
        <w:rPr>
          <w:rFonts w:cs="Simplified Arabic" w:hint="cs"/>
          <w:color w:val="000000" w:themeColor="text1"/>
          <w:sz w:val="22"/>
          <w:szCs w:val="22"/>
          <w:rtl/>
        </w:rPr>
        <w:t>2021</w:t>
      </w:r>
      <w:r w:rsidRPr="008B6D68">
        <w:rPr>
          <w:rFonts w:cs="Simplified Arabic"/>
          <w:color w:val="000000" w:themeColor="text1"/>
          <w:sz w:val="22"/>
          <w:szCs w:val="22"/>
          <w:rtl/>
        </w:rPr>
        <w:t>)</w:t>
      </w:r>
    </w:p>
    <w:p w:rsidR="00563BC7" w:rsidRPr="005C0F75" w:rsidRDefault="00563BC7" w:rsidP="00563BC7">
      <w:pPr>
        <w:pStyle w:val="BlockText"/>
        <w:tabs>
          <w:tab w:val="right" w:pos="-142"/>
          <w:tab w:val="right" w:pos="426"/>
        </w:tabs>
        <w:bidi/>
        <w:ind w:left="0" w:right="-1"/>
        <w:jc w:val="left"/>
        <w:rPr>
          <w:rFonts w:asciiTheme="majorBidi" w:hAnsiTheme="majorBidi" w:cstheme="majorBidi"/>
          <w:b/>
          <w:bCs/>
          <w:sz w:val="26"/>
          <w:szCs w:val="26"/>
          <w:rtl/>
        </w:rPr>
      </w:pPr>
      <w:r>
        <w:rPr>
          <w:rFonts w:asciiTheme="majorBidi" w:hAnsiTheme="majorBidi" w:cstheme="majorBidi"/>
          <w:b/>
          <w:bCs/>
          <w:sz w:val="26"/>
          <w:szCs w:val="26"/>
        </w:rPr>
        <w:lastRenderedPageBreak/>
        <w:t>2.1.4</w:t>
      </w:r>
      <w:r w:rsidR="00816FF0">
        <w:rPr>
          <w:rFonts w:asciiTheme="majorBidi" w:hAnsiTheme="majorBidi" w:cstheme="majorBidi" w:hint="cs"/>
          <w:b/>
          <w:bCs/>
          <w:sz w:val="26"/>
          <w:szCs w:val="26"/>
          <w:rtl/>
        </w:rPr>
        <w:t xml:space="preserve"> صدمات الطلب</w:t>
      </w:r>
    </w:p>
    <w:p w:rsidR="001054CD" w:rsidRPr="00C15A46" w:rsidRDefault="00B83B05" w:rsidP="00D8700A">
      <w:pPr>
        <w:tabs>
          <w:tab w:val="left" w:pos="-143"/>
        </w:tabs>
        <w:bidi/>
        <w:ind w:left="-143"/>
        <w:jc w:val="both"/>
        <w:rPr>
          <w:rFonts w:cs="Simplified Arabic"/>
          <w:sz w:val="24"/>
        </w:rPr>
      </w:pPr>
      <w:r w:rsidRPr="00614D11">
        <w:rPr>
          <w:rFonts w:cs="Simplified Arabic" w:hint="cs"/>
          <w:sz w:val="24"/>
          <w:rtl/>
        </w:rPr>
        <w:t>أ</w:t>
      </w:r>
      <w:r w:rsidRPr="00614D11">
        <w:rPr>
          <w:rFonts w:cs="Simplified Arabic"/>
          <w:sz w:val="24"/>
          <w:rtl/>
        </w:rPr>
        <w:t xml:space="preserve">فادت </w:t>
      </w:r>
      <w:r>
        <w:rPr>
          <w:rFonts w:cs="Simplified Arabic" w:hint="cs"/>
          <w:sz w:val="24"/>
          <w:rtl/>
        </w:rPr>
        <w:t>82.3% من</w:t>
      </w:r>
      <w:r w:rsidRPr="00614D11">
        <w:rPr>
          <w:rFonts w:cs="Simplified Arabic"/>
          <w:sz w:val="24"/>
          <w:rtl/>
        </w:rPr>
        <w:t xml:space="preserve"> </w:t>
      </w:r>
      <w:r w:rsidR="00FD2510">
        <w:rPr>
          <w:rFonts w:cs="Simplified Arabic" w:hint="cs"/>
          <w:sz w:val="24"/>
          <w:rtl/>
        </w:rPr>
        <w:t>المنشآت</w:t>
      </w:r>
      <w:r w:rsidRPr="00614D11">
        <w:rPr>
          <w:rFonts w:cs="Simplified Arabic"/>
          <w:sz w:val="24"/>
          <w:rtl/>
        </w:rPr>
        <w:t xml:space="preserve"> أن المبيعات/الإنتاج قد انخفض</w:t>
      </w:r>
      <w:r>
        <w:rPr>
          <w:rFonts w:cs="Simplified Arabic"/>
          <w:sz w:val="24"/>
          <w:rtl/>
        </w:rPr>
        <w:t xml:space="preserve"> خلال </w:t>
      </w:r>
      <w:r w:rsidR="00D8700A">
        <w:rPr>
          <w:rFonts w:cs="Simplified Arabic" w:hint="cs"/>
          <w:sz w:val="24"/>
          <w:rtl/>
        </w:rPr>
        <w:t>الفترة (5/3 -31/5/2021)</w:t>
      </w:r>
      <w:r w:rsidR="003E30DF">
        <w:rPr>
          <w:rFonts w:cs="Simplified Arabic" w:hint="cs"/>
          <w:sz w:val="24"/>
          <w:rtl/>
        </w:rPr>
        <w:t>،</w:t>
      </w:r>
      <w:r w:rsidRPr="00614D11">
        <w:rPr>
          <w:rFonts w:cs="Simplified Arabic"/>
          <w:sz w:val="24"/>
          <w:rtl/>
        </w:rPr>
        <w:t xml:space="preserve"> مع </w:t>
      </w:r>
      <w:r w:rsidRPr="00614D11">
        <w:rPr>
          <w:rFonts w:cs="Simplified Arabic" w:hint="cs"/>
          <w:sz w:val="24"/>
          <w:rtl/>
        </w:rPr>
        <w:t xml:space="preserve">انخفاض </w:t>
      </w:r>
      <w:r w:rsidRPr="00614D11">
        <w:rPr>
          <w:rFonts w:cs="Simplified Arabic"/>
          <w:sz w:val="24"/>
          <w:rtl/>
        </w:rPr>
        <w:t xml:space="preserve">في متوسط المبيعات/الإنتاج </w:t>
      </w:r>
      <w:r w:rsidRPr="00614D11">
        <w:rPr>
          <w:rFonts w:cs="Simplified Arabic" w:hint="cs"/>
          <w:sz w:val="24"/>
          <w:rtl/>
        </w:rPr>
        <w:t xml:space="preserve">بنسبة </w:t>
      </w:r>
      <w:r>
        <w:rPr>
          <w:rFonts w:cs="Simplified Arabic" w:hint="cs"/>
          <w:sz w:val="24"/>
          <w:rtl/>
        </w:rPr>
        <w:t>43.1</w:t>
      </w:r>
      <w:r w:rsidRPr="00614D11">
        <w:rPr>
          <w:rFonts w:cs="Simplified Arabic" w:hint="cs"/>
          <w:sz w:val="24"/>
          <w:rtl/>
        </w:rPr>
        <w:t>% مقارنة بالوضع الطبيعي</w:t>
      </w:r>
      <w:r>
        <w:rPr>
          <w:rFonts w:cs="Simplified Arabic" w:hint="cs"/>
          <w:sz w:val="24"/>
          <w:rtl/>
        </w:rPr>
        <w:t xml:space="preserve"> </w:t>
      </w:r>
      <w:r w:rsidRPr="00276CAF">
        <w:rPr>
          <w:rFonts w:cs="Simplified Arabic" w:hint="cs"/>
          <w:sz w:val="24"/>
          <w:rtl/>
        </w:rPr>
        <w:t>بواقع (</w:t>
      </w:r>
      <w:r>
        <w:rPr>
          <w:rFonts w:cs="Simplified Arabic" w:hint="cs"/>
          <w:sz w:val="24"/>
          <w:rtl/>
        </w:rPr>
        <w:t>38.7</w:t>
      </w:r>
      <w:r w:rsidRPr="00276CAF">
        <w:rPr>
          <w:rFonts w:cs="Simplified Arabic" w:hint="cs"/>
          <w:sz w:val="24"/>
          <w:rtl/>
        </w:rPr>
        <w:t>% في الضفة الغربية و5</w:t>
      </w:r>
      <w:r>
        <w:rPr>
          <w:rFonts w:cs="Simplified Arabic" w:hint="cs"/>
          <w:sz w:val="24"/>
          <w:rtl/>
        </w:rPr>
        <w:t>4.2</w:t>
      </w:r>
      <w:r w:rsidRPr="00276CAF">
        <w:rPr>
          <w:rFonts w:cs="Simplified Arabic" w:hint="cs"/>
          <w:sz w:val="24"/>
          <w:rtl/>
        </w:rPr>
        <w:t>% في قطاع غزه)، حيث</w:t>
      </w:r>
      <w:r>
        <w:rPr>
          <w:rFonts w:cs="Simplified Arabic" w:hint="cs"/>
          <w:sz w:val="24"/>
          <w:rtl/>
        </w:rPr>
        <w:t xml:space="preserve"> سجلت </w:t>
      </w:r>
      <w:r w:rsidR="00FD2510">
        <w:rPr>
          <w:rFonts w:cs="Simplified Arabic" w:hint="cs"/>
          <w:sz w:val="24"/>
          <w:rtl/>
        </w:rPr>
        <w:t>المنشآت</w:t>
      </w:r>
      <w:r>
        <w:rPr>
          <w:rFonts w:cs="Simplified Arabic" w:hint="cs"/>
          <w:sz w:val="24"/>
          <w:rtl/>
        </w:rPr>
        <w:t xml:space="preserve"> التي تعمل في قطاعي النقل</w:t>
      </w:r>
      <w:r w:rsidRPr="00276CAF">
        <w:rPr>
          <w:rFonts w:cs="Simplified Arabic" w:hint="cs"/>
          <w:sz w:val="24"/>
          <w:rtl/>
        </w:rPr>
        <w:t xml:space="preserve"> </w:t>
      </w:r>
      <w:r>
        <w:rPr>
          <w:rFonts w:cs="Simplified Arabic" w:hint="cs"/>
          <w:sz w:val="24"/>
          <w:rtl/>
        </w:rPr>
        <w:t>و</w:t>
      </w:r>
      <w:r w:rsidRPr="00276CAF">
        <w:rPr>
          <w:rFonts w:cs="Simplified Arabic" w:hint="cs"/>
          <w:sz w:val="24"/>
          <w:rtl/>
        </w:rPr>
        <w:t xml:space="preserve">الانشاءات أعلى نسبة </w:t>
      </w:r>
      <w:r w:rsidR="00FD2510">
        <w:rPr>
          <w:rFonts w:cs="Simplified Arabic" w:hint="cs"/>
          <w:sz w:val="24"/>
          <w:rtl/>
        </w:rPr>
        <w:t>منشآت</w:t>
      </w:r>
      <w:r w:rsidRPr="00276CAF">
        <w:rPr>
          <w:rFonts w:cs="Simplified Arabic" w:hint="cs"/>
          <w:sz w:val="24"/>
          <w:rtl/>
        </w:rPr>
        <w:t xml:space="preserve"> شهدت انخفاضا في الانتاج </w:t>
      </w:r>
      <w:r w:rsidRPr="004D7E6C">
        <w:rPr>
          <w:rFonts w:cs="Simplified Arabic" w:hint="cs"/>
          <w:sz w:val="24"/>
          <w:rtl/>
        </w:rPr>
        <w:t xml:space="preserve">بنسبة </w:t>
      </w:r>
      <w:r>
        <w:rPr>
          <w:rFonts w:cs="Simplified Arabic" w:hint="cs"/>
          <w:sz w:val="24"/>
          <w:rtl/>
        </w:rPr>
        <w:t>50.9</w:t>
      </w:r>
      <w:r w:rsidRPr="004D7E6C">
        <w:rPr>
          <w:rFonts w:cs="Simplified Arabic" w:hint="cs"/>
          <w:sz w:val="24"/>
          <w:rtl/>
        </w:rPr>
        <w:t xml:space="preserve">% </w:t>
      </w:r>
      <w:r>
        <w:rPr>
          <w:rFonts w:cs="Simplified Arabic" w:hint="cs"/>
          <w:sz w:val="24"/>
          <w:rtl/>
        </w:rPr>
        <w:t xml:space="preserve">مقارنة مع الوضع الطبيعي، تلاها </w:t>
      </w:r>
      <w:r w:rsidR="00FD2510">
        <w:rPr>
          <w:rFonts w:cs="Simplified Arabic" w:hint="cs"/>
          <w:sz w:val="24"/>
          <w:rtl/>
        </w:rPr>
        <w:t>المنشآت</w:t>
      </w:r>
      <w:r>
        <w:rPr>
          <w:rFonts w:cs="Simplified Arabic" w:hint="cs"/>
          <w:sz w:val="24"/>
          <w:rtl/>
        </w:rPr>
        <w:t xml:space="preserve"> التي تعمل في قطاع الصناعة بنسبة انخفاض 47.8%</w:t>
      </w:r>
      <w:r w:rsidRPr="004D7E6C">
        <w:rPr>
          <w:rFonts w:cs="Simplified Arabic" w:hint="cs"/>
          <w:sz w:val="24"/>
          <w:rtl/>
        </w:rPr>
        <w:t>.</w:t>
      </w:r>
      <w:r>
        <w:rPr>
          <w:rFonts w:cs="Simplified Arabic" w:hint="cs"/>
          <w:sz w:val="24"/>
          <w:rtl/>
        </w:rPr>
        <w:t xml:space="preserve"> </w:t>
      </w:r>
      <w:r w:rsidRPr="00F502EF">
        <w:rPr>
          <w:rFonts w:cs="Simplified Arabic" w:hint="cs"/>
          <w:sz w:val="24"/>
          <w:rtl/>
        </w:rPr>
        <w:t>(أنظر/ي جدول 2)</w:t>
      </w:r>
      <w:r>
        <w:rPr>
          <w:rFonts w:cs="Simplified Arabic" w:hint="cs"/>
          <w:sz w:val="24"/>
          <w:rtl/>
        </w:rPr>
        <w:t>.</w:t>
      </w:r>
    </w:p>
    <w:p w:rsidR="00BD6FA7" w:rsidRPr="00C0424B" w:rsidRDefault="00BD6FA7" w:rsidP="00D8700A">
      <w:pPr>
        <w:tabs>
          <w:tab w:val="left" w:pos="-1"/>
        </w:tabs>
        <w:bidi/>
        <w:ind w:right="567"/>
        <w:jc w:val="center"/>
        <w:rPr>
          <w:rFonts w:cs="Simplified Arabic"/>
          <w:szCs w:val="22"/>
          <w:rtl/>
        </w:rPr>
      </w:pPr>
      <w:r w:rsidRPr="00C0424B">
        <w:rPr>
          <w:rFonts w:cs="Simplified Arabic" w:hint="cs"/>
          <w:b/>
          <w:bCs/>
          <w:szCs w:val="22"/>
          <w:rtl/>
        </w:rPr>
        <w:t xml:space="preserve">شكل (2): </w:t>
      </w:r>
      <w:r w:rsidRPr="00C0424B">
        <w:rPr>
          <w:rFonts w:cs="Simplified Arabic"/>
          <w:b/>
          <w:bCs/>
          <w:szCs w:val="22"/>
          <w:rtl/>
        </w:rPr>
        <w:t xml:space="preserve">نسبة </w:t>
      </w:r>
      <w:r w:rsidR="00FD2510" w:rsidRPr="00FD2510">
        <w:rPr>
          <w:rFonts w:cs="Simplified Arabic" w:hint="cs"/>
          <w:b/>
          <w:bCs/>
          <w:sz w:val="24"/>
          <w:rtl/>
        </w:rPr>
        <w:t>المنشآت</w:t>
      </w:r>
      <w:r w:rsidRPr="00C0424B">
        <w:rPr>
          <w:rFonts w:cs="Simplified Arabic" w:hint="cs"/>
          <w:b/>
          <w:bCs/>
          <w:szCs w:val="22"/>
          <w:rtl/>
        </w:rPr>
        <w:t xml:space="preserve"> التي شهدت انخفاضاً في الانتاج</w:t>
      </w:r>
      <w:r w:rsidR="00D8700A">
        <w:rPr>
          <w:rFonts w:cs="Simplified Arabic" w:hint="cs"/>
          <w:b/>
          <w:bCs/>
          <w:szCs w:val="22"/>
          <w:rtl/>
        </w:rPr>
        <w:t xml:space="preserve"> خلال</w:t>
      </w:r>
      <w:r w:rsidRPr="00C0424B">
        <w:rPr>
          <w:rFonts w:cs="Simplified Arabic" w:hint="cs"/>
          <w:b/>
          <w:bCs/>
          <w:szCs w:val="22"/>
          <w:rtl/>
        </w:rPr>
        <w:t xml:space="preserve"> </w:t>
      </w:r>
      <w:r w:rsidR="00D8700A" w:rsidRPr="00D8700A">
        <w:rPr>
          <w:rFonts w:cs="Simplified Arabic" w:hint="cs"/>
          <w:b/>
          <w:bCs/>
          <w:sz w:val="24"/>
          <w:rtl/>
        </w:rPr>
        <w:t>الفترة (5/3 -31/5/2021)</w:t>
      </w:r>
      <w:r w:rsidRPr="00C0424B">
        <w:rPr>
          <w:rFonts w:cs="Simplified Arabic" w:hint="cs"/>
          <w:b/>
          <w:bCs/>
          <w:szCs w:val="22"/>
          <w:rtl/>
        </w:rPr>
        <w:t xml:space="preserve"> مقارنة بالوضع الطبيعي </w:t>
      </w:r>
      <w:r w:rsidRPr="00C0424B">
        <w:rPr>
          <w:rFonts w:cs="Simplified Arabic"/>
          <w:b/>
          <w:bCs/>
          <w:szCs w:val="22"/>
          <w:rtl/>
        </w:rPr>
        <w:t xml:space="preserve">حسب المنطقة </w:t>
      </w:r>
      <w:r w:rsidRPr="00C0424B">
        <w:rPr>
          <w:rFonts w:cs="Simplified Arabic" w:hint="cs"/>
          <w:b/>
          <w:bCs/>
          <w:szCs w:val="22"/>
          <w:rtl/>
        </w:rPr>
        <w:t>والنشاط الاقتصادي</w:t>
      </w:r>
    </w:p>
    <w:p w:rsidR="000A0D9C" w:rsidRPr="005C0F75" w:rsidRDefault="00BD6FA7" w:rsidP="00BD6FA7">
      <w:pPr>
        <w:pStyle w:val="BlockText"/>
        <w:tabs>
          <w:tab w:val="right" w:pos="-142"/>
          <w:tab w:val="right" w:pos="426"/>
          <w:tab w:val="right" w:pos="840"/>
        </w:tabs>
        <w:ind w:left="-142" w:right="320"/>
        <w:jc w:val="center"/>
        <w:rPr>
          <w:rFonts w:asciiTheme="majorBidi" w:hAnsiTheme="majorBidi" w:cstheme="majorBidi"/>
          <w:sz w:val="24"/>
          <w:rtl/>
        </w:rPr>
      </w:pPr>
      <w:r w:rsidRPr="004C2525">
        <w:rPr>
          <w:b/>
          <w:bCs/>
          <w:noProof/>
          <w:sz w:val="26"/>
          <w:szCs w:val="26"/>
        </w:rPr>
        <w:drawing>
          <wp:inline distT="0" distB="0" distL="0" distR="0">
            <wp:extent cx="5657850" cy="2486025"/>
            <wp:effectExtent l="0" t="0" r="0" b="0"/>
            <wp:docPr id="9"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5C0F75" w:rsidRPr="005C0F75" w:rsidRDefault="005C0F75" w:rsidP="000A0D9C">
      <w:pPr>
        <w:pStyle w:val="BlockText"/>
        <w:tabs>
          <w:tab w:val="right" w:pos="-142"/>
          <w:tab w:val="right" w:pos="567"/>
          <w:tab w:val="right" w:pos="993"/>
        </w:tabs>
        <w:ind w:left="-142" w:right="320"/>
        <w:jc w:val="center"/>
        <w:rPr>
          <w:rFonts w:asciiTheme="majorBidi" w:hAnsiTheme="majorBidi" w:cstheme="majorBidi"/>
          <w:sz w:val="4"/>
          <w:szCs w:val="4"/>
        </w:rPr>
      </w:pPr>
    </w:p>
    <w:p w:rsidR="005C0F75" w:rsidRPr="005C0F75" w:rsidRDefault="005C0F75" w:rsidP="000A0D9C">
      <w:pPr>
        <w:ind w:right="-285"/>
        <w:rPr>
          <w:rFonts w:asciiTheme="majorBidi" w:hAnsiTheme="majorBidi" w:cstheme="majorBidi"/>
          <w:b/>
          <w:bCs/>
          <w:sz w:val="2"/>
          <w:szCs w:val="2"/>
          <w:rtl/>
        </w:rPr>
      </w:pPr>
    </w:p>
    <w:p w:rsidR="003E30DF" w:rsidRPr="003E30DF" w:rsidRDefault="008F05A7" w:rsidP="008F05A7">
      <w:pPr>
        <w:pStyle w:val="BlockText"/>
        <w:tabs>
          <w:tab w:val="right" w:pos="-142"/>
          <w:tab w:val="right" w:pos="426"/>
        </w:tabs>
        <w:bidi/>
        <w:ind w:left="0" w:right="0"/>
        <w:jc w:val="left"/>
        <w:rPr>
          <w:rFonts w:asciiTheme="majorBidi" w:hAnsiTheme="majorBidi" w:cstheme="majorBidi"/>
          <w:b/>
          <w:bCs/>
          <w:sz w:val="24"/>
          <w:szCs w:val="24"/>
          <w:rtl/>
        </w:rPr>
      </w:pPr>
      <w:r>
        <w:rPr>
          <w:rFonts w:asciiTheme="majorBidi" w:hAnsiTheme="majorBidi" w:cstheme="majorBidi"/>
          <w:b/>
          <w:bCs/>
          <w:sz w:val="24"/>
          <w:szCs w:val="24"/>
        </w:rPr>
        <w:t>3</w:t>
      </w:r>
      <w:r w:rsidR="00CE713C">
        <w:rPr>
          <w:rFonts w:asciiTheme="majorBidi" w:hAnsiTheme="majorBidi" w:cstheme="majorBidi"/>
          <w:b/>
          <w:bCs/>
          <w:sz w:val="24"/>
          <w:szCs w:val="24"/>
        </w:rPr>
        <w:t>.</w:t>
      </w:r>
      <w:r>
        <w:rPr>
          <w:rFonts w:asciiTheme="majorBidi" w:hAnsiTheme="majorBidi" w:cstheme="majorBidi"/>
          <w:b/>
          <w:bCs/>
          <w:sz w:val="24"/>
          <w:szCs w:val="24"/>
        </w:rPr>
        <w:t>1</w:t>
      </w:r>
      <w:r w:rsidR="00CE713C">
        <w:rPr>
          <w:rFonts w:asciiTheme="majorBidi" w:hAnsiTheme="majorBidi" w:cstheme="majorBidi"/>
          <w:b/>
          <w:bCs/>
          <w:sz w:val="24"/>
          <w:szCs w:val="24"/>
        </w:rPr>
        <w:t>.</w:t>
      </w:r>
      <w:r>
        <w:rPr>
          <w:rFonts w:asciiTheme="majorBidi" w:hAnsiTheme="majorBidi" w:cstheme="majorBidi"/>
          <w:b/>
          <w:bCs/>
          <w:sz w:val="24"/>
          <w:szCs w:val="24"/>
        </w:rPr>
        <w:t>4</w:t>
      </w:r>
      <w:r w:rsidR="003E30DF">
        <w:rPr>
          <w:rFonts w:asciiTheme="majorBidi" w:hAnsiTheme="majorBidi" w:cstheme="majorBidi" w:hint="cs"/>
          <w:b/>
          <w:bCs/>
          <w:sz w:val="24"/>
          <w:szCs w:val="24"/>
          <w:rtl/>
        </w:rPr>
        <w:t xml:space="preserve"> صدمات العرض</w:t>
      </w:r>
    </w:p>
    <w:p w:rsidR="00C15A46" w:rsidRDefault="00EF682D" w:rsidP="00FD2510">
      <w:pPr>
        <w:bidi/>
        <w:jc w:val="both"/>
        <w:rPr>
          <w:rFonts w:cs="Simplified Arabic"/>
          <w:sz w:val="24"/>
          <w:rtl/>
        </w:rPr>
      </w:pPr>
      <w:r>
        <w:rPr>
          <w:rFonts w:cs="Simplified Arabic" w:hint="cs"/>
          <w:sz w:val="24"/>
          <w:rtl/>
        </w:rPr>
        <w:t>48.8</w:t>
      </w:r>
      <w:r w:rsidRPr="00152212">
        <w:rPr>
          <w:rFonts w:cs="Simplified Arabic"/>
          <w:sz w:val="24"/>
          <w:rtl/>
        </w:rPr>
        <w:t xml:space="preserve">٪ من </w:t>
      </w:r>
      <w:r w:rsidR="00FD2510">
        <w:rPr>
          <w:rFonts w:cs="Simplified Arabic" w:hint="cs"/>
          <w:sz w:val="24"/>
          <w:rtl/>
        </w:rPr>
        <w:t>المنشآت</w:t>
      </w:r>
      <w:r w:rsidRPr="00152212">
        <w:rPr>
          <w:rFonts w:cs="Simplified Arabic"/>
          <w:sz w:val="24"/>
          <w:rtl/>
        </w:rPr>
        <w:t xml:space="preserve"> أفادت</w:t>
      </w:r>
      <w:r>
        <w:rPr>
          <w:rFonts w:cs="Simplified Arabic"/>
          <w:sz w:val="24"/>
          <w:rtl/>
        </w:rPr>
        <w:t xml:space="preserve"> بوجود صعوبات في توريد المدخلات</w:t>
      </w:r>
      <w:r>
        <w:rPr>
          <w:rFonts w:cs="Simplified Arabic" w:hint="cs"/>
          <w:sz w:val="24"/>
          <w:rtl/>
        </w:rPr>
        <w:t xml:space="preserve">، </w:t>
      </w:r>
      <w:r w:rsidRPr="00152212">
        <w:rPr>
          <w:rFonts w:cs="Simplified Arabic"/>
          <w:sz w:val="24"/>
          <w:rtl/>
        </w:rPr>
        <w:t>المواد الخام أو السلع التامة الصنع والمواد المشتراة (</w:t>
      </w:r>
      <w:r>
        <w:rPr>
          <w:rFonts w:cs="Simplified Arabic" w:hint="cs"/>
          <w:sz w:val="24"/>
          <w:rtl/>
        </w:rPr>
        <w:t>46.6</w:t>
      </w:r>
      <w:r w:rsidRPr="00152212">
        <w:rPr>
          <w:rFonts w:cs="Simplified Arabic"/>
          <w:sz w:val="24"/>
          <w:rtl/>
        </w:rPr>
        <w:t xml:space="preserve">٪ في الضفة الغربية </w:t>
      </w:r>
      <w:r w:rsidRPr="00152212">
        <w:rPr>
          <w:rFonts w:cs="Simplified Arabic" w:hint="cs"/>
          <w:sz w:val="24"/>
          <w:rtl/>
        </w:rPr>
        <w:t>و</w:t>
      </w:r>
      <w:r>
        <w:rPr>
          <w:rFonts w:cs="Simplified Arabic" w:hint="cs"/>
          <w:sz w:val="24"/>
          <w:rtl/>
        </w:rPr>
        <w:t>53.3</w:t>
      </w:r>
      <w:r w:rsidRPr="00152212">
        <w:rPr>
          <w:rFonts w:cs="Simplified Arabic"/>
          <w:sz w:val="24"/>
          <w:rtl/>
        </w:rPr>
        <w:t xml:space="preserve">٪ في قطاع غزة). الأنشطة </w:t>
      </w:r>
      <w:r>
        <w:rPr>
          <w:rFonts w:cs="Simplified Arabic" w:hint="cs"/>
          <w:sz w:val="24"/>
          <w:rtl/>
        </w:rPr>
        <w:t>الاكثر تأثرا من</w:t>
      </w:r>
      <w:r>
        <w:rPr>
          <w:rFonts w:cs="Simplified Arabic"/>
          <w:sz w:val="24"/>
          <w:rtl/>
        </w:rPr>
        <w:t xml:space="preserve"> هذه الصعوب</w:t>
      </w:r>
      <w:r>
        <w:rPr>
          <w:rFonts w:cs="Simplified Arabic" w:hint="cs"/>
          <w:sz w:val="24"/>
          <w:rtl/>
        </w:rPr>
        <w:t>ات</w:t>
      </w:r>
      <w:r w:rsidRPr="00152212">
        <w:rPr>
          <w:rFonts w:cs="Simplified Arabic"/>
          <w:sz w:val="24"/>
          <w:rtl/>
        </w:rPr>
        <w:t xml:space="preserve"> هي</w:t>
      </w:r>
      <w:r>
        <w:rPr>
          <w:rFonts w:cs="Simplified Arabic" w:hint="cs"/>
          <w:sz w:val="24"/>
          <w:rtl/>
        </w:rPr>
        <w:t xml:space="preserve">: قطاع </w:t>
      </w:r>
      <w:r w:rsidR="00B53FA2">
        <w:rPr>
          <w:rFonts w:cs="Simplified Arabic" w:hint="cs"/>
          <w:sz w:val="24"/>
          <w:rtl/>
        </w:rPr>
        <w:t>التجارة</w:t>
      </w:r>
      <w:r>
        <w:rPr>
          <w:rFonts w:cs="Simplified Arabic" w:hint="cs"/>
          <w:sz w:val="24"/>
          <w:rtl/>
        </w:rPr>
        <w:t xml:space="preserve"> بنسبة</w:t>
      </w:r>
      <w:r>
        <w:rPr>
          <w:rFonts w:cs="Simplified Arabic"/>
          <w:sz w:val="24"/>
          <w:rtl/>
        </w:rPr>
        <w:t xml:space="preserve"> </w:t>
      </w:r>
      <w:r w:rsidR="00B53FA2">
        <w:rPr>
          <w:rFonts w:cs="Simplified Arabic" w:hint="cs"/>
          <w:sz w:val="24"/>
          <w:rtl/>
        </w:rPr>
        <w:t>52.2</w:t>
      </w:r>
      <w:r>
        <w:rPr>
          <w:rFonts w:cs="Simplified Arabic"/>
          <w:sz w:val="24"/>
          <w:rtl/>
        </w:rPr>
        <w:t>٪</w:t>
      </w:r>
      <w:r>
        <w:rPr>
          <w:rFonts w:cs="Simplified Arabic" w:hint="cs"/>
          <w:sz w:val="24"/>
          <w:rtl/>
        </w:rPr>
        <w:t xml:space="preserve">، </w:t>
      </w:r>
      <w:r>
        <w:rPr>
          <w:rFonts w:cs="Simplified Arabic"/>
          <w:sz w:val="24"/>
          <w:rtl/>
        </w:rPr>
        <w:t xml:space="preserve">وقطاع </w:t>
      </w:r>
      <w:r w:rsidR="00B53FA2">
        <w:rPr>
          <w:rFonts w:cs="Simplified Arabic" w:hint="cs"/>
          <w:sz w:val="24"/>
          <w:rtl/>
        </w:rPr>
        <w:t>الصناعة</w:t>
      </w:r>
      <w:r w:rsidR="00502813">
        <w:rPr>
          <w:rFonts w:cs="Simplified Arabic" w:hint="cs"/>
          <w:sz w:val="24"/>
          <w:rtl/>
        </w:rPr>
        <w:t>؛</w:t>
      </w:r>
      <w:r w:rsidRPr="00152212">
        <w:rPr>
          <w:rFonts w:cs="Simplified Arabic"/>
          <w:sz w:val="24"/>
          <w:rtl/>
        </w:rPr>
        <w:t xml:space="preserve"> </w:t>
      </w:r>
      <w:r w:rsidR="00B53FA2">
        <w:rPr>
          <w:rFonts w:cs="Simplified Arabic" w:hint="cs"/>
          <w:sz w:val="24"/>
          <w:rtl/>
        </w:rPr>
        <w:t>49.5</w:t>
      </w:r>
      <w:r>
        <w:rPr>
          <w:rFonts w:cs="Simplified Arabic"/>
          <w:sz w:val="24"/>
          <w:rtl/>
        </w:rPr>
        <w:t xml:space="preserve">٪ وقطاع </w:t>
      </w:r>
      <w:r>
        <w:rPr>
          <w:rFonts w:cs="Simplified Arabic" w:hint="cs"/>
          <w:sz w:val="24"/>
          <w:rtl/>
        </w:rPr>
        <w:t>الانشاءات</w:t>
      </w:r>
      <w:r w:rsidR="00502813">
        <w:rPr>
          <w:rFonts w:cs="Simplified Arabic" w:hint="cs"/>
          <w:sz w:val="24"/>
          <w:rtl/>
        </w:rPr>
        <w:t>؛</w:t>
      </w:r>
      <w:r w:rsidRPr="00152212">
        <w:rPr>
          <w:rFonts w:cs="Simplified Arabic"/>
          <w:sz w:val="24"/>
          <w:rtl/>
        </w:rPr>
        <w:t xml:space="preserve"> </w:t>
      </w:r>
      <w:r w:rsidR="00B53FA2">
        <w:rPr>
          <w:rFonts w:cs="Simplified Arabic" w:hint="cs"/>
          <w:sz w:val="24"/>
          <w:rtl/>
        </w:rPr>
        <w:t>47.4</w:t>
      </w:r>
      <w:r w:rsidRPr="00152212">
        <w:rPr>
          <w:rFonts w:cs="Simplified Arabic"/>
          <w:sz w:val="24"/>
          <w:rtl/>
        </w:rPr>
        <w:t>٪.</w:t>
      </w:r>
      <w:r>
        <w:rPr>
          <w:rFonts w:cs="Simplified Arabic" w:hint="cs"/>
          <w:sz w:val="24"/>
          <w:rtl/>
        </w:rPr>
        <w:t xml:space="preserve"> </w:t>
      </w:r>
      <w:r w:rsidRPr="00B24DC7">
        <w:rPr>
          <w:rFonts w:cs="Simplified Arabic" w:hint="cs"/>
          <w:sz w:val="24"/>
          <w:rtl/>
        </w:rPr>
        <w:t>(أنظر/ي جدول</w:t>
      </w:r>
      <w:r>
        <w:rPr>
          <w:rFonts w:cs="Simplified Arabic" w:hint="cs"/>
          <w:sz w:val="24"/>
          <w:rtl/>
        </w:rPr>
        <w:t xml:space="preserve"> 3)</w:t>
      </w:r>
    </w:p>
    <w:p w:rsidR="00C15A46" w:rsidRPr="00C0424B" w:rsidRDefault="00C15A46" w:rsidP="00C15A46">
      <w:pPr>
        <w:bidi/>
        <w:jc w:val="center"/>
        <w:rPr>
          <w:rFonts w:cs="Simplified Arabic"/>
          <w:b/>
          <w:bCs/>
          <w:szCs w:val="22"/>
          <w:rtl/>
        </w:rPr>
      </w:pPr>
      <w:r w:rsidRPr="00C0424B">
        <w:rPr>
          <w:rFonts w:cs="Simplified Arabic" w:hint="cs"/>
          <w:b/>
          <w:bCs/>
          <w:szCs w:val="22"/>
          <w:rtl/>
        </w:rPr>
        <w:t>شكل (3) مؤشرات صدمات العرض</w:t>
      </w:r>
    </w:p>
    <w:p w:rsidR="00C15A46" w:rsidRDefault="00C15A46" w:rsidP="00C15A46">
      <w:pPr>
        <w:bidi/>
        <w:jc w:val="both"/>
        <w:rPr>
          <w:rFonts w:cs="Simplified Arabic"/>
          <w:sz w:val="24"/>
          <w:rtl/>
        </w:rPr>
      </w:pPr>
      <w:r w:rsidRPr="004C2525">
        <w:rPr>
          <w:b/>
          <w:bCs/>
          <w:noProof/>
          <w:sz w:val="26"/>
          <w:szCs w:val="26"/>
        </w:rPr>
        <w:drawing>
          <wp:inline distT="0" distB="0" distL="0" distR="0">
            <wp:extent cx="5572125" cy="2533650"/>
            <wp:effectExtent l="0" t="0" r="0" b="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942692" w:rsidRPr="00FB1F23" w:rsidRDefault="00942692" w:rsidP="00942692">
      <w:pPr>
        <w:tabs>
          <w:tab w:val="left" w:pos="-1"/>
        </w:tabs>
        <w:bidi/>
        <w:jc w:val="both"/>
        <w:rPr>
          <w:rFonts w:cs="Simplified Arabic"/>
          <w:b/>
          <w:bCs/>
          <w:sz w:val="24"/>
          <w:rtl/>
        </w:rPr>
      </w:pPr>
      <w:r>
        <w:rPr>
          <w:rFonts w:cs="Simplified Arabic" w:hint="cs"/>
          <w:b/>
          <w:bCs/>
          <w:sz w:val="24"/>
          <w:rtl/>
        </w:rPr>
        <w:lastRenderedPageBreak/>
        <w:t>4.</w:t>
      </w:r>
      <w:r>
        <w:rPr>
          <w:rFonts w:cs="Simplified Arabic"/>
          <w:b/>
          <w:bCs/>
          <w:sz w:val="24"/>
        </w:rPr>
        <w:t>1</w:t>
      </w:r>
      <w:r>
        <w:rPr>
          <w:rFonts w:cs="Simplified Arabic" w:hint="cs"/>
          <w:b/>
          <w:bCs/>
          <w:sz w:val="24"/>
          <w:rtl/>
        </w:rPr>
        <w:t>.</w:t>
      </w:r>
      <w:r>
        <w:rPr>
          <w:rFonts w:cs="Simplified Arabic"/>
          <w:b/>
          <w:bCs/>
          <w:sz w:val="24"/>
        </w:rPr>
        <w:t>4</w:t>
      </w:r>
      <w:r>
        <w:rPr>
          <w:rFonts w:cs="Simplified Arabic" w:hint="cs"/>
          <w:b/>
          <w:bCs/>
          <w:sz w:val="24"/>
          <w:rtl/>
        </w:rPr>
        <w:t xml:space="preserve"> </w:t>
      </w:r>
      <w:r w:rsidRPr="00FB1F23">
        <w:rPr>
          <w:rFonts w:cs="Simplified Arabic" w:hint="cs"/>
          <w:b/>
          <w:bCs/>
          <w:sz w:val="24"/>
          <w:rtl/>
        </w:rPr>
        <w:t>الصدمات المالية</w:t>
      </w:r>
    </w:p>
    <w:p w:rsidR="00CA37A6" w:rsidRDefault="00942692" w:rsidP="00982E8C">
      <w:pPr>
        <w:tabs>
          <w:tab w:val="left" w:pos="-1"/>
        </w:tabs>
        <w:bidi/>
        <w:ind w:left="-1"/>
        <w:jc w:val="both"/>
        <w:rPr>
          <w:rFonts w:cs="Simplified Arabic"/>
          <w:sz w:val="24"/>
          <w:rtl/>
        </w:rPr>
      </w:pPr>
      <w:r>
        <w:rPr>
          <w:rFonts w:cs="Simplified Arabic" w:hint="cs"/>
          <w:sz w:val="24"/>
          <w:rtl/>
        </w:rPr>
        <w:t>ت</w:t>
      </w:r>
      <w:r w:rsidRPr="00B24D2F">
        <w:rPr>
          <w:rFonts w:cs="Simplified Arabic"/>
          <w:sz w:val="24"/>
          <w:rtl/>
        </w:rPr>
        <w:t xml:space="preserve">واجه </w:t>
      </w:r>
      <w:r>
        <w:rPr>
          <w:rFonts w:cs="Simplified Arabic" w:hint="cs"/>
          <w:sz w:val="24"/>
          <w:rtl/>
        </w:rPr>
        <w:t>73.9</w:t>
      </w:r>
      <w:r>
        <w:rPr>
          <w:rFonts w:cs="Simplified Arabic"/>
          <w:sz w:val="24"/>
          <w:rtl/>
        </w:rPr>
        <w:t xml:space="preserve">٪ من </w:t>
      </w:r>
      <w:r w:rsidR="00FD2510">
        <w:rPr>
          <w:rFonts w:cs="Simplified Arabic" w:hint="cs"/>
          <w:sz w:val="24"/>
          <w:rtl/>
        </w:rPr>
        <w:t>المنشآت</w:t>
      </w:r>
      <w:r>
        <w:rPr>
          <w:rFonts w:cs="Simplified Arabic"/>
          <w:sz w:val="24"/>
          <w:rtl/>
        </w:rPr>
        <w:t xml:space="preserve"> انخفا</w:t>
      </w:r>
      <w:r>
        <w:rPr>
          <w:rFonts w:cs="Simplified Arabic" w:hint="cs"/>
          <w:sz w:val="24"/>
          <w:rtl/>
        </w:rPr>
        <w:t>ضاً</w:t>
      </w:r>
      <w:r>
        <w:rPr>
          <w:rFonts w:cs="Simplified Arabic"/>
          <w:sz w:val="24"/>
          <w:rtl/>
        </w:rPr>
        <w:t xml:space="preserve"> في تو</w:t>
      </w:r>
      <w:r>
        <w:rPr>
          <w:rFonts w:cs="Simplified Arabic" w:hint="cs"/>
          <w:sz w:val="24"/>
          <w:rtl/>
        </w:rPr>
        <w:t>ف</w:t>
      </w:r>
      <w:r>
        <w:rPr>
          <w:rFonts w:cs="Simplified Arabic"/>
          <w:sz w:val="24"/>
          <w:rtl/>
        </w:rPr>
        <w:t>ر التدفق النقدي</w:t>
      </w:r>
      <w:r>
        <w:rPr>
          <w:rFonts w:cs="Simplified Arabic" w:hint="cs"/>
          <w:sz w:val="24"/>
          <w:rtl/>
        </w:rPr>
        <w:t xml:space="preserve"> مما أثر على نسبة الشيكات المرتجعة التي شهدت ازديادا في نسبتها لتصل الى</w:t>
      </w:r>
      <w:r w:rsidRPr="00B24D2F">
        <w:rPr>
          <w:rFonts w:cs="Simplified Arabic"/>
          <w:sz w:val="24"/>
          <w:rtl/>
        </w:rPr>
        <w:t xml:space="preserve"> </w:t>
      </w:r>
      <w:r>
        <w:rPr>
          <w:rFonts w:cs="Simplified Arabic" w:hint="cs"/>
          <w:sz w:val="24"/>
          <w:rtl/>
        </w:rPr>
        <w:t>25.9</w:t>
      </w:r>
      <w:r w:rsidRPr="00B24D2F">
        <w:rPr>
          <w:rFonts w:cs="Simplified Arabic"/>
          <w:sz w:val="24"/>
          <w:rtl/>
        </w:rPr>
        <w:t>٪ (</w:t>
      </w:r>
      <w:r>
        <w:rPr>
          <w:rFonts w:cs="Simplified Arabic" w:hint="cs"/>
          <w:sz w:val="24"/>
          <w:rtl/>
        </w:rPr>
        <w:t>35.7</w:t>
      </w:r>
      <w:r w:rsidRPr="00B24D2F">
        <w:rPr>
          <w:rFonts w:cs="Simplified Arabic"/>
          <w:sz w:val="24"/>
          <w:rtl/>
        </w:rPr>
        <w:t xml:space="preserve">٪ في الضفة الغربية </w:t>
      </w:r>
      <w:r>
        <w:rPr>
          <w:rFonts w:cs="Simplified Arabic" w:hint="cs"/>
          <w:sz w:val="24"/>
          <w:rtl/>
        </w:rPr>
        <w:t>و5.6</w:t>
      </w:r>
      <w:r w:rsidRPr="00B24D2F">
        <w:rPr>
          <w:rFonts w:cs="Simplified Arabic"/>
          <w:sz w:val="24"/>
          <w:rtl/>
        </w:rPr>
        <w:t>٪ في قطاع غزة</w:t>
      </w:r>
      <w:r w:rsidRPr="00B24D2F">
        <w:rPr>
          <w:rFonts w:cs="Simplified Arabic" w:hint="cs"/>
          <w:sz w:val="24"/>
          <w:rtl/>
        </w:rPr>
        <w:t>)،</w:t>
      </w:r>
      <w:r w:rsidRPr="00B24D2F">
        <w:rPr>
          <w:rFonts w:cs="Simplified Arabic"/>
          <w:sz w:val="24"/>
          <w:rtl/>
        </w:rPr>
        <w:t xml:space="preserve"> بينما أفاد</w:t>
      </w:r>
      <w:r>
        <w:rPr>
          <w:rFonts w:cs="Simplified Arabic" w:hint="cs"/>
          <w:sz w:val="24"/>
          <w:rtl/>
        </w:rPr>
        <w:t>ت</w:t>
      </w:r>
      <w:r w:rsidRPr="00B24D2F">
        <w:rPr>
          <w:rFonts w:cs="Simplified Arabic"/>
          <w:sz w:val="24"/>
          <w:rtl/>
        </w:rPr>
        <w:t xml:space="preserve"> </w:t>
      </w:r>
      <w:r>
        <w:rPr>
          <w:rFonts w:cs="Simplified Arabic" w:hint="cs"/>
          <w:sz w:val="24"/>
          <w:rtl/>
        </w:rPr>
        <w:t>35.0</w:t>
      </w:r>
      <w:r w:rsidRPr="00B24D2F">
        <w:rPr>
          <w:rFonts w:cs="Simplified Arabic"/>
          <w:sz w:val="24"/>
          <w:rtl/>
        </w:rPr>
        <w:t xml:space="preserve">٪ من </w:t>
      </w:r>
      <w:r w:rsidR="00FD2510">
        <w:rPr>
          <w:rFonts w:cs="Simplified Arabic" w:hint="cs"/>
          <w:sz w:val="24"/>
          <w:rtl/>
        </w:rPr>
        <w:t>المنشآت</w:t>
      </w:r>
      <w:r w:rsidRPr="00B24D2F">
        <w:rPr>
          <w:rFonts w:cs="Simplified Arabic"/>
          <w:sz w:val="24"/>
          <w:rtl/>
        </w:rPr>
        <w:t xml:space="preserve"> بوجود صعوبة في توفير الخدمات المالية </w:t>
      </w:r>
      <w:r>
        <w:rPr>
          <w:rFonts w:cs="Simplified Arabic" w:hint="cs"/>
          <w:sz w:val="24"/>
          <w:rtl/>
        </w:rPr>
        <w:t>المتاحة في الوضع الطبيعي</w:t>
      </w:r>
      <w:r w:rsidRPr="00B24D2F">
        <w:rPr>
          <w:rFonts w:cs="Simplified Arabic"/>
          <w:sz w:val="24"/>
          <w:rtl/>
        </w:rPr>
        <w:t>.</w:t>
      </w:r>
      <w:r>
        <w:rPr>
          <w:rFonts w:cs="Simplified Arabic" w:hint="cs"/>
          <w:sz w:val="24"/>
          <w:rtl/>
        </w:rPr>
        <w:t xml:space="preserve"> </w:t>
      </w:r>
      <w:r w:rsidRPr="00B24DC7">
        <w:rPr>
          <w:rFonts w:cs="Simplified Arabic" w:hint="cs"/>
          <w:sz w:val="24"/>
          <w:rtl/>
        </w:rPr>
        <w:t>(أنظر/ي جدول</w:t>
      </w:r>
      <w:r>
        <w:rPr>
          <w:rFonts w:cs="Simplified Arabic" w:hint="cs"/>
          <w:sz w:val="24"/>
          <w:rtl/>
        </w:rPr>
        <w:t xml:space="preserve"> 4)</w:t>
      </w:r>
      <w:r w:rsidR="00CA37A6">
        <w:rPr>
          <w:rFonts w:cs="Simplified Arabic" w:hint="cs"/>
          <w:sz w:val="24"/>
          <w:rtl/>
        </w:rPr>
        <w:t>.</w:t>
      </w:r>
    </w:p>
    <w:p w:rsidR="00942692" w:rsidRPr="00C0424B" w:rsidRDefault="00942692" w:rsidP="00942692">
      <w:pPr>
        <w:bidi/>
        <w:jc w:val="center"/>
        <w:rPr>
          <w:rFonts w:cs="Simplified Arabic"/>
          <w:b/>
          <w:bCs/>
          <w:szCs w:val="22"/>
          <w:rtl/>
        </w:rPr>
      </w:pPr>
      <w:r w:rsidRPr="001054CD">
        <w:rPr>
          <w:rFonts w:asciiTheme="majorBidi" w:hAnsiTheme="majorBidi" w:cstheme="majorBidi"/>
          <w:b/>
          <w:bCs/>
          <w:sz w:val="24"/>
        </w:rPr>
        <w:t xml:space="preserve">  </w:t>
      </w:r>
      <w:r w:rsidRPr="00C0424B">
        <w:rPr>
          <w:rFonts w:cs="Simplified Arabic" w:hint="cs"/>
          <w:b/>
          <w:bCs/>
          <w:szCs w:val="22"/>
          <w:rtl/>
        </w:rPr>
        <w:t>شكل (</w:t>
      </w:r>
      <w:r>
        <w:rPr>
          <w:rFonts w:cs="Simplified Arabic"/>
          <w:b/>
          <w:bCs/>
          <w:szCs w:val="22"/>
        </w:rPr>
        <w:t>4</w:t>
      </w:r>
      <w:r w:rsidRPr="00C0424B">
        <w:rPr>
          <w:rFonts w:cs="Simplified Arabic" w:hint="cs"/>
          <w:b/>
          <w:bCs/>
          <w:szCs w:val="22"/>
          <w:rtl/>
        </w:rPr>
        <w:t xml:space="preserve">) مؤشرات </w:t>
      </w:r>
      <w:r>
        <w:rPr>
          <w:rFonts w:cs="Simplified Arabic" w:hint="cs"/>
          <w:b/>
          <w:bCs/>
          <w:szCs w:val="22"/>
          <w:rtl/>
        </w:rPr>
        <w:t>ال</w:t>
      </w:r>
      <w:r w:rsidRPr="00C0424B">
        <w:rPr>
          <w:rFonts w:cs="Simplified Arabic" w:hint="cs"/>
          <w:b/>
          <w:bCs/>
          <w:szCs w:val="22"/>
          <w:rtl/>
        </w:rPr>
        <w:t>صدمات ا</w:t>
      </w:r>
      <w:r>
        <w:rPr>
          <w:rFonts w:cs="Simplified Arabic" w:hint="cs"/>
          <w:b/>
          <w:bCs/>
          <w:szCs w:val="22"/>
          <w:rtl/>
        </w:rPr>
        <w:t>لمالية</w:t>
      </w:r>
      <w:r w:rsidR="00815450" w:rsidRPr="001054CD">
        <w:rPr>
          <w:rFonts w:asciiTheme="majorBidi" w:hAnsiTheme="majorBidi" w:cstheme="majorBidi"/>
          <w:b/>
          <w:bCs/>
          <w:noProof/>
          <w:sz w:val="26"/>
          <w:szCs w:val="26"/>
        </w:rPr>
        <w:drawing>
          <wp:inline distT="0" distB="0" distL="0" distR="0" wp14:anchorId="3BCEBAEC" wp14:editId="04E5C5E8">
            <wp:extent cx="5086350" cy="2428875"/>
            <wp:effectExtent l="0" t="0" r="0" b="0"/>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942692" w:rsidRPr="001054CD" w:rsidRDefault="00942692" w:rsidP="00815450">
      <w:pPr>
        <w:pStyle w:val="BlockText"/>
        <w:tabs>
          <w:tab w:val="right" w:pos="-142"/>
          <w:tab w:val="right" w:pos="426"/>
        </w:tabs>
        <w:ind w:hanging="1418"/>
        <w:jc w:val="right"/>
        <w:rPr>
          <w:rFonts w:asciiTheme="majorBidi" w:hAnsiTheme="majorBidi" w:cstheme="majorBidi"/>
          <w:sz w:val="8"/>
          <w:szCs w:val="8"/>
        </w:rPr>
      </w:pPr>
    </w:p>
    <w:p w:rsidR="00C61BCC" w:rsidRDefault="00C61BCC" w:rsidP="00FD2510">
      <w:pPr>
        <w:bidi/>
        <w:rPr>
          <w:rFonts w:asciiTheme="majorBidi" w:hAnsiTheme="majorBidi" w:cstheme="majorBidi"/>
          <w:sz w:val="24"/>
        </w:rPr>
      </w:pPr>
    </w:p>
    <w:p w:rsidR="00C61BCC" w:rsidRDefault="00C61BCC" w:rsidP="00C61BCC">
      <w:pPr>
        <w:bidi/>
        <w:rPr>
          <w:rFonts w:asciiTheme="majorBidi" w:hAnsiTheme="majorBidi" w:cstheme="majorBidi"/>
          <w:sz w:val="24"/>
        </w:rPr>
      </w:pPr>
    </w:p>
    <w:p w:rsidR="00C61BCC" w:rsidRDefault="00C61BCC" w:rsidP="00C61BCC">
      <w:pPr>
        <w:bidi/>
        <w:rPr>
          <w:rFonts w:asciiTheme="majorBidi" w:hAnsiTheme="majorBidi" w:cstheme="majorBidi"/>
          <w:sz w:val="24"/>
        </w:rPr>
      </w:pPr>
    </w:p>
    <w:p w:rsidR="00C61BCC" w:rsidRDefault="00C61BCC" w:rsidP="00C61BCC">
      <w:pPr>
        <w:bidi/>
        <w:rPr>
          <w:rFonts w:asciiTheme="majorBidi" w:hAnsiTheme="majorBidi" w:cstheme="majorBidi"/>
          <w:sz w:val="24"/>
        </w:rPr>
      </w:pPr>
    </w:p>
    <w:p w:rsidR="00C61BCC" w:rsidRDefault="00C61BCC" w:rsidP="00C61BCC">
      <w:pPr>
        <w:bidi/>
        <w:rPr>
          <w:rFonts w:asciiTheme="majorBidi" w:hAnsiTheme="majorBidi" w:cstheme="majorBidi"/>
          <w:sz w:val="24"/>
        </w:rPr>
      </w:pPr>
    </w:p>
    <w:p w:rsidR="00C61BCC" w:rsidRDefault="00C61BCC" w:rsidP="00C61BCC">
      <w:pPr>
        <w:bidi/>
        <w:rPr>
          <w:rFonts w:asciiTheme="majorBidi" w:hAnsiTheme="majorBidi" w:cstheme="majorBidi"/>
          <w:sz w:val="24"/>
        </w:rPr>
      </w:pPr>
    </w:p>
    <w:p w:rsidR="00C61BCC" w:rsidRDefault="00C61BCC" w:rsidP="00C61BCC">
      <w:pPr>
        <w:bidi/>
        <w:rPr>
          <w:rFonts w:asciiTheme="majorBidi" w:hAnsiTheme="majorBidi" w:cstheme="majorBidi"/>
          <w:sz w:val="24"/>
        </w:rPr>
      </w:pPr>
    </w:p>
    <w:p w:rsidR="00C61BCC" w:rsidRDefault="00C61BCC" w:rsidP="00C61BCC">
      <w:pPr>
        <w:bidi/>
        <w:rPr>
          <w:rFonts w:asciiTheme="majorBidi" w:hAnsiTheme="majorBidi" w:cstheme="majorBidi"/>
          <w:sz w:val="24"/>
        </w:rPr>
      </w:pPr>
    </w:p>
    <w:p w:rsidR="00C61BCC" w:rsidRDefault="00C61BCC" w:rsidP="00C61BCC">
      <w:pPr>
        <w:bidi/>
        <w:rPr>
          <w:rFonts w:asciiTheme="majorBidi" w:hAnsiTheme="majorBidi" w:cstheme="majorBidi"/>
          <w:sz w:val="24"/>
        </w:rPr>
      </w:pPr>
    </w:p>
    <w:p w:rsidR="00C61BCC" w:rsidRDefault="00C61BCC" w:rsidP="00C61BCC">
      <w:pPr>
        <w:bidi/>
        <w:rPr>
          <w:rFonts w:asciiTheme="majorBidi" w:hAnsiTheme="majorBidi" w:cstheme="majorBidi"/>
          <w:sz w:val="24"/>
        </w:rPr>
      </w:pPr>
    </w:p>
    <w:p w:rsidR="00C61BCC" w:rsidRDefault="00C61BCC" w:rsidP="00C61BCC">
      <w:pPr>
        <w:bidi/>
        <w:rPr>
          <w:rFonts w:asciiTheme="majorBidi" w:hAnsiTheme="majorBidi" w:cstheme="majorBidi"/>
          <w:sz w:val="24"/>
        </w:rPr>
      </w:pPr>
    </w:p>
    <w:p w:rsidR="00C61BCC" w:rsidRDefault="00C61BCC" w:rsidP="00C61BCC">
      <w:pPr>
        <w:bidi/>
        <w:rPr>
          <w:rFonts w:asciiTheme="majorBidi" w:hAnsiTheme="majorBidi" w:cstheme="majorBidi"/>
          <w:sz w:val="24"/>
        </w:rPr>
      </w:pPr>
    </w:p>
    <w:p w:rsidR="00C61BCC" w:rsidRDefault="00C61BCC" w:rsidP="00C61BCC">
      <w:pPr>
        <w:bidi/>
        <w:rPr>
          <w:rFonts w:asciiTheme="majorBidi" w:hAnsiTheme="majorBidi" w:cstheme="majorBidi"/>
          <w:sz w:val="24"/>
        </w:rPr>
      </w:pPr>
    </w:p>
    <w:p w:rsidR="00C61BCC" w:rsidRDefault="00C61BCC" w:rsidP="00C61BCC">
      <w:pPr>
        <w:bidi/>
        <w:rPr>
          <w:rFonts w:asciiTheme="majorBidi" w:hAnsiTheme="majorBidi" w:cstheme="majorBidi"/>
          <w:sz w:val="24"/>
        </w:rPr>
      </w:pPr>
    </w:p>
    <w:p w:rsidR="00C61BCC" w:rsidRDefault="00C61BCC" w:rsidP="00C61BCC">
      <w:pPr>
        <w:bidi/>
        <w:rPr>
          <w:rFonts w:asciiTheme="majorBidi" w:hAnsiTheme="majorBidi" w:cstheme="majorBidi"/>
          <w:sz w:val="24"/>
        </w:rPr>
      </w:pPr>
    </w:p>
    <w:p w:rsidR="00C61BCC" w:rsidRDefault="00C61BCC" w:rsidP="00C61BCC">
      <w:pPr>
        <w:bidi/>
        <w:rPr>
          <w:rFonts w:asciiTheme="majorBidi" w:hAnsiTheme="majorBidi" w:cstheme="majorBidi"/>
          <w:sz w:val="24"/>
        </w:rPr>
      </w:pPr>
    </w:p>
    <w:p w:rsidR="00C61BCC" w:rsidRDefault="00C61BCC" w:rsidP="00C61BCC">
      <w:pPr>
        <w:bidi/>
        <w:rPr>
          <w:rFonts w:asciiTheme="majorBidi" w:hAnsiTheme="majorBidi" w:cstheme="majorBidi"/>
          <w:sz w:val="24"/>
          <w:rtl/>
        </w:rPr>
      </w:pPr>
    </w:p>
    <w:p w:rsidR="00982E8C" w:rsidRDefault="00982E8C" w:rsidP="00982E8C">
      <w:pPr>
        <w:bidi/>
        <w:rPr>
          <w:rFonts w:asciiTheme="majorBidi" w:hAnsiTheme="majorBidi" w:cstheme="majorBidi"/>
          <w:sz w:val="24"/>
        </w:rPr>
      </w:pPr>
    </w:p>
    <w:p w:rsidR="00C61BCC" w:rsidRDefault="00C61BCC" w:rsidP="00C61BCC">
      <w:pPr>
        <w:bidi/>
        <w:rPr>
          <w:rFonts w:asciiTheme="majorBidi" w:hAnsiTheme="majorBidi" w:cstheme="majorBidi"/>
          <w:sz w:val="24"/>
        </w:rPr>
      </w:pPr>
    </w:p>
    <w:p w:rsidR="00C23B6C" w:rsidRDefault="00C23B6C" w:rsidP="00C61BCC">
      <w:pPr>
        <w:bidi/>
        <w:rPr>
          <w:rFonts w:asciiTheme="majorBidi" w:hAnsiTheme="majorBidi" w:cstheme="majorBidi"/>
          <w:b/>
          <w:bCs/>
          <w:sz w:val="26"/>
          <w:szCs w:val="26"/>
          <w:rtl/>
        </w:rPr>
      </w:pPr>
      <w:r>
        <w:rPr>
          <w:rFonts w:asciiTheme="majorBidi" w:hAnsiTheme="majorBidi" w:cstheme="majorBidi" w:hint="cs"/>
          <w:b/>
          <w:bCs/>
          <w:sz w:val="26"/>
          <w:szCs w:val="26"/>
          <w:rtl/>
        </w:rPr>
        <w:lastRenderedPageBreak/>
        <w:t xml:space="preserve">2.4 </w:t>
      </w:r>
      <w:r w:rsidRPr="00A54EAD">
        <w:rPr>
          <w:rFonts w:cs="Simplified Arabic" w:hint="cs"/>
          <w:b/>
          <w:bCs/>
          <w:sz w:val="24"/>
          <w:rtl/>
        </w:rPr>
        <w:t xml:space="preserve">ردود أفعال </w:t>
      </w:r>
      <w:r w:rsidR="00FD2510" w:rsidRPr="00FD2510">
        <w:rPr>
          <w:rFonts w:cs="Simplified Arabic" w:hint="cs"/>
          <w:b/>
          <w:bCs/>
          <w:sz w:val="24"/>
          <w:rtl/>
        </w:rPr>
        <w:t>المنشآت</w:t>
      </w:r>
      <w:r w:rsidRPr="00A54EAD">
        <w:rPr>
          <w:rFonts w:cs="Simplified Arabic" w:hint="cs"/>
          <w:b/>
          <w:bCs/>
          <w:sz w:val="24"/>
          <w:rtl/>
        </w:rPr>
        <w:t xml:space="preserve"> في فلسطين </w:t>
      </w:r>
      <w:r w:rsidRPr="00A54EAD">
        <w:rPr>
          <w:rFonts w:cs="Simplified Arabic"/>
          <w:b/>
          <w:bCs/>
          <w:sz w:val="24"/>
          <w:rtl/>
        </w:rPr>
        <w:t>خلال ازمة فيروس كورونا المستجد</w:t>
      </w:r>
    </w:p>
    <w:p w:rsidR="00C23B6C" w:rsidRDefault="008F05A7" w:rsidP="00C23B6C">
      <w:pPr>
        <w:bidi/>
        <w:rPr>
          <w:rFonts w:asciiTheme="majorBidi" w:hAnsiTheme="majorBidi" w:cstheme="majorBidi"/>
          <w:b/>
          <w:bCs/>
          <w:sz w:val="26"/>
          <w:szCs w:val="26"/>
          <w:rtl/>
        </w:rPr>
      </w:pPr>
      <w:r>
        <w:rPr>
          <w:rFonts w:asciiTheme="majorBidi" w:hAnsiTheme="majorBidi" w:cstheme="majorBidi" w:hint="cs"/>
          <w:b/>
          <w:bCs/>
          <w:sz w:val="26"/>
          <w:szCs w:val="26"/>
          <w:rtl/>
        </w:rPr>
        <w:t>1.2.4</w:t>
      </w:r>
      <w:r w:rsidR="000C2A30">
        <w:rPr>
          <w:rFonts w:asciiTheme="majorBidi" w:hAnsiTheme="majorBidi" w:cstheme="majorBidi" w:hint="cs"/>
          <w:b/>
          <w:bCs/>
          <w:sz w:val="26"/>
          <w:szCs w:val="26"/>
          <w:rtl/>
        </w:rPr>
        <w:t xml:space="preserve"> </w:t>
      </w:r>
      <w:r w:rsidR="000C2A30" w:rsidRPr="00734246">
        <w:rPr>
          <w:rFonts w:cs="Simplified Arabic" w:hint="cs"/>
          <w:b/>
          <w:bCs/>
          <w:sz w:val="24"/>
          <w:rtl/>
        </w:rPr>
        <w:t>آلية التسوية المالية</w:t>
      </w:r>
    </w:p>
    <w:p w:rsidR="00605A7D" w:rsidRPr="00B70A66" w:rsidRDefault="000C2A30" w:rsidP="00DD579D">
      <w:pPr>
        <w:tabs>
          <w:tab w:val="left" w:pos="-1"/>
        </w:tabs>
        <w:bidi/>
        <w:ind w:left="-1"/>
        <w:jc w:val="both"/>
        <w:rPr>
          <w:rFonts w:cs="Simplified Arabic"/>
          <w:sz w:val="24"/>
          <w:rtl/>
        </w:rPr>
      </w:pPr>
      <w:r>
        <w:rPr>
          <w:rFonts w:cs="Simplified Arabic" w:hint="cs"/>
          <w:sz w:val="24"/>
          <w:rtl/>
        </w:rPr>
        <w:t xml:space="preserve">لمواجهة النقص في التدفق النقدي، 32.8% من </w:t>
      </w:r>
      <w:r w:rsidR="00FD2510">
        <w:rPr>
          <w:rFonts w:cs="Simplified Arabic" w:hint="cs"/>
          <w:sz w:val="24"/>
          <w:rtl/>
        </w:rPr>
        <w:t>المنشآت</w:t>
      </w:r>
      <w:r>
        <w:rPr>
          <w:rFonts w:cs="Simplified Arabic" w:hint="cs"/>
          <w:sz w:val="24"/>
          <w:rtl/>
        </w:rPr>
        <w:t xml:space="preserve"> اجبرت على التأخر في الدفع للموردين والعمال،</w:t>
      </w:r>
      <w:r w:rsidR="00B70A66">
        <w:rPr>
          <w:rFonts w:cs="Simplified Arabic" w:hint="cs"/>
          <w:sz w:val="24"/>
          <w:rtl/>
        </w:rPr>
        <w:t xml:space="preserve"> حيث شكلت المنشآت المتوسط</w:t>
      </w:r>
      <w:r w:rsidR="00B70A66">
        <w:rPr>
          <w:rFonts w:cs="Simplified Arabic" w:hint="eastAsia"/>
          <w:sz w:val="24"/>
          <w:rtl/>
        </w:rPr>
        <w:t>ة</w:t>
      </w:r>
      <w:r w:rsidR="00B70A66">
        <w:rPr>
          <w:rFonts w:cs="Simplified Arabic" w:hint="cs"/>
          <w:sz w:val="24"/>
          <w:rtl/>
        </w:rPr>
        <w:t xml:space="preserve"> الحجم النسبة الأعلى</w:t>
      </w:r>
      <w:r w:rsidR="00057260">
        <w:rPr>
          <w:rFonts w:cs="Simplified Arabic" w:hint="cs"/>
          <w:sz w:val="24"/>
          <w:rtl/>
        </w:rPr>
        <w:t xml:space="preserve"> والتي بلغت</w:t>
      </w:r>
      <w:r w:rsidR="00B70A66">
        <w:rPr>
          <w:rFonts w:cs="Simplified Arabic" w:hint="cs"/>
          <w:sz w:val="24"/>
          <w:rtl/>
        </w:rPr>
        <w:t xml:space="preserve"> 40.0%،</w:t>
      </w:r>
      <w:r w:rsidR="00057260">
        <w:rPr>
          <w:rFonts w:cs="Simplified Arabic" w:hint="cs"/>
          <w:sz w:val="24"/>
          <w:rtl/>
        </w:rPr>
        <w:t xml:space="preserve"> تلي</w:t>
      </w:r>
      <w:r w:rsidR="00B70A66">
        <w:rPr>
          <w:rFonts w:cs="Simplified Arabic" w:hint="cs"/>
          <w:sz w:val="24"/>
          <w:rtl/>
        </w:rPr>
        <w:t xml:space="preserve">ها المنشآت كبيرة الحجم بنسبة 32.6% والمنشآت صغيرة الحجم بنسبة 27.8%. </w:t>
      </w:r>
      <w:r>
        <w:rPr>
          <w:rFonts w:cs="Simplified Arabic" w:hint="cs"/>
          <w:sz w:val="24"/>
          <w:rtl/>
        </w:rPr>
        <w:t xml:space="preserve">بينما وصلت نسبة المنشآت التي اضطرت للحصول على ديون عائلية او من الاصدقاء والاقارب لتغطية النقص في التدفق النقدي 47.3%. </w:t>
      </w:r>
      <w:r w:rsidRPr="00B24DC7">
        <w:rPr>
          <w:rFonts w:cs="Simplified Arabic" w:hint="cs"/>
          <w:sz w:val="24"/>
          <w:rtl/>
        </w:rPr>
        <w:t>(أنظر/ي جدول</w:t>
      </w:r>
      <w:r>
        <w:rPr>
          <w:rFonts w:cs="Simplified Arabic" w:hint="cs"/>
          <w:sz w:val="24"/>
          <w:rtl/>
        </w:rPr>
        <w:t xml:space="preserve"> 5)</w:t>
      </w:r>
    </w:p>
    <w:p w:rsidR="000C2A30" w:rsidRDefault="00605A7D" w:rsidP="00605A7D">
      <w:pPr>
        <w:tabs>
          <w:tab w:val="left" w:pos="-1"/>
        </w:tabs>
        <w:bidi/>
        <w:ind w:left="-1"/>
        <w:jc w:val="center"/>
        <w:rPr>
          <w:rFonts w:cs="Simplified Arabic"/>
          <w:sz w:val="24"/>
          <w:rtl/>
        </w:rPr>
      </w:pPr>
      <w:r w:rsidRPr="008565CB">
        <w:rPr>
          <w:rFonts w:cs="Simplified Arabic" w:hint="cs"/>
          <w:b/>
          <w:bCs/>
          <w:color w:val="000000" w:themeColor="text1"/>
          <w:szCs w:val="22"/>
          <w:rtl/>
        </w:rPr>
        <w:t>شكل (</w:t>
      </w:r>
      <w:r>
        <w:rPr>
          <w:rFonts w:cs="Simplified Arabic" w:hint="cs"/>
          <w:b/>
          <w:bCs/>
          <w:color w:val="000000" w:themeColor="text1"/>
          <w:szCs w:val="22"/>
          <w:rtl/>
        </w:rPr>
        <w:t>5</w:t>
      </w:r>
      <w:r w:rsidRPr="008565CB">
        <w:rPr>
          <w:rFonts w:cs="Simplified Arabic" w:hint="cs"/>
          <w:b/>
          <w:bCs/>
          <w:color w:val="000000" w:themeColor="text1"/>
          <w:szCs w:val="22"/>
          <w:rtl/>
        </w:rPr>
        <w:t>)</w:t>
      </w:r>
      <w:r>
        <w:rPr>
          <w:rFonts w:cs="Simplified Arabic" w:hint="cs"/>
          <w:b/>
          <w:bCs/>
          <w:szCs w:val="22"/>
          <w:rtl/>
        </w:rPr>
        <w:t xml:space="preserve">: </w:t>
      </w:r>
      <w:r w:rsidRPr="00C53F95">
        <w:rPr>
          <w:rFonts w:cs="Simplified Arabic"/>
          <w:b/>
          <w:bCs/>
          <w:szCs w:val="22"/>
          <w:rtl/>
        </w:rPr>
        <w:t>المصدر الرئيسي للتعامل مع نقص التدفق النقدي خلال ازمة فيروس كورونا المستجد</w:t>
      </w:r>
      <w:r>
        <w:rPr>
          <w:rFonts w:cs="Simplified Arabic" w:hint="cs"/>
          <w:szCs w:val="22"/>
          <w:rtl/>
        </w:rPr>
        <w:t xml:space="preserve"> </w:t>
      </w:r>
      <w:r w:rsidRPr="007F52E2">
        <w:rPr>
          <w:rFonts w:cs="Simplified Arabic" w:hint="cs"/>
          <w:b/>
          <w:bCs/>
          <w:szCs w:val="22"/>
          <w:rtl/>
        </w:rPr>
        <w:t>خلال الفترة</w:t>
      </w:r>
      <w:r>
        <w:rPr>
          <w:rFonts w:cs="Simplified Arabic" w:hint="cs"/>
          <w:b/>
          <w:bCs/>
          <w:szCs w:val="22"/>
          <w:rtl/>
        </w:rPr>
        <w:t xml:space="preserve">               (5/3-31/5/2021</w:t>
      </w:r>
      <w:r w:rsidRPr="0023537A">
        <w:rPr>
          <w:rFonts w:cs="Simplified Arabic"/>
          <w:b/>
          <w:bCs/>
          <w:szCs w:val="22"/>
          <w:rtl/>
        </w:rPr>
        <w:t>)</w:t>
      </w:r>
      <w:r>
        <w:rPr>
          <w:rFonts w:cs="Simplified Arabic" w:hint="cs"/>
          <w:b/>
          <w:bCs/>
          <w:szCs w:val="22"/>
          <w:rtl/>
        </w:rPr>
        <w:t xml:space="preserve">            </w:t>
      </w:r>
      <w:r w:rsidRPr="00605A7D">
        <w:rPr>
          <w:rFonts w:asciiTheme="majorBidi" w:hAnsiTheme="majorBidi" w:cstheme="majorBidi"/>
          <w:b/>
          <w:bCs/>
          <w:noProof/>
          <w:sz w:val="26"/>
          <w:szCs w:val="26"/>
        </w:rPr>
        <w:t xml:space="preserve"> </w:t>
      </w:r>
      <w:r w:rsidRPr="005C0F75">
        <w:rPr>
          <w:rFonts w:asciiTheme="majorBidi" w:hAnsiTheme="majorBidi" w:cstheme="majorBidi"/>
          <w:b/>
          <w:bCs/>
          <w:noProof/>
          <w:sz w:val="26"/>
          <w:szCs w:val="26"/>
        </w:rPr>
        <w:drawing>
          <wp:inline distT="0" distB="0" distL="0" distR="0">
            <wp:extent cx="6000750" cy="2114550"/>
            <wp:effectExtent l="0" t="0" r="0"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057260" w:rsidRDefault="00057260" w:rsidP="00057260">
      <w:pPr>
        <w:tabs>
          <w:tab w:val="left" w:pos="-1"/>
        </w:tabs>
        <w:bidi/>
        <w:jc w:val="both"/>
        <w:rPr>
          <w:rFonts w:cs="Simplified Arabic"/>
          <w:b/>
          <w:bCs/>
          <w:sz w:val="2"/>
          <w:szCs w:val="2"/>
          <w:rtl/>
        </w:rPr>
      </w:pPr>
    </w:p>
    <w:p w:rsidR="00DD579D" w:rsidRPr="00DD579D" w:rsidRDefault="00DD579D" w:rsidP="00DD579D">
      <w:pPr>
        <w:tabs>
          <w:tab w:val="left" w:pos="-1"/>
        </w:tabs>
        <w:bidi/>
        <w:jc w:val="both"/>
        <w:rPr>
          <w:rFonts w:cs="Simplified Arabic"/>
          <w:b/>
          <w:bCs/>
          <w:sz w:val="2"/>
          <w:szCs w:val="2"/>
          <w:rtl/>
        </w:rPr>
      </w:pPr>
    </w:p>
    <w:p w:rsidR="000D344D" w:rsidRPr="00A54EAD" w:rsidRDefault="00057260" w:rsidP="00057260">
      <w:pPr>
        <w:tabs>
          <w:tab w:val="left" w:pos="-1"/>
        </w:tabs>
        <w:bidi/>
        <w:jc w:val="both"/>
        <w:rPr>
          <w:rFonts w:cs="Simplified Arabic"/>
          <w:b/>
          <w:bCs/>
          <w:sz w:val="24"/>
        </w:rPr>
      </w:pPr>
      <w:r>
        <w:rPr>
          <w:rFonts w:cs="Simplified Arabic" w:hint="cs"/>
          <w:b/>
          <w:bCs/>
          <w:sz w:val="24"/>
          <w:rtl/>
        </w:rPr>
        <w:t xml:space="preserve">2.2.4 </w:t>
      </w:r>
      <w:r w:rsidR="000D344D" w:rsidRPr="00A54EAD">
        <w:rPr>
          <w:rFonts w:cs="Simplified Arabic" w:hint="cs"/>
          <w:b/>
          <w:bCs/>
          <w:sz w:val="24"/>
          <w:rtl/>
        </w:rPr>
        <w:t>التأثير على العمالة</w:t>
      </w:r>
    </w:p>
    <w:p w:rsidR="00C61BCC" w:rsidRDefault="000D344D" w:rsidP="00D61382">
      <w:pPr>
        <w:tabs>
          <w:tab w:val="left" w:pos="-1"/>
        </w:tabs>
        <w:bidi/>
        <w:ind w:left="-1"/>
        <w:jc w:val="both"/>
        <w:rPr>
          <w:rFonts w:cs="Simplified Arabic"/>
          <w:sz w:val="24"/>
          <w:rtl/>
        </w:rPr>
      </w:pPr>
      <w:r w:rsidRPr="00A52A8C">
        <w:rPr>
          <w:rFonts w:cs="Simplified Arabic" w:hint="cs"/>
          <w:sz w:val="24"/>
          <w:rtl/>
        </w:rPr>
        <w:t>لمواجهة الازمة المالية، اجبر</w:t>
      </w:r>
      <w:r>
        <w:rPr>
          <w:rFonts w:cs="Simplified Arabic" w:hint="cs"/>
          <w:sz w:val="24"/>
          <w:rtl/>
        </w:rPr>
        <w:t>ت 8.6</w:t>
      </w:r>
      <w:r w:rsidRPr="00A52A8C">
        <w:rPr>
          <w:rFonts w:cs="Simplified Arabic" w:hint="cs"/>
          <w:sz w:val="24"/>
          <w:rtl/>
        </w:rPr>
        <w:t xml:space="preserve">% من </w:t>
      </w:r>
      <w:r w:rsidR="00FD2510">
        <w:rPr>
          <w:rFonts w:cs="Simplified Arabic" w:hint="cs"/>
          <w:sz w:val="24"/>
          <w:rtl/>
        </w:rPr>
        <w:t>المنشآت</w:t>
      </w:r>
      <w:r w:rsidRPr="00A52A8C">
        <w:rPr>
          <w:rFonts w:cs="Simplified Arabic" w:hint="cs"/>
          <w:sz w:val="24"/>
          <w:rtl/>
        </w:rPr>
        <w:t xml:space="preserve"> لتسريح وفصل العمال لديها، بينما قامت </w:t>
      </w:r>
      <w:r>
        <w:rPr>
          <w:rFonts w:cs="Simplified Arabic" w:hint="cs"/>
          <w:sz w:val="24"/>
          <w:rtl/>
        </w:rPr>
        <w:t>3.5</w:t>
      </w:r>
      <w:r w:rsidRPr="00A52A8C">
        <w:rPr>
          <w:rFonts w:cs="Simplified Arabic" w:hint="cs"/>
          <w:sz w:val="24"/>
          <w:rtl/>
        </w:rPr>
        <w:t xml:space="preserve">% من </w:t>
      </w:r>
      <w:r w:rsidR="00FD2510">
        <w:rPr>
          <w:rFonts w:cs="Simplified Arabic" w:hint="cs"/>
          <w:sz w:val="24"/>
          <w:rtl/>
        </w:rPr>
        <w:t>المنشآت</w:t>
      </w:r>
      <w:r w:rsidRPr="00A52A8C">
        <w:rPr>
          <w:rFonts w:cs="Simplified Arabic" w:hint="cs"/>
          <w:sz w:val="24"/>
          <w:rtl/>
        </w:rPr>
        <w:t xml:space="preserve"> بتقليص رواتب واجور العاملين لديها، و</w:t>
      </w:r>
      <w:r>
        <w:rPr>
          <w:rFonts w:cs="Simplified Arabic" w:hint="cs"/>
          <w:sz w:val="24"/>
          <w:rtl/>
        </w:rPr>
        <w:t>3.1</w:t>
      </w:r>
      <w:r w:rsidRPr="00A52A8C">
        <w:rPr>
          <w:rFonts w:cs="Simplified Arabic" w:hint="cs"/>
          <w:sz w:val="24"/>
          <w:rtl/>
        </w:rPr>
        <w:t xml:space="preserve">% من </w:t>
      </w:r>
      <w:r w:rsidR="00FD2510">
        <w:rPr>
          <w:rFonts w:cs="Simplified Arabic" w:hint="cs"/>
          <w:sz w:val="24"/>
          <w:rtl/>
        </w:rPr>
        <w:t>المنشآت</w:t>
      </w:r>
      <w:r w:rsidRPr="00A52A8C">
        <w:rPr>
          <w:rFonts w:cs="Simplified Arabic" w:hint="cs"/>
          <w:sz w:val="24"/>
          <w:rtl/>
        </w:rPr>
        <w:t xml:space="preserve"> قامت بإعطا</w:t>
      </w:r>
      <w:r>
        <w:rPr>
          <w:rFonts w:cs="Simplified Arabic" w:hint="cs"/>
          <w:sz w:val="24"/>
          <w:rtl/>
        </w:rPr>
        <w:t>ء العاملين لديها اجازة بدون اجر</w:t>
      </w:r>
      <w:r w:rsidR="009F2131">
        <w:rPr>
          <w:rFonts w:cs="Simplified Arabic" w:hint="cs"/>
          <w:sz w:val="24"/>
          <w:rtl/>
        </w:rPr>
        <w:t xml:space="preserve"> </w:t>
      </w:r>
      <w:r w:rsidRPr="00A52A8C">
        <w:rPr>
          <w:rFonts w:cs="Simplified Arabic" w:hint="cs"/>
          <w:sz w:val="24"/>
          <w:rtl/>
        </w:rPr>
        <w:t>و</w:t>
      </w:r>
      <w:r>
        <w:rPr>
          <w:rFonts w:cs="Simplified Arabic" w:hint="cs"/>
          <w:sz w:val="24"/>
          <w:rtl/>
        </w:rPr>
        <w:t>2</w:t>
      </w:r>
      <w:r w:rsidR="00C26A94">
        <w:rPr>
          <w:rFonts w:cs="Simplified Arabic" w:hint="cs"/>
          <w:sz w:val="24"/>
          <w:rtl/>
        </w:rPr>
        <w:t>.0</w:t>
      </w:r>
      <w:r w:rsidRPr="00A52A8C">
        <w:rPr>
          <w:rFonts w:cs="Simplified Arabic" w:hint="cs"/>
          <w:sz w:val="24"/>
          <w:rtl/>
        </w:rPr>
        <w:t xml:space="preserve">% من </w:t>
      </w:r>
      <w:r w:rsidR="00FD2510">
        <w:rPr>
          <w:rFonts w:cs="Simplified Arabic" w:hint="cs"/>
          <w:sz w:val="24"/>
          <w:rtl/>
        </w:rPr>
        <w:t>المنشآت</w:t>
      </w:r>
      <w:r w:rsidRPr="00A52A8C">
        <w:rPr>
          <w:rFonts w:cs="Simplified Arabic" w:hint="cs"/>
          <w:sz w:val="24"/>
          <w:rtl/>
        </w:rPr>
        <w:t xml:space="preserve"> ا</w:t>
      </w:r>
      <w:r>
        <w:rPr>
          <w:rFonts w:cs="Simplified Arabic" w:hint="cs"/>
          <w:sz w:val="24"/>
          <w:rtl/>
        </w:rPr>
        <w:t>عطت العاملين لديها اجازة مع اجر</w:t>
      </w:r>
      <w:r w:rsidRPr="00A52A8C">
        <w:rPr>
          <w:rFonts w:cs="Simplified Arabic" w:hint="cs"/>
          <w:sz w:val="24"/>
          <w:rtl/>
        </w:rPr>
        <w:t>.</w:t>
      </w:r>
      <w:r>
        <w:rPr>
          <w:rFonts w:cs="Simplified Arabic" w:hint="cs"/>
          <w:sz w:val="24"/>
          <w:rtl/>
        </w:rPr>
        <w:t xml:space="preserve">  بينما </w:t>
      </w:r>
      <w:r w:rsidR="00D61382">
        <w:rPr>
          <w:rFonts w:cs="Simplified Arabic" w:hint="cs"/>
          <w:sz w:val="24"/>
          <w:rtl/>
        </w:rPr>
        <w:t>قامت</w:t>
      </w:r>
      <w:r w:rsidR="0082342B">
        <w:rPr>
          <w:rFonts w:cs="Simplified Arabic" w:hint="cs"/>
          <w:sz w:val="24"/>
          <w:rtl/>
        </w:rPr>
        <w:t xml:space="preserve"> 8.2</w:t>
      </w:r>
      <w:r>
        <w:rPr>
          <w:rFonts w:cs="Simplified Arabic" w:hint="cs"/>
          <w:sz w:val="24"/>
          <w:rtl/>
        </w:rPr>
        <w:t xml:space="preserve">% من </w:t>
      </w:r>
      <w:r w:rsidR="00FD2510">
        <w:rPr>
          <w:rFonts w:cs="Simplified Arabic" w:hint="cs"/>
          <w:sz w:val="24"/>
          <w:rtl/>
        </w:rPr>
        <w:t>المنشآت</w:t>
      </w:r>
      <w:r>
        <w:rPr>
          <w:rFonts w:cs="Simplified Arabic" w:hint="cs"/>
          <w:sz w:val="24"/>
          <w:rtl/>
        </w:rPr>
        <w:t xml:space="preserve"> </w:t>
      </w:r>
      <w:r w:rsidR="0082342B">
        <w:rPr>
          <w:rFonts w:cs="Arial" w:hint="cs"/>
          <w:rtl/>
          <w:lang w:eastAsia="ko-KR"/>
        </w:rPr>
        <w:t xml:space="preserve">الى </w:t>
      </w:r>
      <w:r w:rsidR="00D61382">
        <w:rPr>
          <w:rFonts w:cs="Arial" w:hint="cs"/>
          <w:rtl/>
          <w:lang w:eastAsia="ko-KR"/>
        </w:rPr>
        <w:t>تعطيل العاملين</w:t>
      </w:r>
      <w:r w:rsidRPr="00FE5569">
        <w:rPr>
          <w:rFonts w:cs="Arial" w:hint="cs"/>
          <w:rtl/>
          <w:lang w:eastAsia="ko-KR"/>
        </w:rPr>
        <w:t xml:space="preserve"> بسبب اصابة او مخالطة لمصاب بكوفيد - 19</w:t>
      </w:r>
      <w:r>
        <w:rPr>
          <w:rFonts w:cs="Simplified Arabic" w:hint="cs"/>
          <w:sz w:val="24"/>
          <w:rtl/>
        </w:rPr>
        <w:t xml:space="preserve"> </w:t>
      </w:r>
      <w:r w:rsidRPr="00B24DC7">
        <w:rPr>
          <w:rFonts w:cs="Simplified Arabic" w:hint="cs"/>
          <w:sz w:val="24"/>
          <w:rtl/>
        </w:rPr>
        <w:t>(أنظر/ي جدو</w:t>
      </w:r>
      <w:r>
        <w:rPr>
          <w:rFonts w:cs="Simplified Arabic" w:hint="cs"/>
          <w:sz w:val="24"/>
          <w:rtl/>
        </w:rPr>
        <w:t>ل 6)</w:t>
      </w:r>
      <w:r w:rsidR="00C61BCC">
        <w:rPr>
          <w:rFonts w:cs="Simplified Arabic" w:hint="cs"/>
          <w:sz w:val="24"/>
          <w:rtl/>
        </w:rPr>
        <w:t>.</w:t>
      </w:r>
    </w:p>
    <w:p w:rsidR="0082342B" w:rsidRPr="00356632" w:rsidRDefault="0082342B" w:rsidP="00FD2510">
      <w:pPr>
        <w:tabs>
          <w:tab w:val="left" w:pos="-1"/>
        </w:tabs>
        <w:ind w:left="-1"/>
        <w:jc w:val="center"/>
        <w:rPr>
          <w:rFonts w:cs="Simplified Arabic"/>
          <w:szCs w:val="22"/>
          <w:rtl/>
        </w:rPr>
      </w:pPr>
      <w:r>
        <w:rPr>
          <w:rFonts w:cs="Simplified Arabic" w:hint="cs"/>
          <w:b/>
          <w:bCs/>
          <w:szCs w:val="22"/>
          <w:rtl/>
        </w:rPr>
        <w:t xml:space="preserve">شكل 6: </w:t>
      </w:r>
      <w:r w:rsidRPr="00356632">
        <w:rPr>
          <w:rFonts w:cs="Simplified Arabic"/>
          <w:b/>
          <w:bCs/>
          <w:szCs w:val="22"/>
          <w:rtl/>
        </w:rPr>
        <w:t xml:space="preserve">نسبة </w:t>
      </w:r>
      <w:r w:rsidR="00FD2510">
        <w:rPr>
          <w:rFonts w:cs="Simplified Arabic" w:hint="cs"/>
          <w:b/>
          <w:bCs/>
          <w:szCs w:val="22"/>
          <w:rtl/>
        </w:rPr>
        <w:t>المنشآت</w:t>
      </w:r>
      <w:r w:rsidRPr="00356632">
        <w:rPr>
          <w:rFonts w:cs="Simplified Arabic"/>
          <w:b/>
          <w:bCs/>
          <w:szCs w:val="22"/>
          <w:rtl/>
        </w:rPr>
        <w:t xml:space="preserve"> وفق ط</w:t>
      </w:r>
      <w:r>
        <w:rPr>
          <w:rFonts w:cs="Simplified Arabic"/>
          <w:b/>
          <w:bCs/>
          <w:szCs w:val="22"/>
          <w:rtl/>
        </w:rPr>
        <w:t>ريقة تعاملها تجاه</w:t>
      </w:r>
      <w:r>
        <w:rPr>
          <w:rFonts w:cs="Simplified Arabic" w:hint="cs"/>
          <w:b/>
          <w:bCs/>
          <w:szCs w:val="22"/>
          <w:rtl/>
        </w:rPr>
        <w:t xml:space="preserve">َ </w:t>
      </w:r>
      <w:r w:rsidRPr="00356632">
        <w:rPr>
          <w:rFonts w:cs="Simplified Arabic"/>
          <w:b/>
          <w:bCs/>
          <w:szCs w:val="22"/>
          <w:rtl/>
        </w:rPr>
        <w:t>موظفيها خلال ازمة فيروس كورونا المستجد</w:t>
      </w:r>
      <w:r>
        <w:rPr>
          <w:rFonts w:cs="Simplified Arabic" w:hint="cs"/>
          <w:b/>
          <w:bCs/>
          <w:szCs w:val="22"/>
          <w:rtl/>
        </w:rPr>
        <w:t xml:space="preserve"> </w:t>
      </w:r>
      <w:r w:rsidRPr="007F52E2">
        <w:rPr>
          <w:rFonts w:cs="Simplified Arabic" w:hint="cs"/>
          <w:b/>
          <w:bCs/>
          <w:szCs w:val="22"/>
          <w:rtl/>
        </w:rPr>
        <w:t>خلال الفترة</w:t>
      </w:r>
      <w:r>
        <w:rPr>
          <w:rFonts w:cs="Simplified Arabic" w:hint="cs"/>
          <w:b/>
          <w:bCs/>
          <w:szCs w:val="22"/>
          <w:rtl/>
        </w:rPr>
        <w:t xml:space="preserve">                         </w:t>
      </w:r>
      <w:r>
        <w:rPr>
          <w:rFonts w:cs="Simplified Arabic" w:hint="cs"/>
          <w:szCs w:val="22"/>
          <w:rtl/>
        </w:rPr>
        <w:t xml:space="preserve"> </w:t>
      </w:r>
      <w:r w:rsidRPr="0023537A">
        <w:rPr>
          <w:rFonts w:cs="Simplified Arabic"/>
          <w:b/>
          <w:bCs/>
          <w:szCs w:val="22"/>
          <w:rtl/>
        </w:rPr>
        <w:t>(</w:t>
      </w:r>
      <w:r>
        <w:rPr>
          <w:rFonts w:cs="Simplified Arabic" w:hint="cs"/>
          <w:b/>
          <w:bCs/>
          <w:szCs w:val="22"/>
          <w:rtl/>
        </w:rPr>
        <w:t>5/3-31/5/2021</w:t>
      </w:r>
      <w:r w:rsidRPr="0023537A">
        <w:rPr>
          <w:rFonts w:cs="Simplified Arabic"/>
          <w:b/>
          <w:bCs/>
          <w:szCs w:val="22"/>
          <w:rtl/>
        </w:rPr>
        <w:t>)</w:t>
      </w:r>
    </w:p>
    <w:p w:rsidR="000A0D9C" w:rsidRPr="00065302" w:rsidRDefault="0082342B" w:rsidP="00065302">
      <w:pPr>
        <w:tabs>
          <w:tab w:val="left" w:pos="-1"/>
        </w:tabs>
        <w:bidi/>
        <w:ind w:left="-1"/>
        <w:jc w:val="both"/>
        <w:rPr>
          <w:rFonts w:cs="Simplified Arabic"/>
          <w:sz w:val="24"/>
        </w:rPr>
      </w:pPr>
      <w:r w:rsidRPr="005C0F75">
        <w:rPr>
          <w:rFonts w:asciiTheme="majorBidi" w:hAnsiTheme="majorBidi" w:cstheme="majorBidi"/>
          <w:b/>
          <w:bCs/>
          <w:noProof/>
          <w:sz w:val="26"/>
          <w:szCs w:val="26"/>
        </w:rPr>
        <w:drawing>
          <wp:inline distT="0" distB="0" distL="0" distR="0">
            <wp:extent cx="6067425" cy="2314575"/>
            <wp:effectExtent l="0" t="0" r="0" b="0"/>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D040A2" w:rsidRPr="00CC56A1" w:rsidRDefault="00CC56A1" w:rsidP="00CC56A1">
      <w:pPr>
        <w:tabs>
          <w:tab w:val="left" w:pos="-1"/>
        </w:tabs>
        <w:bidi/>
        <w:spacing w:after="0"/>
        <w:jc w:val="lowKashida"/>
        <w:rPr>
          <w:rFonts w:cs="Simplified Arabic"/>
          <w:b/>
          <w:bCs/>
          <w:sz w:val="24"/>
        </w:rPr>
      </w:pPr>
      <w:r>
        <w:rPr>
          <w:rFonts w:cs="Simplified Arabic" w:hint="cs"/>
          <w:b/>
          <w:bCs/>
          <w:sz w:val="24"/>
          <w:rtl/>
        </w:rPr>
        <w:lastRenderedPageBreak/>
        <w:t xml:space="preserve">3.2.4 </w:t>
      </w:r>
      <w:r w:rsidR="00D040A2" w:rsidRPr="00CC56A1">
        <w:rPr>
          <w:rFonts w:cs="Simplified Arabic" w:hint="cs"/>
          <w:b/>
          <w:bCs/>
          <w:sz w:val="24"/>
          <w:rtl/>
        </w:rPr>
        <w:t xml:space="preserve">استخدام الحل الرقمي </w:t>
      </w:r>
    </w:p>
    <w:p w:rsidR="00D040A2" w:rsidRDefault="00D040A2" w:rsidP="00FD2510">
      <w:pPr>
        <w:pStyle w:val="ListParagraph"/>
        <w:tabs>
          <w:tab w:val="left" w:pos="-1"/>
        </w:tabs>
        <w:bidi/>
        <w:ind w:left="-1"/>
        <w:jc w:val="both"/>
        <w:rPr>
          <w:rFonts w:cs="Simplified Arabic"/>
          <w:sz w:val="24"/>
          <w:rtl/>
        </w:rPr>
      </w:pPr>
      <w:r>
        <w:rPr>
          <w:rFonts w:cs="Simplified Arabic" w:hint="cs"/>
          <w:sz w:val="24"/>
          <w:rtl/>
        </w:rPr>
        <w:t>17.9</w:t>
      </w:r>
      <w:r>
        <w:rPr>
          <w:rFonts w:cs="Simplified Arabic"/>
          <w:sz w:val="24"/>
          <w:rtl/>
        </w:rPr>
        <w:t xml:space="preserve">٪ من </w:t>
      </w:r>
      <w:r w:rsidR="00FD2510">
        <w:rPr>
          <w:rFonts w:cs="Simplified Arabic" w:hint="cs"/>
          <w:sz w:val="24"/>
          <w:rtl/>
        </w:rPr>
        <w:t>المنشآت</w:t>
      </w:r>
      <w:r>
        <w:rPr>
          <w:rFonts w:cs="Simplified Arabic" w:hint="cs"/>
          <w:sz w:val="24"/>
          <w:rtl/>
        </w:rPr>
        <w:t xml:space="preserve"> بدأت </w:t>
      </w:r>
      <w:r w:rsidRPr="00515601">
        <w:rPr>
          <w:rFonts w:cs="Simplified Arabic" w:hint="cs"/>
          <w:sz w:val="24"/>
          <w:rtl/>
        </w:rPr>
        <w:t>باستخدا</w:t>
      </w:r>
      <w:r w:rsidRPr="00515601">
        <w:rPr>
          <w:rFonts w:cs="Simplified Arabic" w:hint="eastAsia"/>
          <w:sz w:val="24"/>
          <w:rtl/>
        </w:rPr>
        <w:t>م</w:t>
      </w:r>
      <w:r w:rsidRPr="00515601">
        <w:rPr>
          <w:rFonts w:cs="Simplified Arabic"/>
          <w:sz w:val="24"/>
          <w:rtl/>
        </w:rPr>
        <w:t xml:space="preserve"> أو </w:t>
      </w:r>
      <w:r>
        <w:rPr>
          <w:rFonts w:cs="Simplified Arabic" w:hint="cs"/>
          <w:sz w:val="24"/>
          <w:rtl/>
        </w:rPr>
        <w:t>زادت</w:t>
      </w:r>
      <w:r w:rsidRPr="00515601">
        <w:rPr>
          <w:rFonts w:cs="Simplified Arabic"/>
          <w:sz w:val="24"/>
          <w:rtl/>
        </w:rPr>
        <w:t xml:space="preserve"> استخدام الإنترنت أو وسائل التواصل الاجتماعي عبر الإنترنت أو التطبيقات المتخصصة أو المنصات الرقمية استجابة لتفشي</w:t>
      </w:r>
      <w:r>
        <w:rPr>
          <w:rFonts w:cs="Simplified Arabic" w:hint="cs"/>
          <w:sz w:val="24"/>
          <w:rtl/>
        </w:rPr>
        <w:t xml:space="preserve"> فيروس كورونا المستجد (كوفيد -19)؛</w:t>
      </w:r>
      <w:r w:rsidRPr="00515601">
        <w:rPr>
          <w:rFonts w:cs="Simplified Arabic" w:hint="cs"/>
          <w:sz w:val="24"/>
          <w:rtl/>
        </w:rPr>
        <w:t xml:space="preserve"> حي</w:t>
      </w:r>
      <w:r w:rsidRPr="00515601">
        <w:rPr>
          <w:rFonts w:cs="Simplified Arabic" w:hint="eastAsia"/>
          <w:sz w:val="24"/>
          <w:rtl/>
        </w:rPr>
        <w:t>ث</w:t>
      </w:r>
      <w:r w:rsidRPr="00515601">
        <w:rPr>
          <w:rFonts w:cs="Simplified Arabic"/>
          <w:sz w:val="24"/>
          <w:rtl/>
        </w:rPr>
        <w:t xml:space="preserve"> كان الاستخدام الر</w:t>
      </w:r>
      <w:r>
        <w:rPr>
          <w:rFonts w:cs="Simplified Arabic"/>
          <w:sz w:val="24"/>
          <w:rtl/>
        </w:rPr>
        <w:t xml:space="preserve">ئيسي لتلك الحلول الرقمية </w:t>
      </w:r>
      <w:r>
        <w:rPr>
          <w:rFonts w:cs="Simplified Arabic" w:hint="cs"/>
          <w:sz w:val="24"/>
          <w:rtl/>
        </w:rPr>
        <w:t>للتسويق بنس</w:t>
      </w:r>
      <w:r>
        <w:rPr>
          <w:rFonts w:cs="Simplified Arabic" w:hint="eastAsia"/>
          <w:sz w:val="24"/>
          <w:rtl/>
        </w:rPr>
        <w:t>ب</w:t>
      </w:r>
      <w:r>
        <w:rPr>
          <w:rFonts w:cs="Simplified Arabic" w:hint="cs"/>
          <w:sz w:val="24"/>
          <w:rtl/>
        </w:rPr>
        <w:t>ة 83.3</w:t>
      </w:r>
      <w:r w:rsidRPr="00515601">
        <w:rPr>
          <w:rFonts w:cs="Simplified Arabic"/>
          <w:sz w:val="24"/>
          <w:rtl/>
        </w:rPr>
        <w:t xml:space="preserve">٪ من تلك </w:t>
      </w:r>
      <w:r w:rsidR="00A9619F">
        <w:rPr>
          <w:rFonts w:cs="Simplified Arabic"/>
          <w:sz w:val="24"/>
          <w:rtl/>
        </w:rPr>
        <w:t>المنشآت</w:t>
      </w:r>
      <w:r w:rsidRPr="00515601">
        <w:rPr>
          <w:rFonts w:cs="Simplified Arabic"/>
          <w:sz w:val="24"/>
          <w:rtl/>
        </w:rPr>
        <w:t xml:space="preserve"> </w:t>
      </w:r>
      <w:r w:rsidRPr="00515601">
        <w:rPr>
          <w:rFonts w:cs="Simplified Arabic" w:hint="cs"/>
          <w:sz w:val="24"/>
          <w:rtl/>
        </w:rPr>
        <w:t>و</w:t>
      </w:r>
      <w:r>
        <w:rPr>
          <w:rFonts w:cs="Simplified Arabic" w:hint="cs"/>
          <w:sz w:val="24"/>
          <w:rtl/>
        </w:rPr>
        <w:t>52.9</w:t>
      </w:r>
      <w:r>
        <w:rPr>
          <w:rFonts w:cs="Simplified Arabic"/>
          <w:sz w:val="24"/>
          <w:rtl/>
        </w:rPr>
        <w:t xml:space="preserve">٪ </w:t>
      </w:r>
      <w:r>
        <w:rPr>
          <w:rFonts w:cs="Simplified Arabic" w:hint="cs"/>
          <w:sz w:val="24"/>
          <w:rtl/>
        </w:rPr>
        <w:t>لأعمال الإدارة و37.9</w:t>
      </w:r>
      <w:r>
        <w:rPr>
          <w:rFonts w:cs="Simplified Arabic"/>
          <w:sz w:val="24"/>
          <w:rtl/>
        </w:rPr>
        <w:t xml:space="preserve">٪ </w:t>
      </w:r>
      <w:r>
        <w:rPr>
          <w:rFonts w:cs="Simplified Arabic" w:hint="cs"/>
          <w:sz w:val="24"/>
          <w:rtl/>
        </w:rPr>
        <w:t>للبيع</w:t>
      </w:r>
      <w:r w:rsidRPr="00515601">
        <w:rPr>
          <w:rFonts w:cs="Simplified Arabic"/>
          <w:sz w:val="24"/>
          <w:rtl/>
        </w:rPr>
        <w:t>.</w:t>
      </w:r>
      <w:r>
        <w:rPr>
          <w:rFonts w:cs="Simplified Arabic" w:hint="cs"/>
          <w:sz w:val="24"/>
          <w:rtl/>
        </w:rPr>
        <w:t xml:space="preserve"> </w:t>
      </w:r>
      <w:r w:rsidRPr="00B24DC7">
        <w:rPr>
          <w:rFonts w:cs="Simplified Arabic" w:hint="cs"/>
          <w:sz w:val="24"/>
          <w:rtl/>
        </w:rPr>
        <w:t>(أنظر/ي جدول</w:t>
      </w:r>
      <w:r>
        <w:rPr>
          <w:rFonts w:cs="Simplified Arabic" w:hint="cs"/>
          <w:sz w:val="24"/>
          <w:rtl/>
        </w:rPr>
        <w:t>7).</w:t>
      </w:r>
    </w:p>
    <w:p w:rsidR="00D040A2" w:rsidRDefault="00D040A2" w:rsidP="00D040A2">
      <w:pPr>
        <w:pStyle w:val="ListParagraph"/>
        <w:tabs>
          <w:tab w:val="left" w:pos="-1"/>
        </w:tabs>
        <w:bidi/>
        <w:ind w:left="-1"/>
        <w:jc w:val="both"/>
        <w:rPr>
          <w:rFonts w:cs="Simplified Arabic"/>
          <w:sz w:val="24"/>
          <w:rtl/>
        </w:rPr>
      </w:pPr>
    </w:p>
    <w:p w:rsidR="0085747E" w:rsidRDefault="00D040A2" w:rsidP="001D648D">
      <w:pPr>
        <w:pStyle w:val="ListParagraph"/>
        <w:tabs>
          <w:tab w:val="left" w:pos="-1"/>
        </w:tabs>
        <w:bidi/>
        <w:ind w:left="-1"/>
        <w:jc w:val="both"/>
        <w:rPr>
          <w:rFonts w:cs="Simplified Arabic"/>
          <w:sz w:val="24"/>
          <w:rtl/>
        </w:rPr>
      </w:pPr>
      <w:r>
        <w:rPr>
          <w:rFonts w:cs="Simplified Arabic" w:hint="cs"/>
          <w:sz w:val="24"/>
          <w:rtl/>
        </w:rPr>
        <w:t xml:space="preserve">خلال الثلاث أشهر الماضية </w:t>
      </w:r>
      <w:r>
        <w:rPr>
          <w:rFonts w:cs="Simplified Arabic"/>
          <w:sz w:val="24"/>
          <w:rtl/>
        </w:rPr>
        <w:t>(</w:t>
      </w:r>
      <w:r w:rsidRPr="00515601">
        <w:rPr>
          <w:rFonts w:cs="Simplified Arabic"/>
          <w:sz w:val="24"/>
          <w:rtl/>
        </w:rPr>
        <w:t>88 يومًا</w:t>
      </w:r>
      <w:r>
        <w:rPr>
          <w:rFonts w:cs="Simplified Arabic" w:hint="cs"/>
          <w:sz w:val="24"/>
          <w:rtl/>
        </w:rPr>
        <w:t>) من تاريخ</w:t>
      </w:r>
      <w:r>
        <w:rPr>
          <w:rFonts w:cs="Simplified Arabic"/>
          <w:sz w:val="24"/>
          <w:rtl/>
        </w:rPr>
        <w:t xml:space="preserve"> (5/3-31</w:t>
      </w:r>
      <w:r w:rsidRPr="00515601">
        <w:rPr>
          <w:rFonts w:cs="Simplified Arabic"/>
          <w:sz w:val="24"/>
          <w:rtl/>
        </w:rPr>
        <w:t>/5</w:t>
      </w:r>
      <w:r>
        <w:rPr>
          <w:rFonts w:cs="Simplified Arabic"/>
          <w:sz w:val="24"/>
          <w:rtl/>
        </w:rPr>
        <w:t>/202</w:t>
      </w:r>
      <w:r>
        <w:rPr>
          <w:rFonts w:cs="Simplified Arabic" w:hint="cs"/>
          <w:sz w:val="24"/>
          <w:rtl/>
        </w:rPr>
        <w:t>1</w:t>
      </w:r>
      <w:r>
        <w:rPr>
          <w:rFonts w:cs="Simplified Arabic"/>
          <w:sz w:val="24"/>
          <w:rtl/>
        </w:rPr>
        <w:t>)</w:t>
      </w:r>
      <w:r w:rsidRPr="00515601">
        <w:rPr>
          <w:rFonts w:cs="Simplified Arabic"/>
          <w:sz w:val="24"/>
          <w:rtl/>
        </w:rPr>
        <w:t xml:space="preserve">، </w:t>
      </w:r>
      <w:r>
        <w:rPr>
          <w:rFonts w:cs="Simplified Arabic" w:hint="cs"/>
          <w:sz w:val="24"/>
          <w:rtl/>
        </w:rPr>
        <w:t>بلغت</w:t>
      </w:r>
      <w:r w:rsidRPr="00515601">
        <w:rPr>
          <w:rFonts w:cs="Simplified Arabic"/>
          <w:sz w:val="24"/>
          <w:rtl/>
        </w:rPr>
        <w:t xml:space="preserve"> نسبة العمال الذين </w:t>
      </w:r>
      <w:r>
        <w:rPr>
          <w:rFonts w:cs="Simplified Arabic" w:hint="cs"/>
          <w:sz w:val="24"/>
          <w:rtl/>
        </w:rPr>
        <w:t>عملو</w:t>
      </w:r>
      <w:r>
        <w:rPr>
          <w:rFonts w:cs="Simplified Arabic" w:hint="eastAsia"/>
          <w:sz w:val="24"/>
          <w:rtl/>
        </w:rPr>
        <w:t>ا</w:t>
      </w:r>
      <w:r w:rsidRPr="00515601">
        <w:rPr>
          <w:rFonts w:cs="Simplified Arabic"/>
          <w:sz w:val="24"/>
          <w:rtl/>
        </w:rPr>
        <w:t xml:space="preserve"> عن بعد من المنزل </w:t>
      </w:r>
      <w:r>
        <w:rPr>
          <w:rFonts w:cs="Simplified Arabic" w:hint="cs"/>
          <w:sz w:val="24"/>
          <w:rtl/>
        </w:rPr>
        <w:t>8</w:t>
      </w:r>
      <w:r w:rsidR="00C26A94">
        <w:rPr>
          <w:rFonts w:cs="Simplified Arabic" w:hint="cs"/>
          <w:sz w:val="24"/>
          <w:rtl/>
        </w:rPr>
        <w:t>.0</w:t>
      </w:r>
      <w:r w:rsidRPr="00515601">
        <w:rPr>
          <w:rFonts w:cs="Simplified Arabic"/>
          <w:sz w:val="24"/>
          <w:rtl/>
        </w:rPr>
        <w:t xml:space="preserve">٪ من إجمالي </w:t>
      </w:r>
      <w:r w:rsidRPr="00515601">
        <w:rPr>
          <w:rFonts w:cs="Simplified Arabic" w:hint="cs"/>
          <w:sz w:val="24"/>
          <w:rtl/>
        </w:rPr>
        <w:t>العمال</w:t>
      </w:r>
      <w:r>
        <w:rPr>
          <w:rFonts w:cs="Simplified Arabic" w:hint="cs"/>
          <w:sz w:val="24"/>
          <w:rtl/>
        </w:rPr>
        <w:t xml:space="preserve">، تركزت </w:t>
      </w:r>
      <w:r w:rsidRPr="00515601">
        <w:rPr>
          <w:rFonts w:cs="Simplified Arabic" w:hint="cs"/>
          <w:sz w:val="24"/>
          <w:rtl/>
        </w:rPr>
        <w:t>بشكل</w:t>
      </w:r>
      <w:r w:rsidRPr="00515601">
        <w:rPr>
          <w:rFonts w:cs="Simplified Arabic"/>
          <w:sz w:val="24"/>
          <w:rtl/>
        </w:rPr>
        <w:t xml:space="preserve"> رئيسي في </w:t>
      </w:r>
      <w:r>
        <w:rPr>
          <w:rFonts w:cs="Simplified Arabic" w:hint="cs"/>
          <w:sz w:val="24"/>
          <w:rtl/>
        </w:rPr>
        <w:t>انشطة الاتصالا</w:t>
      </w:r>
      <w:r>
        <w:rPr>
          <w:rFonts w:cs="Simplified Arabic" w:hint="eastAsia"/>
          <w:sz w:val="24"/>
          <w:rtl/>
        </w:rPr>
        <w:t>ت</w:t>
      </w:r>
      <w:r w:rsidRPr="00515601">
        <w:rPr>
          <w:rFonts w:cs="Simplified Arabic"/>
          <w:sz w:val="24"/>
          <w:rtl/>
        </w:rPr>
        <w:t xml:space="preserve"> (</w:t>
      </w:r>
      <w:r>
        <w:rPr>
          <w:rFonts w:cs="Simplified Arabic" w:hint="cs"/>
          <w:sz w:val="24"/>
          <w:rtl/>
        </w:rPr>
        <w:t>12.2</w:t>
      </w:r>
      <w:r w:rsidRPr="00515601">
        <w:rPr>
          <w:rFonts w:cs="Simplified Arabic"/>
          <w:sz w:val="24"/>
          <w:rtl/>
        </w:rPr>
        <w:t>٪ من إجمالي العمال)</w:t>
      </w:r>
      <w:r>
        <w:rPr>
          <w:rFonts w:cs="Simplified Arabic" w:hint="cs"/>
          <w:sz w:val="24"/>
          <w:rtl/>
        </w:rPr>
        <w:t xml:space="preserve"> تليها انشطة النقل بنسب</w:t>
      </w:r>
      <w:r>
        <w:rPr>
          <w:rFonts w:cs="Simplified Arabic" w:hint="eastAsia"/>
          <w:sz w:val="24"/>
          <w:rtl/>
        </w:rPr>
        <w:t>ة</w:t>
      </w:r>
      <w:r>
        <w:rPr>
          <w:rFonts w:cs="Simplified Arabic" w:hint="cs"/>
          <w:sz w:val="24"/>
          <w:rtl/>
        </w:rPr>
        <w:t xml:space="preserve"> </w:t>
      </w:r>
      <w:r>
        <w:rPr>
          <w:rFonts w:cs="Simplified Arabic"/>
          <w:sz w:val="24"/>
          <w:rtl/>
        </w:rPr>
        <w:t>(</w:t>
      </w:r>
      <w:r>
        <w:rPr>
          <w:rFonts w:cs="Simplified Arabic" w:hint="cs"/>
          <w:sz w:val="24"/>
          <w:rtl/>
        </w:rPr>
        <w:t>9.2</w:t>
      </w:r>
      <w:r>
        <w:rPr>
          <w:rFonts w:cs="Simplified Arabic"/>
          <w:sz w:val="24"/>
          <w:rtl/>
        </w:rPr>
        <w:t>٪ من إجمالي العاملين)</w:t>
      </w:r>
      <w:r>
        <w:rPr>
          <w:rFonts w:cs="Simplified Arabic" w:hint="cs"/>
          <w:sz w:val="24"/>
          <w:rtl/>
        </w:rPr>
        <w:t xml:space="preserve"> </w:t>
      </w:r>
      <w:r w:rsidRPr="00B83923">
        <w:rPr>
          <w:rFonts w:cs="Simplified Arabic"/>
          <w:sz w:val="24"/>
          <w:rtl/>
        </w:rPr>
        <w:t>ا</w:t>
      </w:r>
      <w:r>
        <w:rPr>
          <w:rFonts w:cs="Simplified Arabic" w:hint="cs"/>
          <w:sz w:val="24"/>
          <w:rtl/>
        </w:rPr>
        <w:t>لخدمات</w:t>
      </w:r>
      <w:r w:rsidRPr="00B83923">
        <w:rPr>
          <w:rFonts w:cs="Simplified Arabic"/>
          <w:sz w:val="24"/>
          <w:rtl/>
        </w:rPr>
        <w:t xml:space="preserve"> بنسبة (</w:t>
      </w:r>
      <w:r>
        <w:rPr>
          <w:rFonts w:cs="Simplified Arabic" w:hint="cs"/>
          <w:sz w:val="24"/>
          <w:rtl/>
        </w:rPr>
        <w:t>8.3</w:t>
      </w:r>
      <w:r w:rsidRPr="00B83923">
        <w:rPr>
          <w:rFonts w:cs="Simplified Arabic"/>
          <w:sz w:val="24"/>
          <w:rtl/>
        </w:rPr>
        <w:t>٪ من إجمالي العاملين).</w:t>
      </w:r>
      <w:r>
        <w:rPr>
          <w:rFonts w:cs="Simplified Arabic" w:hint="cs"/>
          <w:sz w:val="24"/>
          <w:rtl/>
        </w:rPr>
        <w:t xml:space="preserve">  </w:t>
      </w:r>
      <w:r w:rsidRPr="009351BF">
        <w:rPr>
          <w:rFonts w:cs="Simplified Arabic" w:hint="cs"/>
          <w:sz w:val="24"/>
          <w:rtl/>
        </w:rPr>
        <w:t xml:space="preserve">اشارت النتائج ان اعلى نسبة للعاملين عن بعد من المنزل </w:t>
      </w:r>
      <w:r>
        <w:rPr>
          <w:rFonts w:cs="Simplified Arabic" w:hint="cs"/>
          <w:sz w:val="24"/>
          <w:rtl/>
        </w:rPr>
        <w:t xml:space="preserve">كانت </w:t>
      </w:r>
      <w:r w:rsidRPr="009351BF">
        <w:rPr>
          <w:rFonts w:cs="Simplified Arabic" w:hint="cs"/>
          <w:sz w:val="24"/>
          <w:rtl/>
        </w:rPr>
        <w:t xml:space="preserve">في </w:t>
      </w:r>
      <w:r w:rsidR="00FD2510">
        <w:rPr>
          <w:rFonts w:cs="Simplified Arabic" w:hint="cs"/>
          <w:sz w:val="24"/>
          <w:rtl/>
        </w:rPr>
        <w:t>المنشآت</w:t>
      </w:r>
      <w:r w:rsidRPr="009351BF">
        <w:rPr>
          <w:rFonts w:cs="Simplified Arabic" w:hint="cs"/>
          <w:sz w:val="24"/>
          <w:rtl/>
        </w:rPr>
        <w:t xml:space="preserve"> الكبيرة بنسبة </w:t>
      </w:r>
      <w:r w:rsidR="00CC56A1">
        <w:rPr>
          <w:rFonts w:cs="Simplified Arabic" w:hint="cs"/>
          <w:sz w:val="24"/>
          <w:rtl/>
        </w:rPr>
        <w:t>17.7</w:t>
      </w:r>
      <w:r w:rsidRPr="009351BF">
        <w:rPr>
          <w:rFonts w:cs="Simplified Arabic" w:hint="cs"/>
          <w:sz w:val="24"/>
          <w:rtl/>
        </w:rPr>
        <w:t xml:space="preserve">%. </w:t>
      </w:r>
      <w:r w:rsidRPr="00B24DC7">
        <w:rPr>
          <w:rFonts w:cs="Simplified Arabic" w:hint="cs"/>
          <w:sz w:val="24"/>
          <w:rtl/>
        </w:rPr>
        <w:t>(أنظر/ي جدول</w:t>
      </w:r>
      <w:r>
        <w:rPr>
          <w:rFonts w:cs="Simplified Arabic" w:hint="cs"/>
          <w:sz w:val="24"/>
          <w:rtl/>
        </w:rPr>
        <w:t>7)</w:t>
      </w:r>
      <w:r w:rsidR="00057260">
        <w:rPr>
          <w:rFonts w:cs="Simplified Arabic" w:hint="cs"/>
          <w:sz w:val="24"/>
          <w:rtl/>
        </w:rPr>
        <w:t>.</w:t>
      </w:r>
    </w:p>
    <w:p w:rsidR="00065302" w:rsidRPr="00065302" w:rsidRDefault="00065302" w:rsidP="00065302">
      <w:pPr>
        <w:pStyle w:val="ListParagraph"/>
        <w:tabs>
          <w:tab w:val="left" w:pos="-1"/>
        </w:tabs>
        <w:bidi/>
        <w:ind w:left="-1"/>
        <w:jc w:val="both"/>
        <w:rPr>
          <w:rFonts w:cs="Simplified Arabic"/>
          <w:sz w:val="24"/>
        </w:rPr>
      </w:pPr>
    </w:p>
    <w:p w:rsidR="0085747E" w:rsidRPr="0085747E" w:rsidRDefault="0085747E" w:rsidP="0085747E">
      <w:pPr>
        <w:pStyle w:val="ListParagraph"/>
        <w:tabs>
          <w:tab w:val="left" w:pos="-1"/>
        </w:tabs>
        <w:ind w:left="-1"/>
        <w:jc w:val="center"/>
        <w:rPr>
          <w:rFonts w:cs="Simplified Arabic"/>
          <w:szCs w:val="22"/>
          <w:rtl/>
        </w:rPr>
      </w:pPr>
      <w:r w:rsidRPr="008565CB">
        <w:rPr>
          <w:rFonts w:cs="Simplified Arabic" w:hint="cs"/>
          <w:b/>
          <w:bCs/>
          <w:color w:val="000000" w:themeColor="text1"/>
          <w:szCs w:val="22"/>
          <w:rtl/>
        </w:rPr>
        <w:t>شكل (</w:t>
      </w:r>
      <w:r>
        <w:rPr>
          <w:rFonts w:cs="Simplified Arabic" w:hint="cs"/>
          <w:b/>
          <w:bCs/>
          <w:color w:val="000000" w:themeColor="text1"/>
          <w:szCs w:val="22"/>
          <w:rtl/>
        </w:rPr>
        <w:t>7</w:t>
      </w:r>
      <w:r w:rsidRPr="008565CB">
        <w:rPr>
          <w:rFonts w:cs="Simplified Arabic" w:hint="cs"/>
          <w:b/>
          <w:bCs/>
          <w:color w:val="000000" w:themeColor="text1"/>
          <w:szCs w:val="22"/>
          <w:rtl/>
        </w:rPr>
        <w:t>)</w:t>
      </w:r>
      <w:r>
        <w:rPr>
          <w:rFonts w:cs="Simplified Arabic" w:hint="cs"/>
          <w:b/>
          <w:bCs/>
          <w:szCs w:val="22"/>
          <w:rtl/>
        </w:rPr>
        <w:t xml:space="preserve">: </w:t>
      </w:r>
      <w:r w:rsidRPr="004B077F">
        <w:rPr>
          <w:rFonts w:cs="Simplified Arabic"/>
          <w:b/>
          <w:bCs/>
          <w:szCs w:val="22"/>
          <w:rtl/>
        </w:rPr>
        <w:t xml:space="preserve">نسبة استخدام الإنترنت أو </w:t>
      </w:r>
      <w:r>
        <w:rPr>
          <w:rFonts w:cs="Simplified Arabic" w:hint="cs"/>
          <w:b/>
          <w:bCs/>
          <w:szCs w:val="22"/>
          <w:rtl/>
        </w:rPr>
        <w:t>وسائل التواصل الاجتماعي</w:t>
      </w:r>
      <w:r w:rsidRPr="004B077F">
        <w:rPr>
          <w:rFonts w:cs="Simplified Arabic"/>
          <w:b/>
          <w:bCs/>
          <w:szCs w:val="22"/>
          <w:rtl/>
        </w:rPr>
        <w:t xml:space="preserve"> عبر الإنترنت أو التطبيقات المتخصصة أو المنصات الرقمية للأعمال استجابة لتفشي فيروس كورونا المستجد</w:t>
      </w:r>
      <w:r>
        <w:rPr>
          <w:rFonts w:cs="Simplified Arabic" w:hint="cs"/>
          <w:szCs w:val="22"/>
          <w:rtl/>
        </w:rPr>
        <w:t xml:space="preserve"> </w:t>
      </w:r>
      <w:r w:rsidRPr="007F52E2">
        <w:rPr>
          <w:rFonts w:cs="Simplified Arabic" w:hint="cs"/>
          <w:b/>
          <w:bCs/>
          <w:szCs w:val="22"/>
          <w:rtl/>
        </w:rPr>
        <w:t>خلال الفترة</w:t>
      </w:r>
      <w:r>
        <w:rPr>
          <w:rFonts w:cs="Simplified Arabic" w:hint="cs"/>
          <w:szCs w:val="22"/>
          <w:rtl/>
        </w:rPr>
        <w:t xml:space="preserve"> </w:t>
      </w:r>
      <w:r w:rsidRPr="0023537A">
        <w:rPr>
          <w:rFonts w:cs="Simplified Arabic"/>
          <w:b/>
          <w:bCs/>
          <w:szCs w:val="22"/>
          <w:rtl/>
        </w:rPr>
        <w:t>(</w:t>
      </w:r>
      <w:r>
        <w:rPr>
          <w:rFonts w:cs="Simplified Arabic" w:hint="cs"/>
          <w:b/>
          <w:bCs/>
          <w:szCs w:val="22"/>
          <w:rtl/>
        </w:rPr>
        <w:t>5/3-31/5/2021</w:t>
      </w:r>
      <w:r w:rsidRPr="0023537A">
        <w:rPr>
          <w:rFonts w:cs="Simplified Arabic"/>
          <w:b/>
          <w:bCs/>
          <w:szCs w:val="22"/>
          <w:rtl/>
        </w:rPr>
        <w:t>)</w:t>
      </w:r>
    </w:p>
    <w:tbl>
      <w:tblPr>
        <w:tblW w:w="9498"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66"/>
      </w:tblGrid>
      <w:tr w:rsidR="0085747E" w:rsidTr="008062BC">
        <w:trPr>
          <w:trHeight w:val="3557"/>
        </w:trPr>
        <w:tc>
          <w:tcPr>
            <w:tcW w:w="9498" w:type="dxa"/>
          </w:tcPr>
          <w:p w:rsidR="0085747E" w:rsidRDefault="0085747E" w:rsidP="0085747E">
            <w:pPr>
              <w:pStyle w:val="BlockText"/>
              <w:tabs>
                <w:tab w:val="right" w:pos="-142"/>
                <w:tab w:val="right" w:pos="426"/>
              </w:tabs>
              <w:ind w:left="0" w:right="720"/>
              <w:rPr>
                <w:rFonts w:asciiTheme="majorBidi" w:hAnsiTheme="majorBidi" w:cstheme="majorBidi"/>
                <w:b/>
                <w:bCs/>
                <w:sz w:val="26"/>
                <w:szCs w:val="26"/>
              </w:rPr>
            </w:pPr>
            <w:r w:rsidRPr="005C0F75">
              <w:rPr>
                <w:rFonts w:asciiTheme="majorBidi" w:hAnsiTheme="majorBidi" w:cstheme="majorBidi"/>
                <w:noProof/>
                <w:sz w:val="12"/>
                <w:szCs w:val="12"/>
              </w:rPr>
              <w:drawing>
                <wp:inline distT="0" distB="0" distL="0" distR="0">
                  <wp:extent cx="5543550" cy="2743200"/>
                  <wp:effectExtent l="0" t="0" r="0" b="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r>
    </w:tbl>
    <w:p w:rsidR="00DD579D" w:rsidRDefault="00DD579D" w:rsidP="00DD579D">
      <w:pPr>
        <w:tabs>
          <w:tab w:val="left" w:pos="-1"/>
        </w:tabs>
        <w:bidi/>
        <w:jc w:val="both"/>
        <w:rPr>
          <w:rFonts w:cs="Simplified Arabic"/>
          <w:b/>
          <w:bCs/>
          <w:sz w:val="24"/>
          <w:rtl/>
        </w:rPr>
      </w:pPr>
    </w:p>
    <w:p w:rsidR="00DD579D" w:rsidRPr="00DD579D" w:rsidRDefault="00DD579D" w:rsidP="00DD579D">
      <w:pPr>
        <w:tabs>
          <w:tab w:val="left" w:pos="-1"/>
        </w:tabs>
        <w:bidi/>
        <w:jc w:val="both"/>
        <w:rPr>
          <w:rFonts w:cs="Simplified Arabic"/>
          <w:b/>
          <w:bCs/>
          <w:sz w:val="24"/>
          <w:rtl/>
        </w:rPr>
      </w:pPr>
      <w:r>
        <w:rPr>
          <w:rFonts w:cs="Simplified Arabic" w:hint="cs"/>
          <w:b/>
          <w:bCs/>
          <w:sz w:val="24"/>
          <w:rtl/>
        </w:rPr>
        <w:t xml:space="preserve">3.4 </w:t>
      </w:r>
      <w:r w:rsidR="008472FB" w:rsidRPr="00DD579D">
        <w:rPr>
          <w:rFonts w:cs="Simplified Arabic" w:hint="cs"/>
          <w:b/>
          <w:bCs/>
          <w:sz w:val="24"/>
          <w:rtl/>
        </w:rPr>
        <w:t xml:space="preserve">السياسات المطلوبة </w:t>
      </w:r>
    </w:p>
    <w:p w:rsidR="008472FB" w:rsidRPr="00CA2296" w:rsidRDefault="008472FB" w:rsidP="00CA2296">
      <w:pPr>
        <w:tabs>
          <w:tab w:val="left" w:pos="-1"/>
        </w:tabs>
        <w:bidi/>
        <w:jc w:val="both"/>
        <w:rPr>
          <w:rFonts w:cs="Simplified Arabic"/>
          <w:b/>
          <w:bCs/>
          <w:sz w:val="24"/>
          <w:rtl/>
        </w:rPr>
      </w:pPr>
      <w:r w:rsidRPr="00CA2296">
        <w:rPr>
          <w:rFonts w:cs="Simplified Arabic" w:hint="cs"/>
          <w:sz w:val="24"/>
          <w:rtl/>
        </w:rPr>
        <w:t xml:space="preserve">عند سؤال </w:t>
      </w:r>
      <w:r w:rsidR="0027720B" w:rsidRPr="00CA2296">
        <w:rPr>
          <w:rFonts w:cs="Simplified Arabic" w:hint="cs"/>
          <w:sz w:val="24"/>
          <w:rtl/>
        </w:rPr>
        <w:t>المنشآت</w:t>
      </w:r>
      <w:r w:rsidRPr="00CA2296">
        <w:rPr>
          <w:rFonts w:cs="Simplified Arabic" w:hint="cs"/>
          <w:sz w:val="24"/>
          <w:rtl/>
        </w:rPr>
        <w:t xml:space="preserve"> حول السياسات المطلوبة لدعم قطاع الاعمال من قبل الحكومة او جهة اخرى أشارت 66.8% من </w:t>
      </w:r>
      <w:r w:rsidR="0027720B" w:rsidRPr="00CA2296">
        <w:rPr>
          <w:rFonts w:cs="Simplified Arabic" w:hint="cs"/>
          <w:sz w:val="24"/>
          <w:rtl/>
        </w:rPr>
        <w:t>المنشآت</w:t>
      </w:r>
      <w:r w:rsidRPr="00CA2296">
        <w:rPr>
          <w:rFonts w:cs="Simplified Arabic" w:hint="cs"/>
          <w:sz w:val="24"/>
          <w:rtl/>
        </w:rPr>
        <w:t xml:space="preserve"> الى سياسة </w:t>
      </w:r>
      <w:r w:rsidRPr="00CA2296">
        <w:rPr>
          <w:rFonts w:cs="Simplified Arabic"/>
          <w:sz w:val="24"/>
          <w:rtl/>
        </w:rPr>
        <w:t>دعم المرافق (الخدمات: الكهرباء، المياه، الصرف الصحي، الإنترنت، الخ)</w:t>
      </w:r>
      <w:r w:rsidRPr="00CA2296">
        <w:rPr>
          <w:rFonts w:cs="Simplified Arabic" w:hint="cs"/>
          <w:sz w:val="24"/>
          <w:rtl/>
        </w:rPr>
        <w:t>، و</w:t>
      </w:r>
      <w:r w:rsidR="00E2190C" w:rsidRPr="00CA2296">
        <w:rPr>
          <w:rFonts w:cs="Simplified Arabic" w:hint="cs"/>
          <w:sz w:val="24"/>
          <w:rtl/>
        </w:rPr>
        <w:t>46.8</w:t>
      </w:r>
      <w:r w:rsidRPr="00CA2296">
        <w:rPr>
          <w:rFonts w:cs="Simplified Arabic" w:hint="cs"/>
          <w:sz w:val="24"/>
          <w:rtl/>
        </w:rPr>
        <w:t xml:space="preserve">% من </w:t>
      </w:r>
      <w:r w:rsidR="0027720B" w:rsidRPr="00CA2296">
        <w:rPr>
          <w:rFonts w:cs="Simplified Arabic" w:hint="cs"/>
          <w:sz w:val="24"/>
          <w:rtl/>
        </w:rPr>
        <w:t>المنشآت</w:t>
      </w:r>
      <w:r w:rsidRPr="00CA2296">
        <w:rPr>
          <w:rFonts w:cs="Simplified Arabic" w:hint="cs"/>
          <w:sz w:val="24"/>
          <w:rtl/>
        </w:rPr>
        <w:t xml:space="preserve"> اختارت الإعفاءات والتخفيضات الضريبية، تل</w:t>
      </w:r>
      <w:r w:rsidR="0015581F" w:rsidRPr="00CA2296">
        <w:rPr>
          <w:rFonts w:cs="Simplified Arabic" w:hint="cs"/>
          <w:sz w:val="24"/>
          <w:rtl/>
        </w:rPr>
        <w:t>يها إعان</w:t>
      </w:r>
      <w:r w:rsidRPr="00CA2296">
        <w:rPr>
          <w:rFonts w:cs="Simplified Arabic" w:hint="cs"/>
          <w:sz w:val="24"/>
          <w:rtl/>
        </w:rPr>
        <w:t xml:space="preserve">ات الراتب بنسبة </w:t>
      </w:r>
      <w:r w:rsidR="00E2190C" w:rsidRPr="00CA2296">
        <w:rPr>
          <w:rFonts w:cs="Simplified Arabic" w:hint="cs"/>
          <w:sz w:val="24"/>
          <w:rtl/>
        </w:rPr>
        <w:t>40.6</w:t>
      </w:r>
      <w:r w:rsidRPr="00CA2296">
        <w:rPr>
          <w:rFonts w:cs="Simplified Arabic" w:hint="cs"/>
          <w:sz w:val="24"/>
          <w:rtl/>
        </w:rPr>
        <w:t xml:space="preserve">%، وتأجيل الإيجار بنسبة </w:t>
      </w:r>
      <w:r w:rsidR="00E2190C" w:rsidRPr="00CA2296">
        <w:rPr>
          <w:rFonts w:cs="Simplified Arabic" w:hint="cs"/>
          <w:sz w:val="24"/>
          <w:rtl/>
        </w:rPr>
        <w:t>39.8</w:t>
      </w:r>
      <w:r w:rsidRPr="00CA2296">
        <w:rPr>
          <w:rFonts w:cs="Simplified Arabic" w:hint="cs"/>
          <w:sz w:val="24"/>
          <w:rtl/>
        </w:rPr>
        <w:t xml:space="preserve">%. </w:t>
      </w:r>
      <w:r w:rsidR="0089541D" w:rsidRPr="00CA2296">
        <w:rPr>
          <w:rFonts w:cs="Simplified Arabic" w:hint="cs"/>
          <w:sz w:val="24"/>
          <w:rtl/>
        </w:rPr>
        <w:t xml:space="preserve">   </w:t>
      </w:r>
      <w:r w:rsidR="00C52C84" w:rsidRPr="00CA2296">
        <w:rPr>
          <w:rFonts w:cs="Simplified Arabic" w:hint="cs"/>
          <w:sz w:val="24"/>
          <w:rtl/>
        </w:rPr>
        <w:t xml:space="preserve">  </w:t>
      </w:r>
      <w:r w:rsidRPr="00CA2296">
        <w:rPr>
          <w:rFonts w:cs="Simplified Arabic" w:hint="cs"/>
          <w:sz w:val="24"/>
          <w:rtl/>
        </w:rPr>
        <w:t>(أنظر/ي جدول 8)</w:t>
      </w:r>
      <w:r w:rsidRPr="00CA2296">
        <w:rPr>
          <w:rFonts w:cs="Simplified Arabic" w:hint="cs"/>
          <w:b/>
          <w:bCs/>
          <w:sz w:val="24"/>
          <w:rtl/>
        </w:rPr>
        <w:t>.</w:t>
      </w:r>
    </w:p>
    <w:tbl>
      <w:tblPr>
        <w:tblStyle w:val="TableGrid"/>
        <w:tblpPr w:leftFromText="180" w:rightFromText="180" w:vertAnchor="text" w:horzAnchor="margin" w:tblpY="1479"/>
        <w:tblW w:w="9230" w:type="dxa"/>
        <w:tblBorders>
          <w:top w:val="none" w:sz="0" w:space="0" w:color="auto"/>
          <w:bottom w:val="single" w:sz="18" w:space="0" w:color="FFFFFF" w:themeColor="background1"/>
          <w:insideH w:val="none" w:sz="0" w:space="0" w:color="auto"/>
          <w:insideV w:val="none" w:sz="0" w:space="0" w:color="auto"/>
        </w:tblBorders>
        <w:tblLook w:val="04A0" w:firstRow="1" w:lastRow="0" w:firstColumn="1" w:lastColumn="0" w:noHBand="0" w:noVBand="1"/>
      </w:tblPr>
      <w:tblGrid>
        <w:gridCol w:w="9230"/>
      </w:tblGrid>
      <w:tr w:rsidR="00E2190C" w:rsidRPr="005C0F75" w:rsidTr="00420F8C">
        <w:trPr>
          <w:cnfStyle w:val="100000000000" w:firstRow="1" w:lastRow="0" w:firstColumn="0" w:lastColumn="0" w:oddVBand="0" w:evenVBand="0" w:oddHBand="0" w:evenHBand="0" w:firstRowFirstColumn="0" w:firstRowLastColumn="0" w:lastRowFirstColumn="0" w:lastRowLastColumn="0"/>
          <w:trHeight w:val="4126"/>
        </w:trPr>
        <w:tc>
          <w:tcPr>
            <w:cnfStyle w:val="001000000000" w:firstRow="0" w:lastRow="0" w:firstColumn="1" w:lastColumn="0" w:oddVBand="0" w:evenVBand="0" w:oddHBand="0" w:evenHBand="0" w:firstRowFirstColumn="0" w:firstRowLastColumn="0" w:lastRowFirstColumn="0" w:lastRowLastColumn="0"/>
            <w:tcW w:w="9230" w:type="dxa"/>
            <w:shd w:val="clear" w:color="auto" w:fill="auto"/>
          </w:tcPr>
          <w:p w:rsidR="00E2190C" w:rsidRPr="005C0F75" w:rsidRDefault="00E2190C" w:rsidP="00420F8C">
            <w:pPr>
              <w:rPr>
                <w:rFonts w:asciiTheme="majorBidi" w:hAnsiTheme="majorBidi" w:cstheme="majorBidi"/>
                <w:b/>
                <w:bCs/>
                <w:szCs w:val="22"/>
              </w:rPr>
            </w:pPr>
            <w:r>
              <w:rPr>
                <w:rFonts w:asciiTheme="majorBidi" w:hAnsiTheme="majorBidi" w:cstheme="majorBidi"/>
                <w:b/>
                <w:bCs/>
                <w:szCs w:val="22"/>
              </w:rPr>
              <w:lastRenderedPageBreak/>
              <w:t xml:space="preserve">  </w:t>
            </w:r>
          </w:p>
        </w:tc>
      </w:tr>
    </w:tbl>
    <w:p w:rsidR="00420F8C" w:rsidRDefault="00420F8C" w:rsidP="00420F8C">
      <w:pPr>
        <w:jc w:val="center"/>
        <w:rPr>
          <w:rFonts w:cs="Simplified Arabic"/>
          <w:b/>
          <w:bCs/>
          <w:szCs w:val="22"/>
          <w:rtl/>
        </w:rPr>
      </w:pPr>
      <w:r w:rsidRPr="005C0F75">
        <w:rPr>
          <w:rFonts w:asciiTheme="majorBidi" w:hAnsiTheme="majorBidi" w:cstheme="majorBidi"/>
          <w:b/>
          <w:bCs/>
          <w:noProof/>
          <w:sz w:val="26"/>
          <w:szCs w:val="26"/>
        </w:rPr>
        <w:drawing>
          <wp:anchor distT="0" distB="0" distL="114300" distR="114300" simplePos="0" relativeHeight="251657728" behindDoc="0" locked="0" layoutInCell="1" allowOverlap="1">
            <wp:simplePos x="0" y="0"/>
            <wp:positionH relativeFrom="column">
              <wp:posOffset>-129540</wp:posOffset>
            </wp:positionH>
            <wp:positionV relativeFrom="paragraph">
              <wp:posOffset>493395</wp:posOffset>
            </wp:positionV>
            <wp:extent cx="5657850" cy="4994910"/>
            <wp:effectExtent l="0" t="0" r="0" b="15240"/>
            <wp:wrapThrough wrapText="bothSides">
              <wp:wrapPolygon edited="0">
                <wp:start x="0" y="0"/>
                <wp:lineTo x="0" y="21584"/>
                <wp:lineTo x="21527" y="21584"/>
                <wp:lineTo x="21527" y="0"/>
                <wp:lineTo x="0" y="0"/>
              </wp:wrapPolygon>
            </wp:wrapThrough>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14:sizeRelH relativeFrom="margin">
              <wp14:pctWidth>0</wp14:pctWidth>
            </wp14:sizeRelH>
            <wp14:sizeRelV relativeFrom="margin">
              <wp14:pctHeight>0</wp14:pctHeight>
            </wp14:sizeRelV>
          </wp:anchor>
        </w:drawing>
      </w:r>
      <w:r w:rsidR="00E2190C" w:rsidRPr="002251FB">
        <w:rPr>
          <w:rFonts w:cs="Simplified Arabic" w:hint="cs"/>
          <w:b/>
          <w:bCs/>
          <w:szCs w:val="22"/>
          <w:rtl/>
        </w:rPr>
        <w:t>شكل (</w:t>
      </w:r>
      <w:r w:rsidR="00E2190C">
        <w:rPr>
          <w:rFonts w:cs="Simplified Arabic" w:hint="cs"/>
          <w:b/>
          <w:bCs/>
          <w:szCs w:val="22"/>
          <w:rtl/>
        </w:rPr>
        <w:t>8</w:t>
      </w:r>
      <w:r w:rsidR="00E2190C" w:rsidRPr="002251FB">
        <w:rPr>
          <w:rFonts w:cs="Simplified Arabic" w:hint="cs"/>
          <w:b/>
          <w:bCs/>
          <w:szCs w:val="22"/>
          <w:rtl/>
        </w:rPr>
        <w:t>)</w:t>
      </w:r>
      <w:r w:rsidR="00E2190C">
        <w:rPr>
          <w:rFonts w:cs="Simplified Arabic" w:hint="cs"/>
          <w:b/>
          <w:bCs/>
          <w:szCs w:val="22"/>
          <w:rtl/>
        </w:rPr>
        <w:t xml:space="preserve">: </w:t>
      </w:r>
      <w:r w:rsidR="00E2190C" w:rsidRPr="002251FB">
        <w:rPr>
          <w:rFonts w:cs="Simplified Arabic" w:hint="cs"/>
          <w:b/>
          <w:bCs/>
          <w:szCs w:val="22"/>
          <w:rtl/>
        </w:rPr>
        <w:t xml:space="preserve">نسبة </w:t>
      </w:r>
      <w:r w:rsidR="003A3169">
        <w:rPr>
          <w:rFonts w:cs="Simplified Arabic" w:hint="cs"/>
          <w:b/>
          <w:bCs/>
          <w:szCs w:val="22"/>
          <w:rtl/>
        </w:rPr>
        <w:t>المنشآت</w:t>
      </w:r>
      <w:r w:rsidR="00E2190C">
        <w:rPr>
          <w:rFonts w:cs="Simplified Arabic" w:hint="cs"/>
          <w:b/>
          <w:bCs/>
          <w:szCs w:val="22"/>
          <w:rtl/>
        </w:rPr>
        <w:t xml:space="preserve"> حسب </w:t>
      </w:r>
      <w:r w:rsidR="00E2190C" w:rsidRPr="002251FB">
        <w:rPr>
          <w:rFonts w:cs="Simplified Arabic" w:hint="cs"/>
          <w:b/>
          <w:bCs/>
          <w:szCs w:val="22"/>
          <w:rtl/>
        </w:rPr>
        <w:t xml:space="preserve">السياسات المطلوبة لدعم قطاع الاعمال </w:t>
      </w:r>
      <w:r w:rsidR="00E2190C" w:rsidRPr="00356632">
        <w:rPr>
          <w:rFonts w:cs="Simplified Arabic"/>
          <w:b/>
          <w:bCs/>
          <w:szCs w:val="22"/>
          <w:rtl/>
        </w:rPr>
        <w:t>خلال ازمة فيروس كورونا المستجد</w:t>
      </w:r>
      <w:r w:rsidR="00E2190C">
        <w:rPr>
          <w:rFonts w:cs="Simplified Arabic" w:hint="cs"/>
          <w:b/>
          <w:bCs/>
          <w:szCs w:val="22"/>
          <w:rtl/>
        </w:rPr>
        <w:t xml:space="preserve"> خلال </w:t>
      </w:r>
      <w:r>
        <w:rPr>
          <w:rFonts w:cs="Simplified Arabic" w:hint="cs"/>
          <w:b/>
          <w:bCs/>
          <w:szCs w:val="22"/>
          <w:rtl/>
        </w:rPr>
        <w:t xml:space="preserve">الفترة        </w:t>
      </w:r>
      <w:r w:rsidRPr="0023537A">
        <w:rPr>
          <w:rFonts w:cs="Simplified Arabic"/>
          <w:b/>
          <w:bCs/>
          <w:szCs w:val="22"/>
          <w:rtl/>
        </w:rPr>
        <w:t>(</w:t>
      </w:r>
      <w:r>
        <w:rPr>
          <w:rFonts w:cs="Simplified Arabic" w:hint="cs"/>
          <w:b/>
          <w:bCs/>
          <w:szCs w:val="22"/>
          <w:rtl/>
        </w:rPr>
        <w:t>5/3-31/5/2021</w:t>
      </w:r>
      <w:r w:rsidRPr="0023537A">
        <w:rPr>
          <w:rFonts w:cs="Simplified Arabic"/>
          <w:b/>
          <w:bCs/>
          <w:szCs w:val="22"/>
          <w:rtl/>
        </w:rPr>
        <w:t>)</w:t>
      </w:r>
      <w:r>
        <w:rPr>
          <w:rFonts w:cs="Simplified Arabic" w:hint="cs"/>
          <w:b/>
          <w:bCs/>
          <w:szCs w:val="22"/>
          <w:rtl/>
        </w:rPr>
        <w:t xml:space="preserve"> </w:t>
      </w:r>
      <w:r w:rsidR="00E2190C">
        <w:rPr>
          <w:rFonts w:cs="Simplified Arabic" w:hint="cs"/>
          <w:b/>
          <w:bCs/>
          <w:szCs w:val="22"/>
          <w:rtl/>
        </w:rPr>
        <w:t xml:space="preserve">      </w:t>
      </w:r>
    </w:p>
    <w:p w:rsidR="00CA2296" w:rsidRDefault="00CA2296" w:rsidP="00CA2296">
      <w:pPr>
        <w:tabs>
          <w:tab w:val="left" w:pos="-1"/>
        </w:tabs>
        <w:bidi/>
        <w:jc w:val="both"/>
        <w:rPr>
          <w:rFonts w:cs="Simplified Arabic"/>
          <w:b/>
          <w:bCs/>
          <w:szCs w:val="22"/>
          <w:rtl/>
        </w:rPr>
      </w:pPr>
    </w:p>
    <w:p w:rsidR="00ED6CD7" w:rsidRPr="00420F8C" w:rsidRDefault="006C3C69" w:rsidP="006C3C69">
      <w:pPr>
        <w:tabs>
          <w:tab w:val="left" w:pos="-1"/>
        </w:tabs>
        <w:bidi/>
        <w:ind w:left="-1"/>
        <w:jc w:val="both"/>
        <w:rPr>
          <w:rFonts w:cs="Simplified Arabic"/>
          <w:b/>
          <w:bCs/>
          <w:sz w:val="24"/>
        </w:rPr>
      </w:pPr>
      <w:r>
        <w:rPr>
          <w:rFonts w:cs="Simplified Arabic" w:hint="cs"/>
          <w:b/>
          <w:bCs/>
          <w:sz w:val="24"/>
          <w:rtl/>
        </w:rPr>
        <w:t>4.4</w:t>
      </w:r>
      <w:r w:rsidR="00420F8C">
        <w:rPr>
          <w:rFonts w:cs="Simplified Arabic" w:hint="cs"/>
          <w:b/>
          <w:bCs/>
          <w:sz w:val="24"/>
          <w:rtl/>
        </w:rPr>
        <w:t xml:space="preserve"> </w:t>
      </w:r>
      <w:r w:rsidR="00420F8C" w:rsidRPr="009919AD">
        <w:rPr>
          <w:rFonts w:cs="Simplified Arabic" w:hint="cs"/>
          <w:b/>
          <w:bCs/>
          <w:sz w:val="24"/>
          <w:rtl/>
        </w:rPr>
        <w:t xml:space="preserve">الرؤية المستقبلية </w:t>
      </w:r>
    </w:p>
    <w:p w:rsidR="006C3C69" w:rsidRDefault="000854E5" w:rsidP="006C3C69">
      <w:pPr>
        <w:tabs>
          <w:tab w:val="left" w:pos="-1"/>
        </w:tabs>
        <w:bidi/>
        <w:ind w:left="-1"/>
        <w:jc w:val="both"/>
        <w:rPr>
          <w:rFonts w:cs="Simplified Arabic"/>
          <w:sz w:val="24"/>
          <w:rtl/>
        </w:rPr>
      </w:pPr>
      <w:r>
        <w:rPr>
          <w:rFonts w:cs="Simplified Arabic" w:hint="cs"/>
          <w:sz w:val="24"/>
          <w:rtl/>
        </w:rPr>
        <w:t xml:space="preserve">توقعت </w:t>
      </w:r>
      <w:r w:rsidR="00921BCE">
        <w:rPr>
          <w:rFonts w:cs="Simplified Arabic" w:hint="cs"/>
          <w:sz w:val="24"/>
          <w:rtl/>
        </w:rPr>
        <w:t>المنشآت</w:t>
      </w:r>
      <w:r>
        <w:rPr>
          <w:rFonts w:cs="Simplified Arabic" w:hint="cs"/>
          <w:sz w:val="24"/>
          <w:rtl/>
        </w:rPr>
        <w:t xml:space="preserve"> ان الانتاج خلال الأشهر الثلاثة التي تلي الفترة </w:t>
      </w:r>
      <w:r>
        <w:rPr>
          <w:rFonts w:cs="Simplified Arabic"/>
          <w:sz w:val="24"/>
          <w:rtl/>
        </w:rPr>
        <w:t>(5/3-31</w:t>
      </w:r>
      <w:r w:rsidRPr="00515601">
        <w:rPr>
          <w:rFonts w:cs="Simplified Arabic"/>
          <w:sz w:val="24"/>
          <w:rtl/>
        </w:rPr>
        <w:t>/ 5</w:t>
      </w:r>
      <w:r>
        <w:rPr>
          <w:rFonts w:cs="Simplified Arabic"/>
          <w:sz w:val="24"/>
          <w:rtl/>
        </w:rPr>
        <w:t>/202</w:t>
      </w:r>
      <w:r>
        <w:rPr>
          <w:rFonts w:cs="Simplified Arabic" w:hint="cs"/>
          <w:sz w:val="24"/>
          <w:rtl/>
        </w:rPr>
        <w:t>1</w:t>
      </w:r>
      <w:r>
        <w:rPr>
          <w:rFonts w:cs="Simplified Arabic"/>
          <w:sz w:val="24"/>
          <w:rtl/>
        </w:rPr>
        <w:t>)</w:t>
      </w:r>
      <w:r>
        <w:rPr>
          <w:rFonts w:cs="Simplified Arabic" w:hint="cs"/>
          <w:sz w:val="24"/>
          <w:rtl/>
        </w:rPr>
        <w:t xml:space="preserve"> سينخفض بنسبة 12.8% مقارنة مع نفس الفترة من العام </w:t>
      </w:r>
      <w:r w:rsidRPr="007B57BB">
        <w:rPr>
          <w:rFonts w:cs="Simplified Arabic" w:hint="cs"/>
          <w:sz w:val="24"/>
          <w:rtl/>
        </w:rPr>
        <w:t>الماضي (</w:t>
      </w:r>
      <w:r>
        <w:rPr>
          <w:rFonts w:cs="Simplified Arabic" w:hint="cs"/>
          <w:sz w:val="24"/>
          <w:rtl/>
        </w:rPr>
        <w:t>4.4</w:t>
      </w:r>
      <w:r w:rsidRPr="007B57BB">
        <w:rPr>
          <w:rFonts w:cs="Simplified Arabic" w:hint="cs"/>
          <w:sz w:val="24"/>
          <w:rtl/>
        </w:rPr>
        <w:t xml:space="preserve">% في الضفة الغربية و33.8% في قطاع غزة).  كما انه من المتوقع ان ينخفض عدد العاملين بنسبة </w:t>
      </w:r>
      <w:r>
        <w:rPr>
          <w:rFonts w:cs="Simplified Arabic" w:hint="cs"/>
          <w:sz w:val="24"/>
          <w:rtl/>
        </w:rPr>
        <w:t>11.5</w:t>
      </w:r>
      <w:r w:rsidRPr="007B57BB">
        <w:rPr>
          <w:rFonts w:cs="Simplified Arabic" w:hint="cs"/>
          <w:sz w:val="24"/>
          <w:rtl/>
        </w:rPr>
        <w:t>% خلال نف</w:t>
      </w:r>
      <w:r w:rsidR="00D61382">
        <w:rPr>
          <w:rFonts w:cs="Simplified Arabic" w:hint="cs"/>
          <w:sz w:val="24"/>
          <w:rtl/>
        </w:rPr>
        <w:t xml:space="preserve">س الفترة </w:t>
      </w:r>
      <w:r w:rsidRPr="007B57BB">
        <w:rPr>
          <w:rFonts w:cs="Simplified Arabic" w:hint="cs"/>
          <w:sz w:val="24"/>
          <w:rtl/>
        </w:rPr>
        <w:t>(</w:t>
      </w:r>
      <w:r>
        <w:rPr>
          <w:rFonts w:cs="Simplified Arabic" w:hint="cs"/>
          <w:sz w:val="24"/>
          <w:rtl/>
        </w:rPr>
        <w:t>14.0</w:t>
      </w:r>
      <w:r w:rsidRPr="007B57BB">
        <w:rPr>
          <w:rFonts w:cs="Simplified Arabic" w:hint="cs"/>
          <w:sz w:val="24"/>
          <w:rtl/>
        </w:rPr>
        <w:t xml:space="preserve">% في الضفة الغربية و5.3% في قطاع غزة). </w:t>
      </w:r>
      <w:r w:rsidRPr="00B24DC7">
        <w:rPr>
          <w:rFonts w:cs="Simplified Arabic" w:hint="cs"/>
          <w:sz w:val="24"/>
          <w:rtl/>
        </w:rPr>
        <w:t>(أنظر/ي جدول</w:t>
      </w:r>
      <w:r>
        <w:rPr>
          <w:rFonts w:cs="Simplified Arabic" w:hint="cs"/>
          <w:sz w:val="24"/>
          <w:rtl/>
        </w:rPr>
        <w:t xml:space="preserve"> 9)</w:t>
      </w:r>
    </w:p>
    <w:p w:rsidR="006C3C69" w:rsidRDefault="006C3C69" w:rsidP="00186336">
      <w:pPr>
        <w:tabs>
          <w:tab w:val="left" w:pos="-1"/>
        </w:tabs>
        <w:bidi/>
        <w:jc w:val="both"/>
        <w:rPr>
          <w:rFonts w:cs="Simplified Arabic"/>
          <w:sz w:val="24"/>
          <w:rtl/>
        </w:rPr>
      </w:pPr>
    </w:p>
    <w:p w:rsidR="00DD579D" w:rsidRDefault="00DD579D" w:rsidP="00DD579D">
      <w:pPr>
        <w:tabs>
          <w:tab w:val="left" w:pos="-1"/>
        </w:tabs>
        <w:bidi/>
        <w:jc w:val="both"/>
        <w:rPr>
          <w:rFonts w:cs="Simplified Arabic"/>
          <w:sz w:val="24"/>
          <w:rtl/>
        </w:rPr>
      </w:pPr>
    </w:p>
    <w:p w:rsidR="00DD579D" w:rsidRDefault="00DD579D" w:rsidP="00DD579D">
      <w:pPr>
        <w:tabs>
          <w:tab w:val="left" w:pos="-1"/>
        </w:tabs>
        <w:bidi/>
        <w:jc w:val="both"/>
        <w:rPr>
          <w:rFonts w:cs="Simplified Arabic"/>
          <w:sz w:val="24"/>
          <w:rtl/>
        </w:rPr>
      </w:pPr>
    </w:p>
    <w:p w:rsidR="00DD579D" w:rsidRDefault="00DD579D" w:rsidP="00DD579D">
      <w:pPr>
        <w:tabs>
          <w:tab w:val="left" w:pos="-1"/>
        </w:tabs>
        <w:bidi/>
        <w:jc w:val="both"/>
        <w:rPr>
          <w:rFonts w:cs="Simplified Arabic"/>
          <w:sz w:val="24"/>
          <w:rtl/>
        </w:rPr>
      </w:pPr>
    </w:p>
    <w:p w:rsidR="00DD579D" w:rsidRDefault="00DD579D" w:rsidP="00DD579D">
      <w:pPr>
        <w:tabs>
          <w:tab w:val="left" w:pos="-1"/>
        </w:tabs>
        <w:bidi/>
        <w:jc w:val="both"/>
        <w:rPr>
          <w:rFonts w:cs="Simplified Arabic"/>
          <w:sz w:val="24"/>
          <w:rtl/>
        </w:rPr>
      </w:pPr>
    </w:p>
    <w:p w:rsidR="000854E5" w:rsidRPr="00DB4556" w:rsidRDefault="00DB4556" w:rsidP="00DB4556">
      <w:pPr>
        <w:jc w:val="center"/>
        <w:rPr>
          <w:rFonts w:cs="Simplified Arabic"/>
          <w:b/>
          <w:bCs/>
          <w:szCs w:val="22"/>
        </w:rPr>
      </w:pPr>
      <w:r w:rsidRPr="008565CB">
        <w:rPr>
          <w:rFonts w:cs="Simplified Arabic" w:hint="cs"/>
          <w:b/>
          <w:bCs/>
          <w:color w:val="000000" w:themeColor="text1"/>
          <w:szCs w:val="22"/>
          <w:rtl/>
        </w:rPr>
        <w:lastRenderedPageBreak/>
        <w:t>شكل (</w:t>
      </w:r>
      <w:r>
        <w:rPr>
          <w:rFonts w:cs="Simplified Arabic" w:hint="cs"/>
          <w:b/>
          <w:bCs/>
          <w:color w:val="000000" w:themeColor="text1"/>
          <w:szCs w:val="22"/>
          <w:rtl/>
        </w:rPr>
        <w:t>9</w:t>
      </w:r>
      <w:r w:rsidRPr="008565CB">
        <w:rPr>
          <w:rFonts w:cs="Simplified Arabic" w:hint="cs"/>
          <w:b/>
          <w:bCs/>
          <w:color w:val="000000" w:themeColor="text1"/>
          <w:szCs w:val="22"/>
          <w:rtl/>
        </w:rPr>
        <w:t>)</w:t>
      </w:r>
      <w:r>
        <w:rPr>
          <w:rFonts w:cs="Simplified Arabic" w:hint="cs"/>
          <w:b/>
          <w:bCs/>
          <w:szCs w:val="22"/>
          <w:rtl/>
        </w:rPr>
        <w:t xml:space="preserve">: </w:t>
      </w:r>
      <w:r w:rsidRPr="001A031D">
        <w:rPr>
          <w:rFonts w:cs="Simplified Arabic"/>
          <w:b/>
          <w:bCs/>
          <w:szCs w:val="22"/>
          <w:rtl/>
        </w:rPr>
        <w:t>نسبة التغيير المتوقع في الإنتاج</w:t>
      </w:r>
      <w:r>
        <w:rPr>
          <w:rFonts w:cs="Simplified Arabic" w:hint="cs"/>
          <w:b/>
          <w:bCs/>
          <w:szCs w:val="22"/>
          <w:rtl/>
        </w:rPr>
        <w:t xml:space="preserve"> وعدد الموظفين</w:t>
      </w:r>
      <w:r w:rsidRPr="001A031D">
        <w:rPr>
          <w:rFonts w:cs="Simplified Arabic"/>
          <w:b/>
          <w:bCs/>
          <w:szCs w:val="22"/>
          <w:rtl/>
        </w:rPr>
        <w:t xml:space="preserve"> </w:t>
      </w:r>
      <w:r>
        <w:rPr>
          <w:rFonts w:cs="Simplified Arabic" w:hint="cs"/>
          <w:b/>
          <w:bCs/>
          <w:szCs w:val="22"/>
          <w:rtl/>
        </w:rPr>
        <w:t xml:space="preserve">في </w:t>
      </w:r>
      <w:r w:rsidR="00A9619F">
        <w:rPr>
          <w:rFonts w:cs="Simplified Arabic" w:hint="cs"/>
          <w:b/>
          <w:bCs/>
          <w:szCs w:val="22"/>
          <w:rtl/>
        </w:rPr>
        <w:t>المنشآت</w:t>
      </w:r>
      <w:r>
        <w:rPr>
          <w:rFonts w:cs="Simplified Arabic" w:hint="cs"/>
          <w:b/>
          <w:bCs/>
          <w:szCs w:val="22"/>
          <w:rtl/>
        </w:rPr>
        <w:t xml:space="preserve"> خلال الفترة </w:t>
      </w:r>
      <w:r w:rsidRPr="0023537A">
        <w:rPr>
          <w:rFonts w:cs="Simplified Arabic"/>
          <w:b/>
          <w:bCs/>
          <w:szCs w:val="22"/>
          <w:rtl/>
        </w:rPr>
        <w:t>(</w:t>
      </w:r>
      <w:r>
        <w:rPr>
          <w:rFonts w:cs="Simplified Arabic" w:hint="cs"/>
          <w:b/>
          <w:bCs/>
          <w:szCs w:val="22"/>
          <w:rtl/>
        </w:rPr>
        <w:t>5/3-31/5/2021</w:t>
      </w:r>
      <w:r w:rsidRPr="0023537A">
        <w:rPr>
          <w:rFonts w:cs="Simplified Arabic"/>
          <w:b/>
          <w:bCs/>
          <w:szCs w:val="22"/>
          <w:rtl/>
        </w:rPr>
        <w:t>)</w:t>
      </w:r>
    </w:p>
    <w:p w:rsidR="006C3C69" w:rsidRDefault="000854E5" w:rsidP="006C3C69">
      <w:pPr>
        <w:jc w:val="center"/>
        <w:rPr>
          <w:rFonts w:asciiTheme="majorBidi" w:hAnsiTheme="majorBidi" w:cstheme="majorBidi"/>
          <w:b/>
          <w:bCs/>
          <w:szCs w:val="22"/>
        </w:rPr>
      </w:pPr>
      <w:r w:rsidRPr="005C0F75">
        <w:rPr>
          <w:rFonts w:asciiTheme="majorBidi" w:hAnsiTheme="majorBidi" w:cstheme="majorBidi"/>
          <w:b/>
          <w:bCs/>
          <w:noProof/>
          <w:sz w:val="26"/>
          <w:szCs w:val="26"/>
        </w:rPr>
        <w:drawing>
          <wp:inline distT="0" distB="0" distL="0" distR="0">
            <wp:extent cx="5200650" cy="3095625"/>
            <wp:effectExtent l="0" t="0" r="0" b="0"/>
            <wp:docPr id="2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6C3C69" w:rsidRPr="006C3C69" w:rsidRDefault="006C3C69" w:rsidP="006C3C69">
      <w:pPr>
        <w:jc w:val="center"/>
        <w:rPr>
          <w:rFonts w:asciiTheme="majorBidi" w:hAnsiTheme="majorBidi" w:cstheme="majorBidi"/>
          <w:b/>
          <w:bCs/>
          <w:szCs w:val="22"/>
        </w:rPr>
      </w:pPr>
    </w:p>
    <w:p w:rsidR="006167BB" w:rsidRPr="001C61DA" w:rsidRDefault="00225625" w:rsidP="00BF3087">
      <w:pPr>
        <w:jc w:val="right"/>
        <w:rPr>
          <w:rStyle w:val="hps"/>
          <w:rFonts w:asciiTheme="majorBidi" w:hAnsiTheme="majorBidi" w:cstheme="majorBidi"/>
          <w:b/>
          <w:bCs/>
          <w:sz w:val="26"/>
          <w:szCs w:val="26"/>
          <w:rtl/>
        </w:rPr>
      </w:pPr>
      <w:r>
        <w:rPr>
          <w:rFonts w:asciiTheme="majorBidi" w:hAnsiTheme="majorBidi" w:cstheme="majorBidi" w:hint="cs"/>
          <w:b/>
          <w:bCs/>
          <w:sz w:val="26"/>
          <w:szCs w:val="26"/>
          <w:rtl/>
        </w:rPr>
        <w:t>5.4 النتائج</w:t>
      </w:r>
      <w:r w:rsidR="004329F0">
        <w:rPr>
          <w:rFonts w:asciiTheme="majorBidi" w:hAnsiTheme="majorBidi" w:cstheme="majorBidi" w:hint="cs"/>
          <w:b/>
          <w:bCs/>
          <w:sz w:val="26"/>
          <w:szCs w:val="26"/>
          <w:rtl/>
        </w:rPr>
        <w:t xml:space="preserve"> الرئ</w:t>
      </w:r>
      <w:r>
        <w:rPr>
          <w:rFonts w:asciiTheme="majorBidi" w:hAnsiTheme="majorBidi" w:cstheme="majorBidi" w:hint="cs"/>
          <w:b/>
          <w:bCs/>
          <w:sz w:val="26"/>
          <w:szCs w:val="26"/>
          <w:rtl/>
        </w:rPr>
        <w:t>يسية لل</w:t>
      </w:r>
      <w:r w:rsidR="001C61DA">
        <w:rPr>
          <w:rFonts w:asciiTheme="majorBidi" w:hAnsiTheme="majorBidi" w:cstheme="majorBidi" w:hint="cs"/>
          <w:b/>
          <w:bCs/>
          <w:sz w:val="26"/>
          <w:szCs w:val="26"/>
          <w:rtl/>
        </w:rPr>
        <w:t xml:space="preserve">فترة (5/3 </w:t>
      </w:r>
      <w:r w:rsidR="001C61DA">
        <w:rPr>
          <w:rFonts w:asciiTheme="majorBidi" w:hAnsiTheme="majorBidi" w:cstheme="majorBidi"/>
          <w:b/>
          <w:bCs/>
          <w:sz w:val="26"/>
          <w:szCs w:val="26"/>
          <w:rtl/>
        </w:rPr>
        <w:t>–</w:t>
      </w:r>
      <w:r w:rsidR="001C61DA">
        <w:rPr>
          <w:rFonts w:asciiTheme="majorBidi" w:hAnsiTheme="majorBidi" w:cstheme="majorBidi" w:hint="cs"/>
          <w:b/>
          <w:bCs/>
          <w:sz w:val="26"/>
          <w:szCs w:val="26"/>
          <w:rtl/>
        </w:rPr>
        <w:t xml:space="preserve"> 31/5/202</w:t>
      </w:r>
      <w:r w:rsidR="00BF3087">
        <w:rPr>
          <w:rFonts w:asciiTheme="majorBidi" w:hAnsiTheme="majorBidi" w:cstheme="majorBidi" w:hint="cs"/>
          <w:b/>
          <w:bCs/>
          <w:sz w:val="26"/>
          <w:szCs w:val="26"/>
          <w:rtl/>
        </w:rPr>
        <w:t>1</w:t>
      </w:r>
      <w:r w:rsidR="001C61DA">
        <w:rPr>
          <w:rFonts w:asciiTheme="majorBidi" w:hAnsiTheme="majorBidi" w:cstheme="majorBidi" w:hint="cs"/>
          <w:b/>
          <w:bCs/>
          <w:sz w:val="26"/>
          <w:szCs w:val="26"/>
          <w:rtl/>
        </w:rPr>
        <w:t>)</w:t>
      </w:r>
      <w:r>
        <w:rPr>
          <w:rFonts w:asciiTheme="majorBidi" w:hAnsiTheme="majorBidi" w:cstheme="majorBidi" w:hint="cs"/>
          <w:b/>
          <w:bCs/>
          <w:sz w:val="26"/>
          <w:szCs w:val="26"/>
          <w:rtl/>
        </w:rPr>
        <w:t xml:space="preserve"> مقارنة مع نفس الفترة في العام 2020</w:t>
      </w:r>
    </w:p>
    <w:p w:rsidR="006167BB" w:rsidRDefault="00891035" w:rsidP="00664840">
      <w:pPr>
        <w:bidi/>
        <w:spacing w:after="0"/>
        <w:jc w:val="both"/>
        <w:rPr>
          <w:rStyle w:val="hps"/>
          <w:rFonts w:ascii="Simplified Arabic" w:hAnsi="Simplified Arabic" w:cs="Simplified Arabic"/>
          <w:color w:val="222222"/>
          <w:sz w:val="24"/>
          <w:rtl/>
        </w:rPr>
      </w:pPr>
      <w:r>
        <w:rPr>
          <w:rStyle w:val="hps"/>
          <w:rFonts w:ascii="Simplified Arabic" w:hAnsi="Simplified Arabic" w:cs="Simplified Arabic" w:hint="cs"/>
          <w:color w:val="222222"/>
          <w:sz w:val="24"/>
          <w:rtl/>
        </w:rPr>
        <w:t xml:space="preserve">عند مقارنة نتائج </w:t>
      </w:r>
      <w:r w:rsidR="001904F4">
        <w:rPr>
          <w:rStyle w:val="hps"/>
          <w:rFonts w:ascii="Simplified Arabic" w:hAnsi="Simplified Arabic" w:cs="Simplified Arabic" w:hint="cs"/>
          <w:color w:val="222222"/>
          <w:sz w:val="24"/>
          <w:rtl/>
        </w:rPr>
        <w:t>عام 2021 بنت</w:t>
      </w:r>
      <w:r w:rsidR="00225625">
        <w:rPr>
          <w:rStyle w:val="hps"/>
          <w:rFonts w:ascii="Simplified Arabic" w:hAnsi="Simplified Arabic" w:cs="Simplified Arabic" w:hint="cs"/>
          <w:color w:val="222222"/>
          <w:sz w:val="24"/>
          <w:rtl/>
        </w:rPr>
        <w:t>ائج عام 2020</w:t>
      </w:r>
      <w:r w:rsidR="00225625">
        <w:rPr>
          <w:rFonts w:cs="Simplified Arabic" w:hint="cs"/>
          <w:sz w:val="24"/>
          <w:rtl/>
        </w:rPr>
        <w:t xml:space="preserve"> للفترة (5/3 -31/5/2021)</w:t>
      </w:r>
      <w:r w:rsidR="001904F4">
        <w:rPr>
          <w:rStyle w:val="hps"/>
          <w:rFonts w:ascii="Simplified Arabic" w:hAnsi="Simplified Arabic" w:cs="Simplified Arabic" w:hint="cs"/>
          <w:color w:val="222222"/>
          <w:sz w:val="24"/>
          <w:rtl/>
        </w:rPr>
        <w:t xml:space="preserve">، </w:t>
      </w:r>
      <w:r w:rsidR="001C61DA">
        <w:rPr>
          <w:rStyle w:val="hps"/>
          <w:rFonts w:ascii="Simplified Arabic" w:hAnsi="Simplified Arabic" w:cs="Simplified Arabic" w:hint="cs"/>
          <w:color w:val="222222"/>
          <w:sz w:val="24"/>
          <w:rtl/>
        </w:rPr>
        <w:t xml:space="preserve">يتبين ان </w:t>
      </w:r>
      <w:r w:rsidR="00A16083" w:rsidRPr="00A16083">
        <w:rPr>
          <w:rStyle w:val="hps"/>
          <w:rFonts w:ascii="Simplified Arabic" w:hAnsi="Simplified Arabic" w:cs="Simplified Arabic"/>
          <w:color w:val="222222"/>
          <w:sz w:val="24"/>
          <w:rtl/>
        </w:rPr>
        <w:t>هن</w:t>
      </w:r>
      <w:r w:rsidR="009843F7">
        <w:rPr>
          <w:rStyle w:val="hps"/>
          <w:rFonts w:ascii="Simplified Arabic" w:hAnsi="Simplified Arabic" w:cs="Simplified Arabic"/>
          <w:color w:val="222222"/>
          <w:sz w:val="24"/>
          <w:rtl/>
        </w:rPr>
        <w:t xml:space="preserve">اك انخفاض في </w:t>
      </w:r>
      <w:r w:rsidR="00664840">
        <w:rPr>
          <w:rStyle w:val="hps"/>
          <w:rFonts w:ascii="Simplified Arabic" w:hAnsi="Simplified Arabic" w:cs="Simplified Arabic" w:hint="cs"/>
          <w:color w:val="222222"/>
          <w:sz w:val="24"/>
          <w:rtl/>
        </w:rPr>
        <w:t>نسبة</w:t>
      </w:r>
      <w:r w:rsidR="009843F7">
        <w:rPr>
          <w:rStyle w:val="hps"/>
          <w:rFonts w:ascii="Simplified Arabic" w:hAnsi="Simplified Arabic" w:cs="Simplified Arabic"/>
          <w:color w:val="222222"/>
          <w:sz w:val="24"/>
          <w:rtl/>
        </w:rPr>
        <w:t xml:space="preserve"> أيام الإغلاق</w:t>
      </w:r>
      <w:r w:rsidR="009843F7">
        <w:rPr>
          <w:rStyle w:val="hps"/>
          <w:rFonts w:ascii="Simplified Arabic" w:hAnsi="Simplified Arabic" w:cs="Simplified Arabic" w:hint="cs"/>
          <w:color w:val="222222"/>
          <w:sz w:val="24"/>
          <w:rtl/>
        </w:rPr>
        <w:t xml:space="preserve">، </w:t>
      </w:r>
      <w:r w:rsidR="00A16083" w:rsidRPr="00A16083">
        <w:rPr>
          <w:rStyle w:val="hps"/>
          <w:rFonts w:ascii="Simplified Arabic" w:hAnsi="Simplified Arabic" w:cs="Simplified Arabic"/>
          <w:color w:val="222222"/>
          <w:sz w:val="24"/>
          <w:rtl/>
        </w:rPr>
        <w:t xml:space="preserve">حيث </w:t>
      </w:r>
      <w:r w:rsidR="0059105B">
        <w:rPr>
          <w:rStyle w:val="hps"/>
          <w:rFonts w:ascii="Simplified Arabic" w:hAnsi="Simplified Arabic" w:cs="Simplified Arabic"/>
          <w:color w:val="222222"/>
          <w:sz w:val="24"/>
          <w:rtl/>
        </w:rPr>
        <w:t>بلغ</w:t>
      </w:r>
      <w:r w:rsidR="00664840">
        <w:rPr>
          <w:rStyle w:val="hps"/>
          <w:rFonts w:ascii="Simplified Arabic" w:hAnsi="Simplified Arabic" w:cs="Simplified Arabic" w:hint="cs"/>
          <w:color w:val="222222"/>
          <w:sz w:val="24"/>
          <w:rtl/>
        </w:rPr>
        <w:t>ت</w:t>
      </w:r>
      <w:r w:rsidR="0059105B">
        <w:rPr>
          <w:rStyle w:val="hps"/>
          <w:rFonts w:ascii="Simplified Arabic" w:hAnsi="Simplified Arabic" w:cs="Simplified Arabic"/>
          <w:color w:val="222222"/>
          <w:sz w:val="24"/>
          <w:rtl/>
        </w:rPr>
        <w:t xml:space="preserve"> 51.2 </w:t>
      </w:r>
      <w:r w:rsidR="00664840">
        <w:rPr>
          <w:rStyle w:val="hps"/>
          <w:rFonts w:ascii="Simplified Arabic" w:hAnsi="Simplified Arabic" w:cs="Simplified Arabic" w:hint="cs"/>
          <w:color w:val="222222"/>
          <w:sz w:val="24"/>
          <w:rtl/>
        </w:rPr>
        <w:t>%</w:t>
      </w:r>
      <w:r w:rsidR="0059105B">
        <w:rPr>
          <w:rStyle w:val="hps"/>
          <w:rFonts w:ascii="Simplified Arabic" w:hAnsi="Simplified Arabic" w:cs="Simplified Arabic"/>
          <w:color w:val="222222"/>
          <w:sz w:val="24"/>
          <w:rtl/>
        </w:rPr>
        <w:t>عام 2020</w:t>
      </w:r>
      <w:r w:rsidR="0059105B">
        <w:rPr>
          <w:rStyle w:val="hps"/>
          <w:rFonts w:ascii="Simplified Arabic" w:hAnsi="Simplified Arabic" w:cs="Simplified Arabic" w:hint="cs"/>
          <w:color w:val="222222"/>
          <w:sz w:val="24"/>
          <w:rtl/>
        </w:rPr>
        <w:t xml:space="preserve"> </w:t>
      </w:r>
      <w:r w:rsidR="009843F7">
        <w:rPr>
          <w:rStyle w:val="hps"/>
          <w:rFonts w:ascii="Simplified Arabic" w:hAnsi="Simplified Arabic" w:cs="Simplified Arabic" w:hint="cs"/>
          <w:color w:val="222222"/>
          <w:sz w:val="24"/>
          <w:rtl/>
        </w:rPr>
        <w:t>مقابل</w:t>
      </w:r>
      <w:r w:rsidR="00A16083" w:rsidRPr="00A16083">
        <w:rPr>
          <w:rStyle w:val="hps"/>
          <w:rFonts w:ascii="Simplified Arabic" w:hAnsi="Simplified Arabic" w:cs="Simplified Arabic"/>
          <w:color w:val="222222"/>
          <w:sz w:val="24"/>
          <w:rtl/>
        </w:rPr>
        <w:t xml:space="preserve"> 27.4 </w:t>
      </w:r>
      <w:r w:rsidR="00664840">
        <w:rPr>
          <w:rStyle w:val="hps"/>
          <w:rFonts w:ascii="Simplified Arabic" w:hAnsi="Simplified Arabic" w:cs="Simplified Arabic" w:hint="cs"/>
          <w:color w:val="222222"/>
          <w:sz w:val="24"/>
          <w:rtl/>
        </w:rPr>
        <w:t>%</w:t>
      </w:r>
      <w:r w:rsidR="001C61DA">
        <w:rPr>
          <w:rStyle w:val="hps"/>
          <w:rFonts w:ascii="Simplified Arabic" w:hAnsi="Simplified Arabic" w:cs="Simplified Arabic" w:hint="cs"/>
          <w:color w:val="222222"/>
          <w:sz w:val="24"/>
          <w:rtl/>
        </w:rPr>
        <w:t xml:space="preserve"> عام 2021</w:t>
      </w:r>
      <w:r w:rsidR="00A16083" w:rsidRPr="00A16083">
        <w:rPr>
          <w:rStyle w:val="hps"/>
          <w:rFonts w:ascii="Simplified Arabic" w:hAnsi="Simplified Arabic" w:cs="Simplified Arabic"/>
          <w:color w:val="222222"/>
          <w:sz w:val="24"/>
          <w:rtl/>
        </w:rPr>
        <w:t xml:space="preserve">، مما أدى بدوره إلى ارتفاع بنسبة </w:t>
      </w:r>
      <w:r w:rsidR="00A9619F">
        <w:rPr>
          <w:rStyle w:val="hps"/>
          <w:rFonts w:ascii="Simplified Arabic" w:hAnsi="Simplified Arabic" w:cs="Simplified Arabic"/>
          <w:color w:val="222222"/>
          <w:sz w:val="24"/>
          <w:rtl/>
        </w:rPr>
        <w:t>المنشآت</w:t>
      </w:r>
      <w:r w:rsidR="00A16083" w:rsidRPr="00A16083">
        <w:rPr>
          <w:rStyle w:val="hps"/>
          <w:rFonts w:ascii="Simplified Arabic" w:hAnsi="Simplified Arabic" w:cs="Simplified Arabic"/>
          <w:color w:val="222222"/>
          <w:sz w:val="24"/>
          <w:rtl/>
        </w:rPr>
        <w:t xml:space="preserve"> التي قامت بتعيين موظفين جدد ليصل الى 4.0% مقارنة ب 1.5% عام 2020، وانخفاض بنسبة الموظفين المفصولين من 13.8% عام 2020 الى 8.6% عام 2021.</w:t>
      </w:r>
    </w:p>
    <w:p w:rsidR="002C6445" w:rsidRPr="002C6445" w:rsidRDefault="002C6445" w:rsidP="002C6445">
      <w:pPr>
        <w:bidi/>
        <w:spacing w:after="0"/>
        <w:jc w:val="both"/>
        <w:rPr>
          <w:rStyle w:val="hps"/>
          <w:rFonts w:ascii="Simplified Arabic" w:hAnsi="Simplified Arabic" w:cs="Simplified Arabic"/>
          <w:color w:val="222222"/>
          <w:sz w:val="14"/>
          <w:szCs w:val="14"/>
          <w:rtl/>
        </w:rPr>
      </w:pPr>
    </w:p>
    <w:p w:rsidR="005D2A4E" w:rsidRDefault="00891035" w:rsidP="002C6445">
      <w:pPr>
        <w:bidi/>
        <w:spacing w:after="0"/>
        <w:jc w:val="both"/>
        <w:rPr>
          <w:rStyle w:val="hps"/>
          <w:rFonts w:ascii="Simplified Arabic" w:hAnsi="Simplified Arabic" w:cs="Simplified Arabic"/>
          <w:color w:val="222222"/>
          <w:sz w:val="24"/>
          <w:rtl/>
        </w:rPr>
      </w:pPr>
      <w:r>
        <w:rPr>
          <w:rStyle w:val="hps"/>
          <w:rFonts w:ascii="Simplified Arabic" w:hAnsi="Simplified Arabic" w:cs="Simplified Arabic" w:hint="cs"/>
          <w:color w:val="222222"/>
          <w:sz w:val="24"/>
          <w:rtl/>
        </w:rPr>
        <w:t xml:space="preserve">بينت النتائج ان </w:t>
      </w:r>
      <w:r w:rsidR="00A16083" w:rsidRPr="00A16083">
        <w:rPr>
          <w:rStyle w:val="hps"/>
          <w:rFonts w:ascii="Simplified Arabic" w:hAnsi="Simplified Arabic" w:cs="Simplified Arabic"/>
          <w:color w:val="222222"/>
          <w:sz w:val="24"/>
          <w:rtl/>
        </w:rPr>
        <w:t xml:space="preserve">نسبة </w:t>
      </w:r>
      <w:r w:rsidR="00A9619F">
        <w:rPr>
          <w:rStyle w:val="hps"/>
          <w:rFonts w:ascii="Simplified Arabic" w:hAnsi="Simplified Arabic" w:cs="Simplified Arabic"/>
          <w:color w:val="222222"/>
          <w:sz w:val="24"/>
          <w:rtl/>
        </w:rPr>
        <w:t>المنشآت</w:t>
      </w:r>
      <w:r w:rsidR="00A16083" w:rsidRPr="00A16083">
        <w:rPr>
          <w:rStyle w:val="hps"/>
          <w:rFonts w:ascii="Simplified Arabic" w:hAnsi="Simplified Arabic" w:cs="Simplified Arabic"/>
          <w:color w:val="222222"/>
          <w:sz w:val="24"/>
          <w:rtl/>
        </w:rPr>
        <w:t xml:space="preserve"> التي شهدت انخفاضًا في الإنتاج خلال</w:t>
      </w:r>
      <w:r w:rsidR="00A16083">
        <w:rPr>
          <w:rStyle w:val="hps"/>
          <w:rFonts w:ascii="Simplified Arabic" w:hAnsi="Simplified Arabic" w:cs="Simplified Arabic" w:hint="cs"/>
          <w:color w:val="222222"/>
          <w:sz w:val="24"/>
          <w:rtl/>
        </w:rPr>
        <w:t xml:space="preserve"> الفترة</w:t>
      </w:r>
      <w:r w:rsidR="00A16083" w:rsidRPr="00A16083">
        <w:rPr>
          <w:rStyle w:val="hps"/>
          <w:rFonts w:ascii="Simplified Arabic" w:hAnsi="Simplified Arabic" w:cs="Simplified Arabic"/>
          <w:color w:val="222222"/>
          <w:sz w:val="24"/>
          <w:rtl/>
        </w:rPr>
        <w:t xml:space="preserve"> (5/ 3-31/ 5/20</w:t>
      </w:r>
      <w:r w:rsidR="00A16083">
        <w:rPr>
          <w:rStyle w:val="hps"/>
          <w:rFonts w:ascii="Simplified Arabic" w:hAnsi="Simplified Arabic" w:cs="Simplified Arabic"/>
          <w:color w:val="222222"/>
          <w:sz w:val="24"/>
          <w:rtl/>
        </w:rPr>
        <w:t>21) مقارنة بالوضع الطبيعي</w:t>
      </w:r>
      <w:r>
        <w:rPr>
          <w:rStyle w:val="hps"/>
          <w:rFonts w:ascii="Simplified Arabic" w:hAnsi="Simplified Arabic" w:cs="Simplified Arabic" w:hint="cs"/>
          <w:color w:val="222222"/>
          <w:sz w:val="24"/>
          <w:rtl/>
        </w:rPr>
        <w:t xml:space="preserve"> في</w:t>
      </w:r>
      <w:r w:rsidR="00A16083">
        <w:rPr>
          <w:rStyle w:val="hps"/>
          <w:rFonts w:ascii="Simplified Arabic" w:hAnsi="Simplified Arabic" w:cs="Simplified Arabic"/>
          <w:color w:val="222222"/>
          <w:sz w:val="24"/>
          <w:rtl/>
        </w:rPr>
        <w:t xml:space="preserve"> تراجع</w:t>
      </w:r>
      <w:r w:rsidR="00A16083" w:rsidRPr="00A16083">
        <w:rPr>
          <w:rStyle w:val="hps"/>
          <w:rFonts w:ascii="Simplified Arabic" w:hAnsi="Simplified Arabic" w:cs="Simplified Arabic"/>
          <w:color w:val="222222"/>
          <w:sz w:val="24"/>
          <w:rtl/>
        </w:rPr>
        <w:t>،</w:t>
      </w:r>
      <w:r w:rsidR="00A16083">
        <w:rPr>
          <w:rStyle w:val="hps"/>
          <w:rFonts w:ascii="Simplified Arabic" w:hAnsi="Simplified Arabic" w:cs="Simplified Arabic" w:hint="cs"/>
          <w:color w:val="222222"/>
          <w:sz w:val="24"/>
          <w:rtl/>
        </w:rPr>
        <w:t xml:space="preserve"> حيث </w:t>
      </w:r>
      <w:r w:rsidR="00BD5862">
        <w:rPr>
          <w:rStyle w:val="hps"/>
          <w:rFonts w:ascii="Simplified Arabic" w:hAnsi="Simplified Arabic" w:cs="Simplified Arabic" w:hint="cs"/>
          <w:color w:val="222222"/>
          <w:sz w:val="24"/>
          <w:rtl/>
        </w:rPr>
        <w:t xml:space="preserve">كانت النسبة </w:t>
      </w:r>
      <w:r w:rsidR="00BD5862" w:rsidRPr="00A16083">
        <w:rPr>
          <w:rStyle w:val="hps"/>
          <w:rFonts w:ascii="Simplified Arabic" w:hAnsi="Simplified Arabic" w:cs="Simplified Arabic"/>
          <w:color w:val="222222"/>
          <w:sz w:val="24"/>
          <w:rtl/>
        </w:rPr>
        <w:t xml:space="preserve">93.1٪ </w:t>
      </w:r>
      <w:r w:rsidR="00A16083" w:rsidRPr="00A16083">
        <w:rPr>
          <w:rStyle w:val="hps"/>
          <w:rFonts w:ascii="Simplified Arabic" w:hAnsi="Simplified Arabic" w:cs="Simplified Arabic"/>
          <w:color w:val="222222"/>
          <w:sz w:val="24"/>
          <w:rtl/>
        </w:rPr>
        <w:t xml:space="preserve">عام </w:t>
      </w:r>
      <w:r w:rsidR="00BD5862">
        <w:rPr>
          <w:rStyle w:val="hps"/>
          <w:rFonts w:ascii="Simplified Arabic" w:hAnsi="Simplified Arabic" w:cs="Simplified Arabic" w:hint="cs"/>
          <w:color w:val="222222"/>
          <w:sz w:val="24"/>
          <w:rtl/>
        </w:rPr>
        <w:t xml:space="preserve">2020 </w:t>
      </w:r>
      <w:r w:rsidR="00A16083">
        <w:rPr>
          <w:rStyle w:val="hps"/>
          <w:rFonts w:ascii="Simplified Arabic" w:hAnsi="Simplified Arabic" w:cs="Simplified Arabic" w:hint="cs"/>
          <w:color w:val="222222"/>
          <w:sz w:val="24"/>
          <w:rtl/>
        </w:rPr>
        <w:t>ل</w:t>
      </w:r>
      <w:r w:rsidR="00BD5862">
        <w:rPr>
          <w:rStyle w:val="hps"/>
          <w:rFonts w:ascii="Simplified Arabic" w:hAnsi="Simplified Arabic" w:cs="Simplified Arabic" w:hint="cs"/>
          <w:color w:val="222222"/>
          <w:sz w:val="24"/>
          <w:rtl/>
        </w:rPr>
        <w:t>تنخفض</w:t>
      </w:r>
      <w:r w:rsidR="00A16083">
        <w:rPr>
          <w:rStyle w:val="hps"/>
          <w:rFonts w:ascii="Simplified Arabic" w:hAnsi="Simplified Arabic" w:cs="Simplified Arabic" w:hint="cs"/>
          <w:color w:val="222222"/>
          <w:sz w:val="24"/>
          <w:rtl/>
        </w:rPr>
        <w:t xml:space="preserve"> الى</w:t>
      </w:r>
      <w:r w:rsidR="00A16083" w:rsidRPr="00A16083">
        <w:rPr>
          <w:rStyle w:val="hps"/>
          <w:rFonts w:ascii="Simplified Arabic" w:hAnsi="Simplified Arabic" w:cs="Simplified Arabic"/>
          <w:color w:val="222222"/>
          <w:sz w:val="24"/>
          <w:rtl/>
        </w:rPr>
        <w:t xml:space="preserve"> 82.3٪ عام </w:t>
      </w:r>
      <w:r w:rsidR="00A16083">
        <w:rPr>
          <w:rStyle w:val="hps"/>
          <w:rFonts w:ascii="Simplified Arabic" w:hAnsi="Simplified Arabic" w:cs="Simplified Arabic" w:hint="cs"/>
          <w:color w:val="222222"/>
          <w:sz w:val="24"/>
          <w:rtl/>
        </w:rPr>
        <w:t xml:space="preserve">2021. </w:t>
      </w:r>
      <w:r w:rsidR="00C611EF">
        <w:rPr>
          <w:rStyle w:val="hps"/>
          <w:rFonts w:ascii="Simplified Arabic" w:hAnsi="Simplified Arabic" w:cs="Simplified Arabic" w:hint="cs"/>
          <w:color w:val="222222"/>
          <w:sz w:val="24"/>
          <w:rtl/>
        </w:rPr>
        <w:t>هذا</w:t>
      </w:r>
      <w:r w:rsidR="001C61DA">
        <w:rPr>
          <w:rStyle w:val="hps"/>
          <w:rFonts w:ascii="Simplified Arabic" w:hAnsi="Simplified Arabic" w:cs="Simplified Arabic" w:hint="cs"/>
          <w:color w:val="222222"/>
          <w:sz w:val="24"/>
          <w:rtl/>
        </w:rPr>
        <w:t xml:space="preserve"> الانخفاض ادى الى تحسن</w:t>
      </w:r>
      <w:r w:rsidR="00BD5862">
        <w:rPr>
          <w:rStyle w:val="hps"/>
          <w:rFonts w:ascii="Simplified Arabic" w:hAnsi="Simplified Arabic" w:cs="Simplified Arabic" w:hint="cs"/>
          <w:color w:val="222222"/>
          <w:sz w:val="24"/>
          <w:rtl/>
        </w:rPr>
        <w:t xml:space="preserve"> في </w:t>
      </w:r>
      <w:r w:rsidR="00A16083" w:rsidRPr="00A16083">
        <w:rPr>
          <w:rStyle w:val="hps"/>
          <w:rFonts w:ascii="Simplified Arabic" w:hAnsi="Simplified Arabic" w:cs="Simplified Arabic"/>
          <w:color w:val="222222"/>
          <w:sz w:val="24"/>
          <w:rtl/>
        </w:rPr>
        <w:t xml:space="preserve">نسبة التغير </w:t>
      </w:r>
      <w:r w:rsidR="00BD5862">
        <w:rPr>
          <w:rStyle w:val="hps"/>
          <w:rFonts w:ascii="Simplified Arabic" w:hAnsi="Simplified Arabic" w:cs="Simplified Arabic" w:hint="cs"/>
          <w:color w:val="222222"/>
          <w:sz w:val="24"/>
          <w:rtl/>
        </w:rPr>
        <w:t>ب</w:t>
      </w:r>
      <w:r w:rsidR="00A16083" w:rsidRPr="00A16083">
        <w:rPr>
          <w:rStyle w:val="hps"/>
          <w:rFonts w:ascii="Simplified Arabic" w:hAnsi="Simplified Arabic" w:cs="Simplified Arabic"/>
          <w:color w:val="222222"/>
          <w:sz w:val="24"/>
          <w:rtl/>
        </w:rPr>
        <w:t xml:space="preserve">إنتاج </w:t>
      </w:r>
      <w:r w:rsidR="00A9619F">
        <w:rPr>
          <w:rStyle w:val="hps"/>
          <w:rFonts w:ascii="Simplified Arabic" w:hAnsi="Simplified Arabic" w:cs="Simplified Arabic"/>
          <w:color w:val="222222"/>
          <w:sz w:val="24"/>
          <w:rtl/>
        </w:rPr>
        <w:t>المنشآت</w:t>
      </w:r>
      <w:r w:rsidR="001C61DA">
        <w:rPr>
          <w:rStyle w:val="hps"/>
          <w:rFonts w:ascii="Simplified Arabic" w:hAnsi="Simplified Arabic" w:cs="Simplified Arabic"/>
          <w:color w:val="222222"/>
          <w:sz w:val="24"/>
          <w:rtl/>
        </w:rPr>
        <w:t xml:space="preserve"> مقارنة بالوضع الطبيعي </w:t>
      </w:r>
      <w:r w:rsidR="008864F2">
        <w:rPr>
          <w:rStyle w:val="hps"/>
          <w:rFonts w:ascii="Simplified Arabic" w:hAnsi="Simplified Arabic" w:cs="Simplified Arabic" w:hint="cs"/>
          <w:color w:val="222222"/>
          <w:sz w:val="24"/>
          <w:rtl/>
        </w:rPr>
        <w:t>من تراجع</w:t>
      </w:r>
      <w:r w:rsidR="00A16083" w:rsidRPr="00A16083">
        <w:rPr>
          <w:rStyle w:val="hps"/>
          <w:rFonts w:ascii="Simplified Arabic" w:hAnsi="Simplified Arabic" w:cs="Simplified Arabic"/>
          <w:color w:val="222222"/>
          <w:sz w:val="24"/>
          <w:rtl/>
        </w:rPr>
        <w:t xml:space="preserve"> 50.5٪ </w:t>
      </w:r>
      <w:r w:rsidR="008864F2">
        <w:rPr>
          <w:rStyle w:val="hps"/>
          <w:rFonts w:ascii="Simplified Arabic" w:hAnsi="Simplified Arabic" w:cs="Simplified Arabic" w:hint="cs"/>
          <w:color w:val="222222"/>
          <w:sz w:val="24"/>
          <w:rtl/>
        </w:rPr>
        <w:t xml:space="preserve">عام 2020 الى </w:t>
      </w:r>
      <w:r w:rsidR="001C61DA">
        <w:rPr>
          <w:rStyle w:val="hps"/>
          <w:rFonts w:ascii="Simplified Arabic" w:hAnsi="Simplified Arabic" w:cs="Simplified Arabic" w:hint="cs"/>
          <w:color w:val="222222"/>
          <w:sz w:val="24"/>
          <w:rtl/>
        </w:rPr>
        <w:t xml:space="preserve">تراجع </w:t>
      </w:r>
      <w:r w:rsidR="00A16083" w:rsidRPr="00A16083">
        <w:rPr>
          <w:rStyle w:val="hps"/>
          <w:rFonts w:ascii="Simplified Arabic" w:hAnsi="Simplified Arabic" w:cs="Simplified Arabic"/>
          <w:color w:val="222222"/>
          <w:sz w:val="24"/>
          <w:rtl/>
        </w:rPr>
        <w:t>43.1٪</w:t>
      </w:r>
      <w:r w:rsidR="001C61DA">
        <w:rPr>
          <w:rStyle w:val="hps"/>
          <w:rFonts w:ascii="Simplified Arabic" w:hAnsi="Simplified Arabic" w:cs="Simplified Arabic" w:hint="cs"/>
          <w:color w:val="222222"/>
          <w:sz w:val="24"/>
          <w:rtl/>
        </w:rPr>
        <w:t xml:space="preserve"> عام 2021</w:t>
      </w:r>
      <w:r w:rsidR="00A16083" w:rsidRPr="00A16083">
        <w:rPr>
          <w:rStyle w:val="hps"/>
          <w:rFonts w:ascii="Simplified Arabic" w:hAnsi="Simplified Arabic" w:cs="Simplified Arabic"/>
          <w:color w:val="222222"/>
          <w:sz w:val="24"/>
          <w:rtl/>
        </w:rPr>
        <w:t xml:space="preserve">. </w:t>
      </w:r>
      <w:r w:rsidR="006167BB">
        <w:rPr>
          <w:rStyle w:val="hps"/>
          <w:rFonts w:ascii="Simplified Arabic" w:hAnsi="Simplified Arabic" w:cs="Simplified Arabic" w:hint="cs"/>
          <w:color w:val="222222"/>
          <w:sz w:val="24"/>
          <w:rtl/>
        </w:rPr>
        <w:t xml:space="preserve">مما </w:t>
      </w:r>
      <w:r w:rsidR="00A16083" w:rsidRPr="00A16083">
        <w:rPr>
          <w:rStyle w:val="hps"/>
          <w:rFonts w:ascii="Simplified Arabic" w:hAnsi="Simplified Arabic" w:cs="Simplified Arabic"/>
          <w:color w:val="222222"/>
          <w:sz w:val="24"/>
          <w:rtl/>
        </w:rPr>
        <w:t xml:space="preserve">يعني أن هناك تحسنًا في إنتاج </w:t>
      </w:r>
      <w:r w:rsidR="00A9619F">
        <w:rPr>
          <w:rStyle w:val="hps"/>
          <w:rFonts w:ascii="Simplified Arabic" w:hAnsi="Simplified Arabic" w:cs="Simplified Arabic"/>
          <w:color w:val="222222"/>
          <w:sz w:val="24"/>
          <w:rtl/>
        </w:rPr>
        <w:t>المنشآت</w:t>
      </w:r>
      <w:r w:rsidR="002C6445">
        <w:rPr>
          <w:rStyle w:val="hps"/>
          <w:rFonts w:ascii="Simplified Arabic" w:hAnsi="Simplified Arabic" w:cs="Simplified Arabic"/>
          <w:color w:val="222222"/>
          <w:sz w:val="24"/>
          <w:rtl/>
        </w:rPr>
        <w:t xml:space="preserve"> في عام 2021.</w:t>
      </w:r>
      <w:r w:rsidR="002C6445">
        <w:rPr>
          <w:rStyle w:val="hps"/>
          <w:rFonts w:ascii="Simplified Arabic" w:hAnsi="Simplified Arabic" w:cs="Simplified Arabic" w:hint="cs"/>
          <w:color w:val="222222"/>
          <w:sz w:val="24"/>
          <w:rtl/>
        </w:rPr>
        <w:t xml:space="preserve"> </w:t>
      </w:r>
    </w:p>
    <w:p w:rsidR="00441DC6" w:rsidRDefault="00441DC6" w:rsidP="00EB01D8">
      <w:pPr>
        <w:bidi/>
        <w:spacing w:after="0"/>
        <w:jc w:val="both"/>
        <w:rPr>
          <w:rStyle w:val="hps"/>
          <w:rFonts w:ascii="Simplified Arabic" w:hAnsi="Simplified Arabic" w:cs="Simplified Arabic"/>
          <w:color w:val="222222"/>
          <w:sz w:val="24"/>
          <w:rtl/>
        </w:rPr>
      </w:pPr>
      <w:r>
        <w:rPr>
          <w:rStyle w:val="hps"/>
          <w:rFonts w:ascii="Simplified Arabic" w:hAnsi="Simplified Arabic" w:cs="Simplified Arabic" w:hint="cs"/>
          <w:color w:val="222222"/>
          <w:sz w:val="24"/>
          <w:rtl/>
        </w:rPr>
        <w:t xml:space="preserve">فيما يخص صدمات العرض، اظهرت النتائج ان هناك تحسنا في توريد </w:t>
      </w:r>
      <w:r w:rsidR="00EB01D8">
        <w:rPr>
          <w:rFonts w:cs="Simplified Arabic"/>
          <w:sz w:val="24"/>
          <w:rtl/>
        </w:rPr>
        <w:t>المدخلات</w:t>
      </w:r>
      <w:r w:rsidR="00EB01D8">
        <w:rPr>
          <w:rFonts w:cs="Simplified Arabic" w:hint="cs"/>
          <w:sz w:val="24"/>
          <w:rtl/>
        </w:rPr>
        <w:t xml:space="preserve">، </w:t>
      </w:r>
      <w:r w:rsidR="00EB01D8" w:rsidRPr="00152212">
        <w:rPr>
          <w:rFonts w:cs="Simplified Arabic"/>
          <w:sz w:val="24"/>
          <w:rtl/>
        </w:rPr>
        <w:t>المواد الخام أو السل</w:t>
      </w:r>
      <w:r w:rsidR="00EB01D8">
        <w:rPr>
          <w:rFonts w:cs="Simplified Arabic"/>
          <w:sz w:val="24"/>
          <w:rtl/>
        </w:rPr>
        <w:t>ع التامة الصنع والمواد المشتراة</w:t>
      </w:r>
      <w:r>
        <w:rPr>
          <w:rStyle w:val="hps"/>
          <w:rFonts w:ascii="Simplified Arabic" w:hAnsi="Simplified Arabic" w:cs="Simplified Arabic" w:hint="cs"/>
          <w:color w:val="222222"/>
          <w:sz w:val="24"/>
          <w:rtl/>
        </w:rPr>
        <w:t>، حيث اشار</w:t>
      </w:r>
      <w:r w:rsidR="00EB01D8">
        <w:rPr>
          <w:rStyle w:val="hps"/>
          <w:rFonts w:ascii="Simplified Arabic" w:hAnsi="Simplified Arabic" w:cs="Simplified Arabic" w:hint="cs"/>
          <w:color w:val="222222"/>
          <w:sz w:val="24"/>
          <w:rtl/>
        </w:rPr>
        <w:t>ت</w:t>
      </w:r>
      <w:r>
        <w:rPr>
          <w:rStyle w:val="hps"/>
          <w:rFonts w:ascii="Simplified Arabic" w:hAnsi="Simplified Arabic" w:cs="Simplified Arabic" w:hint="cs"/>
          <w:color w:val="222222"/>
          <w:sz w:val="24"/>
          <w:rtl/>
        </w:rPr>
        <w:t xml:space="preserve"> 63.0% من المنشآت بصعوبة توريدها عام 2020 لت</w:t>
      </w:r>
      <w:r w:rsidR="00EB01D8">
        <w:rPr>
          <w:rStyle w:val="hps"/>
          <w:rFonts w:ascii="Simplified Arabic" w:hAnsi="Simplified Arabic" w:cs="Simplified Arabic" w:hint="cs"/>
          <w:color w:val="222222"/>
          <w:sz w:val="24"/>
          <w:rtl/>
        </w:rPr>
        <w:t>نخفض النسبة الى 48.8% عام 2021.</w:t>
      </w:r>
    </w:p>
    <w:p w:rsidR="001C61DA" w:rsidRDefault="001C61DA" w:rsidP="0032639F">
      <w:pPr>
        <w:bidi/>
        <w:spacing w:after="0"/>
        <w:jc w:val="both"/>
        <w:rPr>
          <w:rStyle w:val="hps"/>
          <w:rFonts w:ascii="Simplified Arabic" w:hAnsi="Simplified Arabic" w:cs="Simplified Arabic"/>
          <w:color w:val="222222"/>
          <w:sz w:val="24"/>
          <w:rtl/>
        </w:rPr>
      </w:pPr>
      <w:r>
        <w:rPr>
          <w:rStyle w:val="hps"/>
          <w:rFonts w:ascii="Simplified Arabic" w:hAnsi="Simplified Arabic" w:cs="Simplified Arabic" w:hint="cs"/>
          <w:color w:val="222222"/>
          <w:sz w:val="24"/>
          <w:rtl/>
        </w:rPr>
        <w:t xml:space="preserve">كما شهد العام 2021 بحسب نتائج المسح تحسنا في </w:t>
      </w:r>
      <w:r w:rsidR="00891035">
        <w:rPr>
          <w:rStyle w:val="hps"/>
          <w:rFonts w:ascii="Simplified Arabic" w:hAnsi="Simplified Arabic" w:cs="Simplified Arabic" w:hint="cs"/>
          <w:color w:val="222222"/>
          <w:sz w:val="24"/>
          <w:rtl/>
        </w:rPr>
        <w:t xml:space="preserve">مؤشر </w:t>
      </w:r>
      <w:r w:rsidR="0032639F">
        <w:rPr>
          <w:rStyle w:val="hps"/>
          <w:rFonts w:ascii="Simplified Arabic" w:hAnsi="Simplified Arabic" w:cs="Simplified Arabic" w:hint="cs"/>
          <w:color w:val="222222"/>
          <w:sz w:val="24"/>
          <w:rtl/>
        </w:rPr>
        <w:t>نقص توافر</w:t>
      </w:r>
      <w:r>
        <w:rPr>
          <w:rStyle w:val="hps"/>
          <w:rFonts w:ascii="Simplified Arabic" w:hAnsi="Simplified Arabic" w:cs="Simplified Arabic" w:hint="cs"/>
          <w:color w:val="222222"/>
          <w:sz w:val="24"/>
          <w:rtl/>
        </w:rPr>
        <w:t xml:space="preserve"> التدفق النقدي، حيث بلغت نسبة المنشآت التي واجهت انخفاضا في توافر التدفق النقدي 73.9% </w:t>
      </w:r>
      <w:r w:rsidR="00891035">
        <w:rPr>
          <w:rStyle w:val="hps"/>
          <w:rFonts w:ascii="Simplified Arabic" w:hAnsi="Simplified Arabic" w:cs="Simplified Arabic" w:hint="cs"/>
          <w:color w:val="222222"/>
          <w:sz w:val="24"/>
          <w:rtl/>
        </w:rPr>
        <w:t xml:space="preserve">في العام 2021 </w:t>
      </w:r>
      <w:r>
        <w:rPr>
          <w:rStyle w:val="hps"/>
          <w:rFonts w:ascii="Simplified Arabic" w:hAnsi="Simplified Arabic" w:cs="Simplified Arabic" w:hint="cs"/>
          <w:color w:val="222222"/>
          <w:sz w:val="24"/>
          <w:rtl/>
        </w:rPr>
        <w:t xml:space="preserve">مقابل 88.7% </w:t>
      </w:r>
      <w:r w:rsidR="00891035">
        <w:rPr>
          <w:rStyle w:val="hps"/>
          <w:rFonts w:ascii="Simplified Arabic" w:hAnsi="Simplified Arabic" w:cs="Simplified Arabic" w:hint="cs"/>
          <w:color w:val="222222"/>
          <w:sz w:val="24"/>
          <w:rtl/>
        </w:rPr>
        <w:t xml:space="preserve">في </w:t>
      </w:r>
      <w:r>
        <w:rPr>
          <w:rStyle w:val="hps"/>
          <w:rFonts w:ascii="Simplified Arabic" w:hAnsi="Simplified Arabic" w:cs="Simplified Arabic" w:hint="cs"/>
          <w:color w:val="222222"/>
          <w:sz w:val="24"/>
          <w:rtl/>
        </w:rPr>
        <w:t>عام 202</w:t>
      </w:r>
      <w:r w:rsidR="002C6445">
        <w:rPr>
          <w:rStyle w:val="hps"/>
          <w:rFonts w:ascii="Simplified Arabic" w:hAnsi="Simplified Arabic" w:cs="Simplified Arabic" w:hint="cs"/>
          <w:color w:val="222222"/>
          <w:sz w:val="24"/>
          <w:rtl/>
        </w:rPr>
        <w:t>0</w:t>
      </w:r>
      <w:r>
        <w:rPr>
          <w:rStyle w:val="hps"/>
          <w:rFonts w:ascii="Simplified Arabic" w:hAnsi="Simplified Arabic" w:cs="Simplified Arabic" w:hint="cs"/>
          <w:color w:val="222222"/>
          <w:sz w:val="24"/>
          <w:rtl/>
        </w:rPr>
        <w:t>.</w:t>
      </w:r>
    </w:p>
    <w:p w:rsidR="001C61DA" w:rsidRDefault="0059105B" w:rsidP="001C61DA">
      <w:pPr>
        <w:bidi/>
        <w:spacing w:after="0"/>
        <w:jc w:val="both"/>
        <w:rPr>
          <w:rStyle w:val="hps"/>
          <w:rFonts w:ascii="Simplified Arabic" w:hAnsi="Simplified Arabic" w:cs="Simplified Arabic"/>
          <w:color w:val="222222"/>
          <w:sz w:val="24"/>
          <w:rtl/>
        </w:rPr>
      </w:pPr>
      <w:r>
        <w:rPr>
          <w:rStyle w:val="hps"/>
          <w:rFonts w:ascii="Simplified Arabic" w:hAnsi="Simplified Arabic" w:cs="Simplified Arabic" w:hint="cs"/>
          <w:color w:val="222222"/>
          <w:sz w:val="24"/>
          <w:rtl/>
        </w:rPr>
        <w:t>و</w:t>
      </w:r>
      <w:r w:rsidR="001C61DA">
        <w:rPr>
          <w:rStyle w:val="hps"/>
          <w:rFonts w:ascii="Simplified Arabic" w:hAnsi="Simplified Arabic" w:cs="Simplified Arabic" w:hint="cs"/>
          <w:color w:val="222222"/>
          <w:sz w:val="24"/>
          <w:rtl/>
        </w:rPr>
        <w:t>في نفس السياق، فقد شهدت المنشآت تحسنا في نسبة الشيكات المرتجعة في عام 2021 والتي بلغت 25.9% مقابل 36.0% عام 2020.</w:t>
      </w:r>
    </w:p>
    <w:p w:rsidR="001C61DA" w:rsidRPr="00A16083" w:rsidRDefault="001C61DA" w:rsidP="001C61DA">
      <w:pPr>
        <w:bidi/>
        <w:spacing w:after="0"/>
        <w:jc w:val="both"/>
        <w:rPr>
          <w:rStyle w:val="hps"/>
          <w:rFonts w:ascii="Simplified Arabic" w:hAnsi="Simplified Arabic" w:cs="Simplified Arabic"/>
          <w:color w:val="222222"/>
          <w:sz w:val="24"/>
          <w:rtl/>
        </w:rPr>
      </w:pPr>
      <w:r>
        <w:rPr>
          <w:rStyle w:val="hps"/>
          <w:rFonts w:ascii="Simplified Arabic" w:hAnsi="Simplified Arabic" w:cs="Simplified Arabic" w:hint="cs"/>
          <w:color w:val="222222"/>
          <w:sz w:val="24"/>
          <w:rtl/>
        </w:rPr>
        <w:t>من ناحية اخرى، اشارت نتائج المسح الى ارتفاع في نسب</w:t>
      </w:r>
      <w:r w:rsidR="009843F7">
        <w:rPr>
          <w:rStyle w:val="hps"/>
          <w:rFonts w:ascii="Simplified Arabic" w:hAnsi="Simplified Arabic" w:cs="Simplified Arabic" w:hint="cs"/>
          <w:color w:val="222222"/>
          <w:sz w:val="24"/>
          <w:rtl/>
        </w:rPr>
        <w:t>ة استخدام الانترنت بنسبة 17.9</w:t>
      </w:r>
      <w:r>
        <w:rPr>
          <w:rStyle w:val="hps"/>
          <w:rFonts w:ascii="Simplified Arabic" w:hAnsi="Simplified Arabic" w:cs="Simplified Arabic" w:hint="cs"/>
          <w:color w:val="222222"/>
          <w:sz w:val="24"/>
          <w:rtl/>
        </w:rPr>
        <w:t>% في عام 2021 مقابل 12.3% عام 2020.</w:t>
      </w:r>
      <w:r w:rsidR="002C6445" w:rsidRPr="002C6445">
        <w:rPr>
          <w:rStyle w:val="hps"/>
          <w:rFonts w:ascii="Simplified Arabic" w:hAnsi="Simplified Arabic" w:cs="Simplified Arabic"/>
          <w:color w:val="222222"/>
          <w:sz w:val="24"/>
          <w:rtl/>
        </w:rPr>
        <w:t xml:space="preserve"> </w:t>
      </w:r>
      <w:r w:rsidR="002C6445" w:rsidRPr="00A16083">
        <w:rPr>
          <w:rStyle w:val="hps"/>
          <w:rFonts w:ascii="Simplified Arabic" w:hAnsi="Simplified Arabic" w:cs="Simplified Arabic"/>
          <w:color w:val="222222"/>
          <w:sz w:val="24"/>
          <w:rtl/>
        </w:rPr>
        <w:t>(انظر الجدول 10)</w:t>
      </w:r>
      <w:r w:rsidR="002C6445" w:rsidRPr="00A16083">
        <w:rPr>
          <w:rStyle w:val="hps"/>
          <w:rFonts w:ascii="Simplified Arabic" w:hAnsi="Simplified Arabic" w:cs="Simplified Arabic"/>
          <w:color w:val="222222"/>
          <w:sz w:val="24"/>
        </w:rPr>
        <w:t>.</w:t>
      </w:r>
    </w:p>
    <w:p w:rsidR="002D5016" w:rsidRDefault="002D5016" w:rsidP="002D5016">
      <w:pPr>
        <w:jc w:val="lowKashida"/>
        <w:rPr>
          <w:sz w:val="24"/>
        </w:rPr>
      </w:pPr>
    </w:p>
    <w:p w:rsidR="001C61DA" w:rsidRDefault="001C61DA" w:rsidP="001C61DA">
      <w:pPr>
        <w:bidi/>
        <w:rPr>
          <w:sz w:val="24"/>
          <w:rtl/>
        </w:rPr>
        <w:sectPr w:rsidR="001C61DA" w:rsidSect="000A0D9C">
          <w:headerReference w:type="default" r:id="rId36"/>
          <w:pgSz w:w="11906" w:h="16838" w:code="9"/>
          <w:pgMar w:top="1418" w:right="1418" w:bottom="1418" w:left="1418" w:header="709" w:footer="709" w:gutter="0"/>
          <w:cols w:space="708"/>
          <w:rtlGutter/>
          <w:docGrid w:linePitch="360"/>
        </w:sectPr>
      </w:pPr>
    </w:p>
    <w:p w:rsidR="00811223" w:rsidRPr="007E2C7E" w:rsidRDefault="00AC51C3" w:rsidP="00AC51C3">
      <w:pPr>
        <w:pStyle w:val="Heading1"/>
        <w:jc w:val="right"/>
        <w:rPr>
          <w:rFonts w:ascii="Simplified Arabic" w:hAnsi="Simplified Arabic" w:cs="Simplified Arabic"/>
          <w:noProof/>
          <w:szCs w:val="40"/>
        </w:rPr>
      </w:pPr>
      <w:bookmarkStart w:id="4" w:name="_Toc69293081"/>
      <w:r w:rsidRPr="007E2C7E">
        <w:rPr>
          <w:rFonts w:ascii="Simplified Arabic" w:hAnsi="Simplified Arabic" w:cs="Simplified Arabic"/>
          <w:noProof/>
          <w:szCs w:val="40"/>
          <w:rtl/>
        </w:rPr>
        <w:lastRenderedPageBreak/>
        <w:t>الجداول</w:t>
      </w:r>
    </w:p>
    <w:p w:rsidR="00811223" w:rsidRPr="0089289D" w:rsidRDefault="00AC51C3" w:rsidP="004E4B96">
      <w:pPr>
        <w:pStyle w:val="Heading2"/>
        <w:bidi/>
        <w:jc w:val="center"/>
        <w:rPr>
          <w:rFonts w:ascii="Simplified Arabic" w:hAnsi="Simplified Arabic" w:cs="Simplified Arabic"/>
          <w:b w:val="0"/>
          <w:bCs/>
          <w:sz w:val="22"/>
          <w:szCs w:val="22"/>
        </w:rPr>
      </w:pPr>
      <w:r w:rsidRPr="0089289D">
        <w:rPr>
          <w:rFonts w:ascii="Simplified Arabic" w:hAnsi="Simplified Arabic" w:cs="Simplified Arabic" w:hint="cs"/>
          <w:b w:val="0"/>
          <w:bCs/>
          <w:sz w:val="22"/>
          <w:szCs w:val="22"/>
          <w:rtl/>
        </w:rPr>
        <w:t xml:space="preserve">جدول 1: </w:t>
      </w:r>
      <w:r w:rsidRPr="0089289D">
        <w:rPr>
          <w:rFonts w:ascii="Simplified Arabic" w:hAnsi="Simplified Arabic" w:cs="Simplified Arabic"/>
          <w:b w:val="0"/>
          <w:bCs/>
          <w:sz w:val="22"/>
          <w:szCs w:val="22"/>
          <w:rtl/>
        </w:rPr>
        <w:t xml:space="preserve">مؤشرات </w:t>
      </w:r>
      <w:r w:rsidRPr="0089289D">
        <w:rPr>
          <w:rFonts w:ascii="Simplified Arabic" w:hAnsi="Simplified Arabic" w:cs="Simplified Arabic" w:hint="cs"/>
          <w:b w:val="0"/>
          <w:bCs/>
          <w:sz w:val="22"/>
          <w:szCs w:val="22"/>
          <w:rtl/>
        </w:rPr>
        <w:t>ا</w:t>
      </w:r>
      <w:r w:rsidRPr="0089289D">
        <w:rPr>
          <w:rFonts w:ascii="Simplified Arabic" w:hAnsi="Simplified Arabic" w:cs="Simplified Arabic"/>
          <w:b w:val="0"/>
          <w:bCs/>
          <w:sz w:val="22"/>
          <w:szCs w:val="22"/>
          <w:rtl/>
        </w:rPr>
        <w:t xml:space="preserve">لإغلاق </w:t>
      </w:r>
      <w:r w:rsidRPr="0089289D">
        <w:rPr>
          <w:rFonts w:ascii="Simplified Arabic" w:hAnsi="Simplified Arabic" w:cs="Simplified Arabic" w:hint="cs"/>
          <w:b w:val="0"/>
          <w:bCs/>
          <w:sz w:val="22"/>
          <w:szCs w:val="22"/>
          <w:rtl/>
        </w:rPr>
        <w:t>الكام</w:t>
      </w:r>
      <w:r w:rsidRPr="0089289D">
        <w:rPr>
          <w:rFonts w:ascii="Simplified Arabic" w:hAnsi="Simplified Arabic" w:cs="Simplified Arabic" w:hint="eastAsia"/>
          <w:b w:val="0"/>
          <w:bCs/>
          <w:sz w:val="22"/>
          <w:szCs w:val="22"/>
          <w:rtl/>
        </w:rPr>
        <w:t>ل</w:t>
      </w:r>
      <w:r w:rsidRPr="0089289D">
        <w:rPr>
          <w:rFonts w:ascii="Simplified Arabic" w:hAnsi="Simplified Arabic" w:cs="Simplified Arabic" w:hint="cs"/>
          <w:b w:val="0"/>
          <w:bCs/>
          <w:sz w:val="22"/>
          <w:szCs w:val="22"/>
          <w:rtl/>
        </w:rPr>
        <w:t xml:space="preserve"> خلال الفترة (5/3-31/5/2021)</w:t>
      </w:r>
    </w:p>
    <w:tbl>
      <w:tblPr>
        <w:tblStyle w:val="TableGrid"/>
        <w:bidiVisual/>
        <w:tblW w:w="5045" w:type="pct"/>
        <w:jc w:val="center"/>
        <w:tblLook w:val="04A0" w:firstRow="1" w:lastRow="0" w:firstColumn="1" w:lastColumn="0" w:noHBand="0" w:noVBand="1"/>
      </w:tblPr>
      <w:tblGrid>
        <w:gridCol w:w="2260"/>
        <w:gridCol w:w="1642"/>
        <w:gridCol w:w="4665"/>
        <w:gridCol w:w="5561"/>
      </w:tblGrid>
      <w:tr w:rsidR="009D08A6" w:rsidRPr="00931FF0" w:rsidTr="00837166">
        <w:trPr>
          <w:cnfStyle w:val="100000000000" w:firstRow="1" w:lastRow="0" w:firstColumn="0" w:lastColumn="0" w:oddVBand="0" w:evenVBand="0" w:oddHBand="0" w:evenHBand="0" w:firstRowFirstColumn="0" w:firstRowLastColumn="0" w:lastRowFirstColumn="0" w:lastRowLastColumn="0"/>
          <w:trHeight w:hRule="exact" w:val="647"/>
          <w:jc w:val="center"/>
        </w:trPr>
        <w:tc>
          <w:tcPr>
            <w:cnfStyle w:val="001000000000" w:firstRow="0" w:lastRow="0" w:firstColumn="1" w:lastColumn="0" w:oddVBand="0" w:evenVBand="0" w:oddHBand="0" w:evenHBand="0" w:firstRowFirstColumn="0" w:firstRowLastColumn="0" w:lastRowFirstColumn="0" w:lastRowLastColumn="0"/>
            <w:tcW w:w="1381" w:type="pct"/>
            <w:gridSpan w:val="2"/>
            <w:hideMark/>
          </w:tcPr>
          <w:p w:rsidR="00811223" w:rsidRPr="00931FF0" w:rsidRDefault="00811223" w:rsidP="004575BB">
            <w:pPr>
              <w:jc w:val="center"/>
              <w:rPr>
                <w:rFonts w:ascii="Avenir book" w:hAnsi="Avenir book" w:cs="Arial"/>
                <w:b/>
                <w:bCs/>
                <w:sz w:val="18"/>
                <w:szCs w:val="18"/>
              </w:rPr>
            </w:pPr>
          </w:p>
        </w:tc>
        <w:tc>
          <w:tcPr>
            <w:tcW w:w="1651" w:type="pct"/>
          </w:tcPr>
          <w:p w:rsidR="00811223" w:rsidRPr="009D08A6" w:rsidRDefault="003F04E0" w:rsidP="004575BB">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bCs/>
                <w:sz w:val="18"/>
                <w:szCs w:val="18"/>
              </w:rPr>
            </w:pPr>
            <w:r>
              <w:rPr>
                <w:rFonts w:ascii="Simplified Arabic" w:hAnsi="Simplified Arabic" w:cs="Simplified Arabic"/>
                <w:b/>
                <w:bCs/>
                <w:sz w:val="18"/>
                <w:szCs w:val="18"/>
                <w:rtl/>
                <w:lang w:eastAsia="ar-SA"/>
              </w:rPr>
              <w:t>نسبة ايام الاغلاق للم</w:t>
            </w:r>
            <w:r>
              <w:rPr>
                <w:rFonts w:ascii="Simplified Arabic" w:hAnsi="Simplified Arabic" w:cs="Simplified Arabic" w:hint="cs"/>
                <w:b/>
                <w:bCs/>
                <w:sz w:val="18"/>
                <w:szCs w:val="18"/>
                <w:rtl/>
                <w:lang w:eastAsia="ar-SA"/>
              </w:rPr>
              <w:t>نشآت</w:t>
            </w:r>
            <w:r w:rsidR="006F639A" w:rsidRPr="005D488E">
              <w:rPr>
                <w:rFonts w:ascii="Simplified Arabic" w:hAnsi="Simplified Arabic" w:cs="Simplified Arabic"/>
                <w:b/>
                <w:bCs/>
                <w:sz w:val="18"/>
                <w:szCs w:val="18"/>
                <w:rtl/>
                <w:lang w:eastAsia="ar-SA"/>
              </w:rPr>
              <w:t xml:space="preserve"> خلال الفترة</w:t>
            </w:r>
            <w:r w:rsidR="006F639A">
              <w:rPr>
                <w:rFonts w:ascii="Simplified Arabic" w:hAnsi="Simplified Arabic" w:cs="Simplified Arabic" w:hint="cs"/>
                <w:b/>
                <w:bCs/>
                <w:sz w:val="18"/>
                <w:szCs w:val="18"/>
                <w:rtl/>
                <w:lang w:eastAsia="ar-SA"/>
              </w:rPr>
              <w:t xml:space="preserve"> </w:t>
            </w:r>
            <w:r w:rsidR="006F639A" w:rsidRPr="005D488E">
              <w:rPr>
                <w:rFonts w:ascii="Simplified Arabic" w:hAnsi="Simplified Arabic" w:cs="Simplified Arabic"/>
                <w:b/>
                <w:bCs/>
                <w:sz w:val="18"/>
                <w:szCs w:val="18"/>
                <w:rtl/>
                <w:lang w:eastAsia="ar-SA"/>
              </w:rPr>
              <w:t xml:space="preserve"> (5/3-31/5/202</w:t>
            </w:r>
            <w:r w:rsidR="006F639A">
              <w:rPr>
                <w:rFonts w:ascii="Simplified Arabic" w:hAnsi="Simplified Arabic" w:cs="Simplified Arabic" w:hint="cs"/>
                <w:b/>
                <w:bCs/>
                <w:sz w:val="18"/>
                <w:szCs w:val="18"/>
                <w:rtl/>
                <w:lang w:eastAsia="ar-SA"/>
              </w:rPr>
              <w:t>1</w:t>
            </w:r>
            <w:r w:rsidR="006F639A" w:rsidRPr="005D488E">
              <w:rPr>
                <w:rFonts w:ascii="Simplified Arabic" w:hAnsi="Simplified Arabic" w:cs="Simplified Arabic"/>
                <w:b/>
                <w:bCs/>
                <w:sz w:val="18"/>
                <w:szCs w:val="18"/>
                <w:rtl/>
                <w:lang w:eastAsia="ar-SA"/>
              </w:rPr>
              <w:t>)</w:t>
            </w:r>
            <w:r w:rsidR="006F639A">
              <w:rPr>
                <w:rFonts w:ascii="Simplified Arabic" w:hAnsi="Simplified Arabic" w:cs="Simplified Arabic"/>
                <w:b/>
                <w:bCs/>
                <w:sz w:val="18"/>
                <w:szCs w:val="18"/>
                <w:rtl/>
                <w:lang w:eastAsia="ar-SA"/>
              </w:rPr>
              <w:t xml:space="preserve"> </w:t>
            </w:r>
            <w:r w:rsidR="00550E68">
              <w:rPr>
                <w:rFonts w:ascii="Simplified Arabic" w:hAnsi="Simplified Arabic" w:cs="Simplified Arabic" w:hint="cs"/>
                <w:b/>
                <w:bCs/>
                <w:sz w:val="18"/>
                <w:szCs w:val="18"/>
                <w:rtl/>
                <w:lang w:eastAsia="ar-SA"/>
              </w:rPr>
              <w:t xml:space="preserve">          </w:t>
            </w:r>
            <w:r w:rsidR="006F639A" w:rsidRPr="005D488E">
              <w:rPr>
                <w:rFonts w:ascii="Simplified Arabic" w:hAnsi="Simplified Arabic" w:cs="Simplified Arabic"/>
                <w:b/>
                <w:bCs/>
                <w:sz w:val="18"/>
                <w:szCs w:val="18"/>
                <w:rtl/>
                <w:lang w:eastAsia="ar-SA"/>
              </w:rPr>
              <w:t>(88 يوم عمل)</w:t>
            </w:r>
          </w:p>
        </w:tc>
        <w:tc>
          <w:tcPr>
            <w:tcW w:w="1968" w:type="pct"/>
          </w:tcPr>
          <w:p w:rsidR="00811223" w:rsidRPr="009D08A6" w:rsidRDefault="006F639A" w:rsidP="00646699">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bCs/>
                <w:sz w:val="18"/>
                <w:szCs w:val="18"/>
              </w:rPr>
            </w:pPr>
            <w:r w:rsidRPr="00BF131F">
              <w:rPr>
                <w:rFonts w:ascii="Simplified Arabic" w:hAnsi="Simplified Arabic" w:cs="Simplified Arabic" w:hint="cs"/>
                <w:b/>
                <w:bCs/>
                <w:sz w:val="18"/>
                <w:szCs w:val="18"/>
                <w:rtl/>
                <w:lang w:eastAsia="ar-SA"/>
              </w:rPr>
              <w:t>ن</w:t>
            </w:r>
            <w:r w:rsidRPr="00BF131F">
              <w:rPr>
                <w:rFonts w:ascii="Simplified Arabic" w:hAnsi="Simplified Arabic" w:cs="Simplified Arabic"/>
                <w:b/>
                <w:bCs/>
                <w:sz w:val="18"/>
                <w:szCs w:val="18"/>
                <w:rtl/>
                <w:lang w:eastAsia="ar-SA"/>
              </w:rPr>
              <w:t xml:space="preserve">سبة </w:t>
            </w:r>
            <w:r w:rsidR="00A9619F">
              <w:rPr>
                <w:rFonts w:ascii="Simplified Arabic" w:hAnsi="Simplified Arabic" w:cs="Simplified Arabic"/>
                <w:b/>
                <w:bCs/>
                <w:sz w:val="18"/>
                <w:szCs w:val="18"/>
                <w:rtl/>
                <w:lang w:eastAsia="ar-SA"/>
              </w:rPr>
              <w:t>المنشآت</w:t>
            </w:r>
            <w:r w:rsidRPr="00BF131F">
              <w:rPr>
                <w:rFonts w:ascii="Simplified Arabic" w:hAnsi="Simplified Arabic" w:cs="Simplified Arabic"/>
                <w:b/>
                <w:bCs/>
                <w:sz w:val="18"/>
                <w:szCs w:val="18"/>
                <w:rtl/>
                <w:lang w:eastAsia="ar-SA"/>
              </w:rPr>
              <w:t xml:space="preserve"> التي تعرضت للإغلاق </w:t>
            </w:r>
          </w:p>
        </w:tc>
      </w:tr>
      <w:tr w:rsidR="009D08A6" w:rsidRPr="00931FF0" w:rsidTr="004E4B96">
        <w:trPr>
          <w:cnfStyle w:val="000000100000" w:firstRow="0" w:lastRow="0" w:firstColumn="0" w:lastColumn="0" w:oddVBand="0" w:evenVBand="0" w:oddHBand="1" w:evenHBand="0"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800" w:type="pct"/>
            <w:vMerge w:val="restart"/>
            <w:shd w:val="clear" w:color="auto" w:fill="455560"/>
            <w:vAlign w:val="center"/>
            <w:hideMark/>
          </w:tcPr>
          <w:p w:rsidR="00692427" w:rsidRPr="0050143B" w:rsidRDefault="003F04E0" w:rsidP="00692427">
            <w:pPr>
              <w:jc w:val="center"/>
              <w:rPr>
                <w:rFonts w:ascii="Simplified Arabic" w:hAnsi="Simplified Arabic" w:cs="Simplified Arabic"/>
                <w:b/>
                <w:bCs/>
                <w:color w:val="FFFFFF" w:themeColor="background1"/>
                <w:sz w:val="18"/>
                <w:szCs w:val="18"/>
              </w:rPr>
            </w:pPr>
            <w:r w:rsidRPr="006F286C">
              <w:rPr>
                <w:rFonts w:ascii="Simplified Arabic" w:hAnsi="Simplified Arabic" w:cs="Simplified Arabic" w:hint="cs"/>
                <w:b/>
                <w:bCs/>
                <w:color w:val="FFFFFF" w:themeColor="background1"/>
                <w:sz w:val="18"/>
                <w:szCs w:val="18"/>
                <w:rtl/>
              </w:rPr>
              <w:t xml:space="preserve">حجم </w:t>
            </w:r>
            <w:r>
              <w:rPr>
                <w:rFonts w:ascii="Simplified Arabic" w:hAnsi="Simplified Arabic" w:cs="Simplified Arabic" w:hint="cs"/>
                <w:b/>
                <w:bCs/>
                <w:color w:val="FFFFFF" w:themeColor="background1"/>
                <w:sz w:val="18"/>
                <w:szCs w:val="18"/>
                <w:rtl/>
              </w:rPr>
              <w:t>المنشأة</w:t>
            </w:r>
          </w:p>
        </w:tc>
        <w:tc>
          <w:tcPr>
            <w:tcW w:w="581" w:type="pct"/>
            <w:shd w:val="clear" w:color="auto" w:fill="A1C7E3"/>
            <w:hideMark/>
          </w:tcPr>
          <w:p w:rsidR="00692427" w:rsidRPr="0050143B" w:rsidRDefault="00692427" w:rsidP="009D08A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0143B">
              <w:rPr>
                <w:rFonts w:ascii="Simplified Arabic" w:hAnsi="Simplified Arabic" w:cs="Simplified Arabic"/>
                <w:color w:val="000000" w:themeColor="text1"/>
                <w:sz w:val="18"/>
                <w:szCs w:val="18"/>
                <w:rtl/>
              </w:rPr>
              <w:t>صغير</w:t>
            </w:r>
          </w:p>
        </w:tc>
        <w:tc>
          <w:tcPr>
            <w:tcW w:w="1651" w:type="pct"/>
            <w:shd w:val="clear" w:color="auto" w:fill="A1C7E3"/>
          </w:tcPr>
          <w:p w:rsidR="00692427" w:rsidRPr="004E4B96" w:rsidRDefault="00692427" w:rsidP="00692427">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4E4B96">
              <w:rPr>
                <w:rFonts w:ascii="Avenir book" w:hAnsi="Avenir book" w:cs="Arial"/>
                <w:color w:val="000000" w:themeColor="text1"/>
                <w:sz w:val="18"/>
                <w:szCs w:val="18"/>
              </w:rPr>
              <w:t>27.4</w:t>
            </w:r>
          </w:p>
        </w:tc>
        <w:tc>
          <w:tcPr>
            <w:tcW w:w="1968" w:type="pct"/>
            <w:shd w:val="clear" w:color="auto" w:fill="A1C7E3"/>
          </w:tcPr>
          <w:p w:rsidR="00692427" w:rsidRPr="004E4B96" w:rsidRDefault="00FF7718" w:rsidP="00692427">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74.7</w:t>
            </w:r>
          </w:p>
        </w:tc>
      </w:tr>
      <w:tr w:rsidR="009D08A6" w:rsidRPr="00931FF0" w:rsidTr="004E4B96">
        <w:trPr>
          <w:cnfStyle w:val="000000010000" w:firstRow="0" w:lastRow="0" w:firstColumn="0" w:lastColumn="0" w:oddVBand="0" w:evenVBand="0" w:oddHBand="0" w:evenHBand="1"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800" w:type="pct"/>
            <w:vMerge/>
            <w:shd w:val="clear" w:color="auto" w:fill="455560"/>
            <w:noWrap/>
            <w:vAlign w:val="center"/>
          </w:tcPr>
          <w:p w:rsidR="00692427" w:rsidRPr="00931FF0" w:rsidRDefault="00692427" w:rsidP="00692427">
            <w:pPr>
              <w:jc w:val="center"/>
              <w:rPr>
                <w:rFonts w:ascii="Avenir book" w:hAnsi="Avenir book" w:cs="Arial"/>
                <w:b/>
                <w:bCs/>
                <w:color w:val="FFFFFF" w:themeColor="background1"/>
                <w:sz w:val="18"/>
                <w:szCs w:val="18"/>
              </w:rPr>
            </w:pPr>
          </w:p>
        </w:tc>
        <w:tc>
          <w:tcPr>
            <w:tcW w:w="581" w:type="pct"/>
            <w:shd w:val="clear" w:color="auto" w:fill="E4E5E6"/>
          </w:tcPr>
          <w:p w:rsidR="00692427" w:rsidRPr="0050143B" w:rsidRDefault="00692427" w:rsidP="009D08A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50143B">
              <w:rPr>
                <w:rFonts w:ascii="Simplified Arabic" w:hAnsi="Simplified Arabic" w:cs="Simplified Arabic"/>
                <w:color w:val="000000" w:themeColor="text1"/>
                <w:sz w:val="18"/>
                <w:szCs w:val="18"/>
                <w:rtl/>
              </w:rPr>
              <w:t>متوسط</w:t>
            </w:r>
          </w:p>
        </w:tc>
        <w:tc>
          <w:tcPr>
            <w:tcW w:w="1651" w:type="pct"/>
            <w:shd w:val="clear" w:color="auto" w:fill="E4E5E6"/>
          </w:tcPr>
          <w:p w:rsidR="00692427" w:rsidRPr="004E4B96" w:rsidRDefault="00692427" w:rsidP="00692427">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4E4B96">
              <w:rPr>
                <w:rFonts w:ascii="Avenir book" w:hAnsi="Avenir book" w:cs="Arial"/>
                <w:color w:val="000000" w:themeColor="text1"/>
                <w:sz w:val="18"/>
                <w:szCs w:val="18"/>
              </w:rPr>
              <w:t>27.4</w:t>
            </w:r>
          </w:p>
        </w:tc>
        <w:tc>
          <w:tcPr>
            <w:tcW w:w="1968" w:type="pct"/>
            <w:shd w:val="clear" w:color="auto" w:fill="E4E5E6"/>
          </w:tcPr>
          <w:p w:rsidR="00692427" w:rsidRPr="004E4B96" w:rsidRDefault="00692427" w:rsidP="00692427">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4E4B96">
              <w:rPr>
                <w:rFonts w:ascii="Avenir book" w:hAnsi="Avenir book" w:cs="Arial"/>
                <w:color w:val="000000" w:themeColor="text1"/>
                <w:sz w:val="18"/>
                <w:szCs w:val="18"/>
              </w:rPr>
              <w:t>81.9</w:t>
            </w:r>
          </w:p>
        </w:tc>
      </w:tr>
      <w:tr w:rsidR="009D08A6" w:rsidRPr="00931FF0" w:rsidTr="004E4B96">
        <w:trPr>
          <w:cnfStyle w:val="000000100000" w:firstRow="0" w:lastRow="0" w:firstColumn="0" w:lastColumn="0" w:oddVBand="0" w:evenVBand="0" w:oddHBand="1" w:evenHBand="0"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800" w:type="pct"/>
            <w:vMerge/>
            <w:shd w:val="clear" w:color="auto" w:fill="455560"/>
            <w:vAlign w:val="center"/>
          </w:tcPr>
          <w:p w:rsidR="00692427" w:rsidRPr="00931FF0" w:rsidRDefault="00692427" w:rsidP="00692427">
            <w:pPr>
              <w:jc w:val="center"/>
              <w:rPr>
                <w:rFonts w:ascii="Avenir book" w:hAnsi="Avenir book" w:cs="Arial"/>
                <w:b/>
                <w:bCs/>
                <w:color w:val="FFFFFF" w:themeColor="background1"/>
                <w:sz w:val="18"/>
                <w:szCs w:val="18"/>
              </w:rPr>
            </w:pPr>
          </w:p>
        </w:tc>
        <w:tc>
          <w:tcPr>
            <w:tcW w:w="581" w:type="pct"/>
            <w:shd w:val="clear" w:color="auto" w:fill="A1C7E3"/>
          </w:tcPr>
          <w:p w:rsidR="00692427" w:rsidRPr="0050143B" w:rsidRDefault="00692427" w:rsidP="009D08A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tl/>
              </w:rPr>
            </w:pPr>
            <w:r w:rsidRPr="0050143B">
              <w:rPr>
                <w:rFonts w:ascii="Simplified Arabic" w:hAnsi="Simplified Arabic" w:cs="Simplified Arabic"/>
                <w:color w:val="000000" w:themeColor="text1"/>
                <w:sz w:val="18"/>
                <w:szCs w:val="18"/>
                <w:rtl/>
              </w:rPr>
              <w:t>كبير</w:t>
            </w:r>
          </w:p>
        </w:tc>
        <w:tc>
          <w:tcPr>
            <w:tcW w:w="1651" w:type="pct"/>
            <w:shd w:val="clear" w:color="auto" w:fill="A1C7E3"/>
          </w:tcPr>
          <w:p w:rsidR="00692427" w:rsidRPr="004E4B96" w:rsidRDefault="00692427" w:rsidP="00692427">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4E4B96">
              <w:rPr>
                <w:rFonts w:ascii="Avenir book" w:hAnsi="Avenir book" w:cs="Arial"/>
                <w:color w:val="000000" w:themeColor="text1"/>
                <w:sz w:val="18"/>
                <w:szCs w:val="18"/>
              </w:rPr>
              <w:t>29.2</w:t>
            </w:r>
          </w:p>
        </w:tc>
        <w:tc>
          <w:tcPr>
            <w:tcW w:w="1968" w:type="pct"/>
            <w:shd w:val="clear" w:color="auto" w:fill="A1C7E3"/>
          </w:tcPr>
          <w:p w:rsidR="00692427" w:rsidRPr="004E4B96" w:rsidRDefault="00692427" w:rsidP="00692427">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4E4B96">
              <w:rPr>
                <w:rFonts w:ascii="Avenir book" w:hAnsi="Avenir book" w:cs="Arial"/>
                <w:color w:val="000000" w:themeColor="text1"/>
                <w:sz w:val="18"/>
                <w:szCs w:val="18"/>
              </w:rPr>
              <w:t>82.8</w:t>
            </w:r>
          </w:p>
        </w:tc>
      </w:tr>
      <w:tr w:rsidR="009D08A6" w:rsidRPr="00931FF0" w:rsidTr="004E4B96">
        <w:trPr>
          <w:cnfStyle w:val="000000010000" w:firstRow="0" w:lastRow="0" w:firstColumn="0" w:lastColumn="0" w:oddVBand="0" w:evenVBand="0" w:oddHBand="0" w:evenHBand="1"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800" w:type="pct"/>
            <w:vMerge w:val="restart"/>
            <w:shd w:val="clear" w:color="auto" w:fill="455560"/>
            <w:noWrap/>
            <w:vAlign w:val="center"/>
            <w:hideMark/>
          </w:tcPr>
          <w:p w:rsidR="00692427" w:rsidRPr="0050143B" w:rsidRDefault="00692427" w:rsidP="00692427">
            <w:pPr>
              <w:jc w:val="center"/>
              <w:rPr>
                <w:rFonts w:ascii="Simplified Arabic" w:hAnsi="Simplified Arabic" w:cs="Simplified Arabic"/>
                <w:b/>
                <w:bCs/>
                <w:color w:val="FFFFFF" w:themeColor="background1"/>
                <w:sz w:val="18"/>
                <w:szCs w:val="18"/>
              </w:rPr>
            </w:pPr>
            <w:r w:rsidRPr="0050143B">
              <w:rPr>
                <w:rFonts w:ascii="Simplified Arabic" w:hAnsi="Simplified Arabic" w:cs="Simplified Arabic" w:hint="cs"/>
                <w:b/>
                <w:bCs/>
                <w:color w:val="FFFFFF" w:themeColor="background1"/>
                <w:sz w:val="18"/>
                <w:szCs w:val="18"/>
                <w:rtl/>
              </w:rPr>
              <w:t>المحافظة</w:t>
            </w:r>
          </w:p>
        </w:tc>
        <w:tc>
          <w:tcPr>
            <w:tcW w:w="581" w:type="pct"/>
            <w:shd w:val="clear" w:color="auto" w:fill="E4E5E6"/>
          </w:tcPr>
          <w:p w:rsidR="00692427" w:rsidRPr="0050143B" w:rsidRDefault="00692427" w:rsidP="009D08A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50143B">
              <w:rPr>
                <w:rFonts w:ascii="Simplified Arabic" w:hAnsi="Simplified Arabic" w:cs="Simplified Arabic"/>
                <w:b/>
                <w:bCs/>
                <w:color w:val="000000" w:themeColor="text1"/>
                <w:sz w:val="18"/>
                <w:szCs w:val="18"/>
                <w:rtl/>
              </w:rPr>
              <w:t>الضفة الغربية</w:t>
            </w:r>
          </w:p>
        </w:tc>
        <w:tc>
          <w:tcPr>
            <w:tcW w:w="1651" w:type="pct"/>
            <w:shd w:val="clear" w:color="auto" w:fill="E4E5E6"/>
          </w:tcPr>
          <w:p w:rsidR="00692427" w:rsidRPr="0061626C" w:rsidRDefault="00692427" w:rsidP="00692427">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61626C">
              <w:rPr>
                <w:rFonts w:ascii="Avenir book" w:hAnsi="Avenir book" w:cs="Arial"/>
                <w:b/>
                <w:bCs/>
                <w:color w:val="000000" w:themeColor="text1"/>
                <w:sz w:val="18"/>
                <w:szCs w:val="18"/>
              </w:rPr>
              <w:t>24.0</w:t>
            </w:r>
          </w:p>
        </w:tc>
        <w:tc>
          <w:tcPr>
            <w:tcW w:w="1968" w:type="pct"/>
            <w:shd w:val="clear" w:color="auto" w:fill="E4E5E6"/>
          </w:tcPr>
          <w:p w:rsidR="00692427" w:rsidRPr="0061626C" w:rsidRDefault="00FF7718" w:rsidP="00692427">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Pr>
                <w:rFonts w:ascii="Avenir book" w:hAnsi="Avenir book" w:cs="Arial"/>
                <w:b/>
                <w:bCs/>
                <w:color w:val="000000" w:themeColor="text1"/>
                <w:sz w:val="18"/>
                <w:szCs w:val="18"/>
              </w:rPr>
              <w:t>73.4</w:t>
            </w:r>
          </w:p>
        </w:tc>
      </w:tr>
      <w:tr w:rsidR="009D08A6" w:rsidRPr="00931FF0" w:rsidTr="004E4B96">
        <w:trPr>
          <w:cnfStyle w:val="000000100000" w:firstRow="0" w:lastRow="0" w:firstColumn="0" w:lastColumn="0" w:oddVBand="0" w:evenVBand="0" w:oddHBand="1" w:evenHBand="0" w:firstRowFirstColumn="0" w:firstRowLastColumn="0" w:lastRowFirstColumn="0" w:lastRowLastColumn="0"/>
          <w:trHeight w:hRule="exact" w:val="691"/>
          <w:jc w:val="center"/>
        </w:trPr>
        <w:tc>
          <w:tcPr>
            <w:cnfStyle w:val="001000000000" w:firstRow="0" w:lastRow="0" w:firstColumn="1" w:lastColumn="0" w:oddVBand="0" w:evenVBand="0" w:oddHBand="0" w:evenHBand="0" w:firstRowFirstColumn="0" w:firstRowLastColumn="0" w:lastRowFirstColumn="0" w:lastRowLastColumn="0"/>
            <w:tcW w:w="800" w:type="pct"/>
            <w:vMerge/>
            <w:shd w:val="clear" w:color="auto" w:fill="455560"/>
            <w:noWrap/>
            <w:vAlign w:val="center"/>
          </w:tcPr>
          <w:p w:rsidR="00692427" w:rsidRPr="0050143B" w:rsidRDefault="00692427" w:rsidP="00692427">
            <w:pPr>
              <w:jc w:val="center"/>
              <w:rPr>
                <w:rFonts w:ascii="Simplified Arabic" w:hAnsi="Simplified Arabic" w:cs="Simplified Arabic"/>
                <w:b/>
                <w:bCs/>
                <w:color w:val="FFFFFF" w:themeColor="background1"/>
                <w:sz w:val="18"/>
                <w:szCs w:val="18"/>
              </w:rPr>
            </w:pPr>
          </w:p>
        </w:tc>
        <w:tc>
          <w:tcPr>
            <w:tcW w:w="581" w:type="pct"/>
            <w:shd w:val="clear" w:color="auto" w:fill="A1C7E3"/>
          </w:tcPr>
          <w:p w:rsidR="00692427" w:rsidRPr="0050143B" w:rsidRDefault="00692427" w:rsidP="009D08A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0143B">
              <w:rPr>
                <w:rFonts w:ascii="Simplified Arabic" w:hAnsi="Simplified Arabic" w:cs="Simplified Arabic"/>
                <w:color w:val="000000" w:themeColor="text1"/>
                <w:sz w:val="18"/>
                <w:szCs w:val="18"/>
                <w:rtl/>
              </w:rPr>
              <w:t>شمال الضفة الغربية+ اريحا</w:t>
            </w:r>
          </w:p>
        </w:tc>
        <w:tc>
          <w:tcPr>
            <w:tcW w:w="1651" w:type="pct"/>
            <w:shd w:val="clear" w:color="auto" w:fill="A1C7E3"/>
          </w:tcPr>
          <w:p w:rsidR="00692427" w:rsidRPr="004E4B96" w:rsidRDefault="00692427" w:rsidP="00692427">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4E4B96">
              <w:rPr>
                <w:rFonts w:ascii="Avenir book" w:hAnsi="Avenir book" w:cs="Arial"/>
                <w:color w:val="000000" w:themeColor="text1"/>
                <w:sz w:val="18"/>
                <w:szCs w:val="18"/>
              </w:rPr>
              <w:t>27.4</w:t>
            </w:r>
          </w:p>
        </w:tc>
        <w:tc>
          <w:tcPr>
            <w:tcW w:w="1968" w:type="pct"/>
            <w:shd w:val="clear" w:color="auto" w:fill="A1C7E3"/>
          </w:tcPr>
          <w:p w:rsidR="00692427" w:rsidRPr="004E4B96" w:rsidRDefault="00FF7718" w:rsidP="00692427">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64.0</w:t>
            </w:r>
          </w:p>
        </w:tc>
      </w:tr>
      <w:tr w:rsidR="009D08A6" w:rsidRPr="00931FF0" w:rsidTr="004E4B96">
        <w:trPr>
          <w:cnfStyle w:val="000000010000" w:firstRow="0" w:lastRow="0" w:firstColumn="0" w:lastColumn="0" w:oddVBand="0" w:evenVBand="0" w:oddHBand="0" w:evenHBand="1"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800" w:type="pct"/>
            <w:vMerge/>
            <w:shd w:val="clear" w:color="auto" w:fill="455560"/>
            <w:noWrap/>
            <w:vAlign w:val="center"/>
          </w:tcPr>
          <w:p w:rsidR="00692427" w:rsidRPr="0050143B" w:rsidRDefault="00692427" w:rsidP="00692427">
            <w:pPr>
              <w:jc w:val="center"/>
              <w:rPr>
                <w:rFonts w:ascii="Simplified Arabic" w:hAnsi="Simplified Arabic" w:cs="Simplified Arabic"/>
                <w:b/>
                <w:bCs/>
                <w:color w:val="FFFFFF" w:themeColor="background1"/>
                <w:sz w:val="18"/>
                <w:szCs w:val="18"/>
              </w:rPr>
            </w:pPr>
          </w:p>
        </w:tc>
        <w:tc>
          <w:tcPr>
            <w:tcW w:w="581" w:type="pct"/>
            <w:shd w:val="clear" w:color="auto" w:fill="E4E5E6"/>
          </w:tcPr>
          <w:p w:rsidR="00692427" w:rsidRPr="0050143B" w:rsidRDefault="00692427" w:rsidP="009D08A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0143B">
              <w:rPr>
                <w:rFonts w:ascii="Simplified Arabic" w:hAnsi="Simplified Arabic" w:cs="Simplified Arabic"/>
                <w:color w:val="000000" w:themeColor="text1"/>
                <w:sz w:val="18"/>
                <w:szCs w:val="18"/>
                <w:rtl/>
              </w:rPr>
              <w:t>رام الله والبيرة</w:t>
            </w:r>
          </w:p>
        </w:tc>
        <w:tc>
          <w:tcPr>
            <w:tcW w:w="1651" w:type="pct"/>
            <w:shd w:val="clear" w:color="auto" w:fill="E4E5E6"/>
          </w:tcPr>
          <w:p w:rsidR="00692427" w:rsidRPr="004E4B96" w:rsidRDefault="00692427" w:rsidP="00692427">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4E4B96">
              <w:rPr>
                <w:rFonts w:ascii="Avenir book" w:hAnsi="Avenir book" w:cs="Arial"/>
                <w:color w:val="000000" w:themeColor="text1"/>
                <w:sz w:val="18"/>
                <w:szCs w:val="18"/>
              </w:rPr>
              <w:t>34.2</w:t>
            </w:r>
          </w:p>
        </w:tc>
        <w:tc>
          <w:tcPr>
            <w:tcW w:w="1968" w:type="pct"/>
            <w:shd w:val="clear" w:color="auto" w:fill="E4E5E6"/>
          </w:tcPr>
          <w:p w:rsidR="00692427" w:rsidRPr="004E4B96" w:rsidRDefault="00692427" w:rsidP="00FF7718">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4E4B96">
              <w:rPr>
                <w:rFonts w:ascii="Avenir book" w:hAnsi="Avenir book" w:cs="Arial"/>
                <w:color w:val="000000" w:themeColor="text1"/>
                <w:sz w:val="18"/>
                <w:szCs w:val="18"/>
              </w:rPr>
              <w:t>95.</w:t>
            </w:r>
            <w:r w:rsidR="00FF7718">
              <w:rPr>
                <w:rFonts w:ascii="Avenir book" w:hAnsi="Avenir book" w:cs="Arial"/>
                <w:color w:val="000000" w:themeColor="text1"/>
                <w:sz w:val="18"/>
                <w:szCs w:val="18"/>
              </w:rPr>
              <w:t>9</w:t>
            </w:r>
          </w:p>
        </w:tc>
      </w:tr>
      <w:tr w:rsidR="009D08A6" w:rsidRPr="00931FF0" w:rsidTr="004E4B96">
        <w:trPr>
          <w:cnfStyle w:val="000000100000" w:firstRow="0" w:lastRow="0" w:firstColumn="0" w:lastColumn="0" w:oddVBand="0" w:evenVBand="0" w:oddHBand="1" w:evenHBand="0"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800" w:type="pct"/>
            <w:vMerge/>
            <w:shd w:val="clear" w:color="auto" w:fill="455560"/>
            <w:noWrap/>
            <w:vAlign w:val="center"/>
          </w:tcPr>
          <w:p w:rsidR="00692427" w:rsidRPr="0050143B" w:rsidRDefault="00692427" w:rsidP="00692427">
            <w:pPr>
              <w:jc w:val="center"/>
              <w:rPr>
                <w:rFonts w:ascii="Simplified Arabic" w:hAnsi="Simplified Arabic" w:cs="Simplified Arabic"/>
                <w:b/>
                <w:bCs/>
                <w:color w:val="FFFFFF" w:themeColor="background1"/>
                <w:sz w:val="18"/>
                <w:szCs w:val="18"/>
              </w:rPr>
            </w:pPr>
          </w:p>
        </w:tc>
        <w:tc>
          <w:tcPr>
            <w:tcW w:w="581" w:type="pct"/>
            <w:shd w:val="clear" w:color="auto" w:fill="A1C7E3"/>
          </w:tcPr>
          <w:p w:rsidR="00692427" w:rsidRPr="0050143B" w:rsidRDefault="00692427" w:rsidP="009D08A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0143B">
              <w:rPr>
                <w:rFonts w:ascii="Simplified Arabic" w:hAnsi="Simplified Arabic" w:cs="Simplified Arabic"/>
                <w:color w:val="000000" w:themeColor="text1"/>
                <w:sz w:val="18"/>
                <w:szCs w:val="18"/>
                <w:rtl/>
              </w:rPr>
              <w:t>القدس</w:t>
            </w:r>
          </w:p>
        </w:tc>
        <w:tc>
          <w:tcPr>
            <w:tcW w:w="1651" w:type="pct"/>
            <w:shd w:val="clear" w:color="auto" w:fill="A1C7E3"/>
          </w:tcPr>
          <w:p w:rsidR="00692427" w:rsidRPr="004E4B96" w:rsidRDefault="00692427" w:rsidP="00692427">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4E4B96">
              <w:rPr>
                <w:rFonts w:ascii="Avenir book" w:hAnsi="Avenir book" w:cs="Arial"/>
                <w:color w:val="000000" w:themeColor="text1"/>
                <w:sz w:val="18"/>
                <w:szCs w:val="18"/>
              </w:rPr>
              <w:t>15.4</w:t>
            </w:r>
          </w:p>
        </w:tc>
        <w:tc>
          <w:tcPr>
            <w:tcW w:w="1968" w:type="pct"/>
            <w:shd w:val="clear" w:color="auto" w:fill="A1C7E3"/>
          </w:tcPr>
          <w:p w:rsidR="00692427" w:rsidRPr="004E4B96" w:rsidRDefault="00692427" w:rsidP="00692427">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4E4B96">
              <w:rPr>
                <w:rFonts w:ascii="Avenir book" w:hAnsi="Avenir book" w:cs="Arial"/>
                <w:color w:val="000000" w:themeColor="text1"/>
                <w:sz w:val="18"/>
                <w:szCs w:val="18"/>
              </w:rPr>
              <w:t>46.4</w:t>
            </w:r>
          </w:p>
        </w:tc>
      </w:tr>
      <w:tr w:rsidR="009D08A6" w:rsidRPr="00931FF0" w:rsidTr="004E4B96">
        <w:trPr>
          <w:cnfStyle w:val="000000010000" w:firstRow="0" w:lastRow="0" w:firstColumn="0" w:lastColumn="0" w:oddVBand="0" w:evenVBand="0" w:oddHBand="0" w:evenHBand="1"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800" w:type="pct"/>
            <w:vMerge/>
            <w:shd w:val="clear" w:color="auto" w:fill="455560"/>
            <w:noWrap/>
            <w:vAlign w:val="center"/>
          </w:tcPr>
          <w:p w:rsidR="00692427" w:rsidRPr="0050143B" w:rsidRDefault="00692427" w:rsidP="00692427">
            <w:pPr>
              <w:jc w:val="center"/>
              <w:rPr>
                <w:rFonts w:ascii="Simplified Arabic" w:hAnsi="Simplified Arabic" w:cs="Simplified Arabic"/>
                <w:b/>
                <w:bCs/>
                <w:color w:val="FFFFFF" w:themeColor="background1"/>
                <w:sz w:val="18"/>
                <w:szCs w:val="18"/>
              </w:rPr>
            </w:pPr>
          </w:p>
        </w:tc>
        <w:tc>
          <w:tcPr>
            <w:tcW w:w="581" w:type="pct"/>
            <w:shd w:val="clear" w:color="auto" w:fill="E4E5E6"/>
          </w:tcPr>
          <w:p w:rsidR="00692427" w:rsidRPr="0050143B" w:rsidRDefault="00692427" w:rsidP="009D08A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0143B">
              <w:rPr>
                <w:rFonts w:ascii="Simplified Arabic" w:hAnsi="Simplified Arabic" w:cs="Simplified Arabic"/>
                <w:color w:val="000000" w:themeColor="text1"/>
                <w:sz w:val="18"/>
                <w:szCs w:val="18"/>
                <w:rtl/>
              </w:rPr>
              <w:t>بيت لحم</w:t>
            </w:r>
          </w:p>
        </w:tc>
        <w:tc>
          <w:tcPr>
            <w:tcW w:w="1651" w:type="pct"/>
            <w:shd w:val="clear" w:color="auto" w:fill="E4E5E6"/>
          </w:tcPr>
          <w:p w:rsidR="00692427" w:rsidRPr="004E4B96" w:rsidRDefault="00692427" w:rsidP="00692427">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4E4B96">
              <w:rPr>
                <w:rFonts w:ascii="Avenir book" w:hAnsi="Avenir book" w:cs="Arial"/>
                <w:color w:val="000000" w:themeColor="text1"/>
                <w:sz w:val="18"/>
                <w:szCs w:val="18"/>
              </w:rPr>
              <w:t>29.6</w:t>
            </w:r>
          </w:p>
        </w:tc>
        <w:tc>
          <w:tcPr>
            <w:tcW w:w="1968" w:type="pct"/>
            <w:shd w:val="clear" w:color="auto" w:fill="E4E5E6"/>
          </w:tcPr>
          <w:p w:rsidR="00692427" w:rsidRPr="004E4B96" w:rsidRDefault="00692427" w:rsidP="00692427">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4E4B96">
              <w:rPr>
                <w:rFonts w:ascii="Avenir book" w:hAnsi="Avenir book" w:cs="Arial"/>
                <w:color w:val="000000" w:themeColor="text1"/>
                <w:sz w:val="18"/>
                <w:szCs w:val="18"/>
              </w:rPr>
              <w:t>90.4</w:t>
            </w:r>
          </w:p>
        </w:tc>
      </w:tr>
      <w:tr w:rsidR="009D08A6" w:rsidRPr="00931FF0" w:rsidTr="004E4B96">
        <w:trPr>
          <w:cnfStyle w:val="000000100000" w:firstRow="0" w:lastRow="0" w:firstColumn="0" w:lastColumn="0" w:oddVBand="0" w:evenVBand="0" w:oddHBand="1" w:evenHBand="0"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800" w:type="pct"/>
            <w:vMerge/>
            <w:shd w:val="clear" w:color="auto" w:fill="455560"/>
            <w:noWrap/>
            <w:vAlign w:val="center"/>
          </w:tcPr>
          <w:p w:rsidR="00692427" w:rsidRPr="0050143B" w:rsidRDefault="00692427" w:rsidP="00692427">
            <w:pPr>
              <w:jc w:val="center"/>
              <w:rPr>
                <w:rFonts w:ascii="Simplified Arabic" w:hAnsi="Simplified Arabic" w:cs="Simplified Arabic"/>
                <w:b/>
                <w:bCs/>
                <w:color w:val="FFFFFF" w:themeColor="background1"/>
                <w:sz w:val="18"/>
                <w:szCs w:val="18"/>
              </w:rPr>
            </w:pPr>
          </w:p>
        </w:tc>
        <w:tc>
          <w:tcPr>
            <w:tcW w:w="581" w:type="pct"/>
            <w:shd w:val="clear" w:color="auto" w:fill="A1C7E3"/>
          </w:tcPr>
          <w:p w:rsidR="00692427" w:rsidRPr="0050143B" w:rsidRDefault="00692427" w:rsidP="009D08A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0143B">
              <w:rPr>
                <w:rFonts w:ascii="Simplified Arabic" w:hAnsi="Simplified Arabic" w:cs="Simplified Arabic"/>
                <w:color w:val="000000" w:themeColor="text1"/>
                <w:sz w:val="18"/>
                <w:szCs w:val="18"/>
                <w:rtl/>
              </w:rPr>
              <w:t>الخليل</w:t>
            </w:r>
          </w:p>
        </w:tc>
        <w:tc>
          <w:tcPr>
            <w:tcW w:w="1651" w:type="pct"/>
            <w:shd w:val="clear" w:color="auto" w:fill="A1C7E3"/>
          </w:tcPr>
          <w:p w:rsidR="00692427" w:rsidRPr="004E4B96" w:rsidRDefault="00692427" w:rsidP="00692427">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4E4B96">
              <w:rPr>
                <w:rFonts w:ascii="Avenir book" w:hAnsi="Avenir book" w:cs="Arial"/>
                <w:color w:val="000000" w:themeColor="text1"/>
                <w:sz w:val="18"/>
                <w:szCs w:val="18"/>
              </w:rPr>
              <w:t>11.4</w:t>
            </w:r>
          </w:p>
        </w:tc>
        <w:tc>
          <w:tcPr>
            <w:tcW w:w="1968" w:type="pct"/>
            <w:shd w:val="clear" w:color="auto" w:fill="A1C7E3"/>
          </w:tcPr>
          <w:p w:rsidR="00692427" w:rsidRPr="004E4B96" w:rsidRDefault="00692427" w:rsidP="00692427">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4E4B96">
              <w:rPr>
                <w:rFonts w:ascii="Avenir book" w:hAnsi="Avenir book" w:cs="Arial"/>
                <w:color w:val="000000" w:themeColor="text1"/>
                <w:sz w:val="18"/>
                <w:szCs w:val="18"/>
              </w:rPr>
              <w:t>81.5</w:t>
            </w:r>
          </w:p>
        </w:tc>
      </w:tr>
      <w:tr w:rsidR="009D08A6" w:rsidRPr="00931FF0" w:rsidTr="004E4B96">
        <w:trPr>
          <w:cnfStyle w:val="000000010000" w:firstRow="0" w:lastRow="0" w:firstColumn="0" w:lastColumn="0" w:oddVBand="0" w:evenVBand="0" w:oddHBand="0" w:evenHBand="1"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800" w:type="pct"/>
            <w:vMerge/>
            <w:shd w:val="clear" w:color="auto" w:fill="455560"/>
            <w:noWrap/>
            <w:vAlign w:val="center"/>
          </w:tcPr>
          <w:p w:rsidR="00692427" w:rsidRPr="0050143B" w:rsidRDefault="00692427" w:rsidP="00692427">
            <w:pPr>
              <w:jc w:val="center"/>
              <w:rPr>
                <w:rFonts w:ascii="Simplified Arabic" w:hAnsi="Simplified Arabic" w:cs="Simplified Arabic"/>
                <w:b/>
                <w:bCs/>
                <w:color w:val="FFFFFF" w:themeColor="background1"/>
                <w:sz w:val="18"/>
                <w:szCs w:val="18"/>
              </w:rPr>
            </w:pPr>
          </w:p>
        </w:tc>
        <w:tc>
          <w:tcPr>
            <w:tcW w:w="581" w:type="pct"/>
            <w:shd w:val="clear" w:color="auto" w:fill="E4E5E6"/>
          </w:tcPr>
          <w:p w:rsidR="00692427" w:rsidRPr="0050143B" w:rsidRDefault="00692427" w:rsidP="009D08A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50143B">
              <w:rPr>
                <w:rFonts w:ascii="Simplified Arabic" w:hAnsi="Simplified Arabic" w:cs="Simplified Arabic"/>
                <w:b/>
                <w:bCs/>
                <w:color w:val="000000" w:themeColor="text1"/>
                <w:sz w:val="18"/>
                <w:szCs w:val="18"/>
                <w:rtl/>
              </w:rPr>
              <w:t>قطاع غزة</w:t>
            </w:r>
          </w:p>
        </w:tc>
        <w:tc>
          <w:tcPr>
            <w:tcW w:w="1651" w:type="pct"/>
            <w:shd w:val="clear" w:color="auto" w:fill="E4E5E6"/>
          </w:tcPr>
          <w:p w:rsidR="00692427" w:rsidRPr="0061626C" w:rsidRDefault="00692427" w:rsidP="00692427">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61626C">
              <w:rPr>
                <w:rFonts w:ascii="Avenir book" w:hAnsi="Avenir book" w:cs="Arial"/>
                <w:b/>
                <w:bCs/>
                <w:color w:val="000000" w:themeColor="text1"/>
                <w:sz w:val="18"/>
                <w:szCs w:val="18"/>
              </w:rPr>
              <w:t>35.9</w:t>
            </w:r>
          </w:p>
        </w:tc>
        <w:tc>
          <w:tcPr>
            <w:tcW w:w="1968" w:type="pct"/>
            <w:shd w:val="clear" w:color="auto" w:fill="E4E5E6"/>
          </w:tcPr>
          <w:p w:rsidR="00692427" w:rsidRPr="0061626C" w:rsidRDefault="00692427" w:rsidP="00692427">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61626C">
              <w:rPr>
                <w:rFonts w:ascii="Avenir book" w:hAnsi="Avenir book" w:cs="Arial"/>
                <w:b/>
                <w:bCs/>
                <w:color w:val="000000" w:themeColor="text1"/>
                <w:sz w:val="18"/>
                <w:szCs w:val="18"/>
              </w:rPr>
              <w:t>86.7</w:t>
            </w:r>
          </w:p>
        </w:tc>
      </w:tr>
      <w:tr w:rsidR="009D08A6" w:rsidRPr="00931FF0" w:rsidTr="004E4B96">
        <w:trPr>
          <w:cnfStyle w:val="000000100000" w:firstRow="0" w:lastRow="0" w:firstColumn="0" w:lastColumn="0" w:oddVBand="0" w:evenVBand="0" w:oddHBand="1" w:evenHBand="0"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800" w:type="pct"/>
            <w:vMerge w:val="restart"/>
            <w:shd w:val="clear" w:color="auto" w:fill="455560"/>
            <w:noWrap/>
            <w:vAlign w:val="center"/>
          </w:tcPr>
          <w:p w:rsidR="009D08A6" w:rsidRPr="0050143B" w:rsidRDefault="009D08A6" w:rsidP="009D08A6">
            <w:pPr>
              <w:jc w:val="center"/>
              <w:rPr>
                <w:rFonts w:ascii="Simplified Arabic" w:hAnsi="Simplified Arabic" w:cs="Simplified Arabic"/>
                <w:b/>
                <w:bCs/>
                <w:color w:val="FFFFFF" w:themeColor="background1"/>
                <w:sz w:val="18"/>
                <w:szCs w:val="18"/>
              </w:rPr>
            </w:pPr>
            <w:r w:rsidRPr="0050143B">
              <w:rPr>
                <w:rFonts w:ascii="Simplified Arabic" w:hAnsi="Simplified Arabic" w:cs="Simplified Arabic" w:hint="cs"/>
                <w:b/>
                <w:bCs/>
                <w:color w:val="FFFFFF" w:themeColor="background1"/>
                <w:sz w:val="18"/>
                <w:szCs w:val="18"/>
                <w:rtl/>
              </w:rPr>
              <w:t>النشاط الاقتصادي</w:t>
            </w:r>
          </w:p>
        </w:tc>
        <w:tc>
          <w:tcPr>
            <w:tcW w:w="581" w:type="pct"/>
            <w:shd w:val="clear" w:color="auto" w:fill="A1C7E3"/>
          </w:tcPr>
          <w:p w:rsidR="009D08A6" w:rsidRPr="0050143B" w:rsidRDefault="009D08A6" w:rsidP="009D08A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0143B">
              <w:rPr>
                <w:rFonts w:ascii="Simplified Arabic" w:hAnsi="Simplified Arabic" w:cs="Simplified Arabic"/>
                <w:color w:val="000000" w:themeColor="text1"/>
                <w:sz w:val="18"/>
                <w:szCs w:val="18"/>
                <w:rtl/>
              </w:rPr>
              <w:t>الصناعة</w:t>
            </w:r>
          </w:p>
        </w:tc>
        <w:tc>
          <w:tcPr>
            <w:tcW w:w="1651" w:type="pct"/>
            <w:shd w:val="clear" w:color="auto" w:fill="A1C7E3"/>
          </w:tcPr>
          <w:p w:rsidR="009D08A6" w:rsidRPr="004E4B96" w:rsidRDefault="009D08A6" w:rsidP="009D08A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4E4B96">
              <w:rPr>
                <w:rFonts w:ascii="Avenir book" w:hAnsi="Avenir book" w:cs="Arial"/>
                <w:color w:val="000000" w:themeColor="text1"/>
                <w:sz w:val="18"/>
                <w:szCs w:val="18"/>
              </w:rPr>
              <w:t>28.7</w:t>
            </w:r>
          </w:p>
        </w:tc>
        <w:tc>
          <w:tcPr>
            <w:tcW w:w="1968" w:type="pct"/>
            <w:shd w:val="clear" w:color="auto" w:fill="A1C7E3"/>
          </w:tcPr>
          <w:p w:rsidR="009D08A6" w:rsidRPr="004E4B96" w:rsidRDefault="009D08A6" w:rsidP="009D08A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4E4B96">
              <w:rPr>
                <w:rFonts w:ascii="Avenir book" w:hAnsi="Avenir book" w:cs="Arial"/>
                <w:color w:val="000000" w:themeColor="text1"/>
                <w:sz w:val="18"/>
                <w:szCs w:val="18"/>
              </w:rPr>
              <w:t>70.3</w:t>
            </w:r>
          </w:p>
        </w:tc>
      </w:tr>
      <w:tr w:rsidR="009D08A6" w:rsidRPr="00931FF0" w:rsidTr="004E4B96">
        <w:trPr>
          <w:cnfStyle w:val="000000010000" w:firstRow="0" w:lastRow="0" w:firstColumn="0" w:lastColumn="0" w:oddVBand="0" w:evenVBand="0" w:oddHBand="0" w:evenHBand="1"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800" w:type="pct"/>
            <w:vMerge/>
            <w:shd w:val="clear" w:color="auto" w:fill="455560"/>
            <w:noWrap/>
            <w:vAlign w:val="center"/>
          </w:tcPr>
          <w:p w:rsidR="009D08A6" w:rsidRPr="009F5067" w:rsidRDefault="009D08A6" w:rsidP="009D08A6">
            <w:pPr>
              <w:jc w:val="center"/>
              <w:rPr>
                <w:rFonts w:ascii="Avenir book" w:hAnsi="Avenir book" w:cs="Arial"/>
                <w:b/>
                <w:bCs/>
                <w:color w:val="FFFFFF" w:themeColor="background1"/>
                <w:sz w:val="18"/>
                <w:szCs w:val="18"/>
              </w:rPr>
            </w:pPr>
          </w:p>
        </w:tc>
        <w:tc>
          <w:tcPr>
            <w:tcW w:w="581" w:type="pct"/>
            <w:shd w:val="clear" w:color="auto" w:fill="E4E5E6"/>
          </w:tcPr>
          <w:p w:rsidR="009D08A6" w:rsidRPr="0050143B" w:rsidRDefault="009D08A6" w:rsidP="009D08A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0143B">
              <w:rPr>
                <w:rFonts w:ascii="Simplified Arabic" w:hAnsi="Simplified Arabic" w:cs="Simplified Arabic"/>
                <w:color w:val="000000" w:themeColor="text1"/>
                <w:sz w:val="18"/>
                <w:szCs w:val="18"/>
                <w:rtl/>
              </w:rPr>
              <w:t>الانشاءات</w:t>
            </w:r>
          </w:p>
        </w:tc>
        <w:tc>
          <w:tcPr>
            <w:tcW w:w="1651" w:type="pct"/>
            <w:shd w:val="clear" w:color="auto" w:fill="E4E5E6"/>
          </w:tcPr>
          <w:p w:rsidR="009D08A6" w:rsidRPr="004E4B96" w:rsidRDefault="009D08A6" w:rsidP="009D08A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4E4B96">
              <w:rPr>
                <w:rFonts w:ascii="Avenir book" w:hAnsi="Avenir book" w:cs="Arial"/>
                <w:color w:val="000000" w:themeColor="text1"/>
                <w:sz w:val="18"/>
                <w:szCs w:val="18"/>
              </w:rPr>
              <w:t>32.8</w:t>
            </w:r>
          </w:p>
        </w:tc>
        <w:tc>
          <w:tcPr>
            <w:tcW w:w="1968" w:type="pct"/>
            <w:shd w:val="clear" w:color="auto" w:fill="E4E5E6"/>
          </w:tcPr>
          <w:p w:rsidR="009D08A6" w:rsidRPr="004E4B96" w:rsidRDefault="009D08A6" w:rsidP="009D08A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4E4B96">
              <w:rPr>
                <w:rFonts w:ascii="Avenir book" w:hAnsi="Avenir book" w:cs="Arial"/>
                <w:color w:val="000000" w:themeColor="text1"/>
                <w:sz w:val="18"/>
                <w:szCs w:val="18"/>
              </w:rPr>
              <w:t>85.5</w:t>
            </w:r>
          </w:p>
        </w:tc>
      </w:tr>
      <w:tr w:rsidR="009D08A6" w:rsidRPr="00931FF0" w:rsidTr="004E4B96">
        <w:trPr>
          <w:cnfStyle w:val="000000100000" w:firstRow="0" w:lastRow="0" w:firstColumn="0" w:lastColumn="0" w:oddVBand="0" w:evenVBand="0" w:oddHBand="1" w:evenHBand="0"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800" w:type="pct"/>
            <w:vMerge/>
            <w:shd w:val="clear" w:color="auto" w:fill="455560"/>
            <w:vAlign w:val="center"/>
          </w:tcPr>
          <w:p w:rsidR="009D08A6" w:rsidRPr="009F5067" w:rsidRDefault="009D08A6" w:rsidP="009D08A6">
            <w:pPr>
              <w:jc w:val="center"/>
              <w:rPr>
                <w:rFonts w:ascii="Avenir book" w:hAnsi="Avenir book" w:cs="Arial"/>
                <w:b/>
                <w:bCs/>
                <w:color w:val="FFFFFF" w:themeColor="background1"/>
                <w:sz w:val="18"/>
                <w:szCs w:val="18"/>
              </w:rPr>
            </w:pPr>
          </w:p>
        </w:tc>
        <w:tc>
          <w:tcPr>
            <w:tcW w:w="581" w:type="pct"/>
            <w:shd w:val="clear" w:color="auto" w:fill="A1C7E3"/>
          </w:tcPr>
          <w:p w:rsidR="009D08A6" w:rsidRPr="0050143B" w:rsidRDefault="009D08A6" w:rsidP="009D08A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0143B">
              <w:rPr>
                <w:rFonts w:ascii="Simplified Arabic" w:hAnsi="Simplified Arabic" w:cs="Simplified Arabic"/>
                <w:color w:val="000000" w:themeColor="text1"/>
                <w:sz w:val="18"/>
                <w:szCs w:val="18"/>
                <w:rtl/>
              </w:rPr>
              <w:t>التجارة</w:t>
            </w:r>
          </w:p>
        </w:tc>
        <w:tc>
          <w:tcPr>
            <w:tcW w:w="1651" w:type="pct"/>
            <w:shd w:val="clear" w:color="auto" w:fill="A1C7E3"/>
          </w:tcPr>
          <w:p w:rsidR="009D08A6" w:rsidRPr="004E4B96" w:rsidRDefault="009D08A6" w:rsidP="009D08A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4E4B96">
              <w:rPr>
                <w:rFonts w:ascii="Avenir book" w:hAnsi="Avenir book" w:cs="Arial"/>
                <w:color w:val="000000" w:themeColor="text1"/>
                <w:sz w:val="18"/>
                <w:szCs w:val="18"/>
              </w:rPr>
              <w:t>24.3</w:t>
            </w:r>
          </w:p>
        </w:tc>
        <w:tc>
          <w:tcPr>
            <w:tcW w:w="1968" w:type="pct"/>
            <w:shd w:val="clear" w:color="auto" w:fill="A1C7E3"/>
          </w:tcPr>
          <w:p w:rsidR="009D08A6" w:rsidRPr="004E4B96" w:rsidRDefault="006D57A9" w:rsidP="009D08A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77.1</w:t>
            </w:r>
          </w:p>
        </w:tc>
      </w:tr>
      <w:tr w:rsidR="009D08A6" w:rsidRPr="00931FF0" w:rsidTr="004E4B96">
        <w:trPr>
          <w:cnfStyle w:val="000000010000" w:firstRow="0" w:lastRow="0" w:firstColumn="0" w:lastColumn="0" w:oddVBand="0" w:evenVBand="0" w:oddHBand="0" w:evenHBand="1"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800" w:type="pct"/>
            <w:vMerge/>
            <w:shd w:val="clear" w:color="auto" w:fill="455560"/>
            <w:vAlign w:val="center"/>
          </w:tcPr>
          <w:p w:rsidR="009D08A6" w:rsidRPr="009F5067" w:rsidRDefault="009D08A6" w:rsidP="009D08A6">
            <w:pPr>
              <w:jc w:val="center"/>
              <w:rPr>
                <w:rFonts w:ascii="Avenir book" w:hAnsi="Avenir book" w:cs="Arial"/>
                <w:b/>
                <w:bCs/>
                <w:color w:val="FFFFFF" w:themeColor="background1"/>
                <w:sz w:val="18"/>
                <w:szCs w:val="18"/>
              </w:rPr>
            </w:pPr>
          </w:p>
        </w:tc>
        <w:tc>
          <w:tcPr>
            <w:tcW w:w="581" w:type="pct"/>
            <w:shd w:val="clear" w:color="auto" w:fill="E4E5E6"/>
          </w:tcPr>
          <w:p w:rsidR="009D08A6" w:rsidRPr="0050143B" w:rsidRDefault="009D08A6" w:rsidP="009D08A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0143B">
              <w:rPr>
                <w:rFonts w:ascii="Simplified Arabic" w:hAnsi="Simplified Arabic" w:cs="Simplified Arabic"/>
                <w:color w:val="000000" w:themeColor="text1"/>
                <w:sz w:val="18"/>
                <w:szCs w:val="18"/>
                <w:rtl/>
              </w:rPr>
              <w:t>الخدمات</w:t>
            </w:r>
          </w:p>
        </w:tc>
        <w:tc>
          <w:tcPr>
            <w:tcW w:w="1651" w:type="pct"/>
            <w:shd w:val="clear" w:color="auto" w:fill="E4E5E6"/>
          </w:tcPr>
          <w:p w:rsidR="009D08A6" w:rsidRPr="004E4B96" w:rsidRDefault="009D08A6" w:rsidP="009D08A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4E4B96">
              <w:rPr>
                <w:rFonts w:ascii="Avenir book" w:hAnsi="Avenir book" w:cs="Arial"/>
                <w:color w:val="000000" w:themeColor="text1"/>
                <w:sz w:val="18"/>
                <w:szCs w:val="18"/>
              </w:rPr>
              <w:t>33.9</w:t>
            </w:r>
          </w:p>
        </w:tc>
        <w:tc>
          <w:tcPr>
            <w:tcW w:w="1968" w:type="pct"/>
            <w:shd w:val="clear" w:color="auto" w:fill="E4E5E6"/>
          </w:tcPr>
          <w:p w:rsidR="009D08A6" w:rsidRPr="004E4B96" w:rsidRDefault="009D08A6" w:rsidP="009D08A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4E4B96">
              <w:rPr>
                <w:rFonts w:ascii="Avenir book" w:hAnsi="Avenir book" w:cs="Arial"/>
                <w:color w:val="000000" w:themeColor="text1"/>
                <w:sz w:val="18"/>
                <w:szCs w:val="18"/>
              </w:rPr>
              <w:t>83.2</w:t>
            </w:r>
          </w:p>
        </w:tc>
      </w:tr>
      <w:tr w:rsidR="009D08A6" w:rsidRPr="00931FF0" w:rsidTr="004E4B96">
        <w:trPr>
          <w:cnfStyle w:val="000000100000" w:firstRow="0" w:lastRow="0" w:firstColumn="0" w:lastColumn="0" w:oddVBand="0" w:evenVBand="0" w:oddHBand="1" w:evenHBand="0"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800" w:type="pct"/>
            <w:vMerge/>
            <w:shd w:val="clear" w:color="auto" w:fill="455560"/>
            <w:vAlign w:val="center"/>
          </w:tcPr>
          <w:p w:rsidR="009D08A6" w:rsidRPr="009F5067" w:rsidRDefault="009D08A6" w:rsidP="009D08A6">
            <w:pPr>
              <w:jc w:val="center"/>
              <w:rPr>
                <w:rFonts w:ascii="Avenir book" w:hAnsi="Avenir book" w:cs="Arial"/>
                <w:b/>
                <w:bCs/>
                <w:color w:val="FFFFFF" w:themeColor="background1"/>
                <w:sz w:val="18"/>
                <w:szCs w:val="18"/>
              </w:rPr>
            </w:pPr>
          </w:p>
        </w:tc>
        <w:tc>
          <w:tcPr>
            <w:tcW w:w="581" w:type="pct"/>
            <w:shd w:val="clear" w:color="auto" w:fill="A1C7E3"/>
          </w:tcPr>
          <w:p w:rsidR="009D08A6" w:rsidRPr="0050143B" w:rsidRDefault="009D08A6" w:rsidP="009D08A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0143B">
              <w:rPr>
                <w:rFonts w:ascii="Simplified Arabic" w:hAnsi="Simplified Arabic" w:cs="Simplified Arabic"/>
                <w:color w:val="000000" w:themeColor="text1"/>
                <w:sz w:val="18"/>
                <w:szCs w:val="18"/>
                <w:rtl/>
              </w:rPr>
              <w:t>النقل</w:t>
            </w:r>
          </w:p>
        </w:tc>
        <w:tc>
          <w:tcPr>
            <w:tcW w:w="1651" w:type="pct"/>
            <w:shd w:val="clear" w:color="auto" w:fill="A1C7E3"/>
          </w:tcPr>
          <w:p w:rsidR="009D08A6" w:rsidRPr="004E4B96" w:rsidRDefault="009D08A6" w:rsidP="009D08A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4E4B96">
              <w:rPr>
                <w:rFonts w:ascii="Avenir book" w:hAnsi="Avenir book" w:cs="Arial"/>
                <w:color w:val="000000" w:themeColor="text1"/>
                <w:sz w:val="18"/>
                <w:szCs w:val="18"/>
              </w:rPr>
              <w:t>34.4</w:t>
            </w:r>
          </w:p>
        </w:tc>
        <w:tc>
          <w:tcPr>
            <w:tcW w:w="1968" w:type="pct"/>
            <w:shd w:val="clear" w:color="auto" w:fill="A1C7E3"/>
          </w:tcPr>
          <w:p w:rsidR="009D08A6" w:rsidRPr="004E4B96" w:rsidRDefault="009D08A6" w:rsidP="009D08A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4E4B96">
              <w:rPr>
                <w:rFonts w:ascii="Avenir book" w:hAnsi="Avenir book" w:cs="Arial"/>
                <w:color w:val="000000" w:themeColor="text1"/>
                <w:sz w:val="18"/>
                <w:szCs w:val="18"/>
              </w:rPr>
              <w:t>82.8</w:t>
            </w:r>
          </w:p>
        </w:tc>
      </w:tr>
      <w:tr w:rsidR="009D08A6" w:rsidRPr="00931FF0" w:rsidTr="004E4B96">
        <w:trPr>
          <w:cnfStyle w:val="000000010000" w:firstRow="0" w:lastRow="0" w:firstColumn="0" w:lastColumn="0" w:oddVBand="0" w:evenVBand="0" w:oddHBand="0" w:evenHBand="1"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800" w:type="pct"/>
            <w:vMerge/>
            <w:shd w:val="clear" w:color="auto" w:fill="455560"/>
            <w:vAlign w:val="center"/>
          </w:tcPr>
          <w:p w:rsidR="009D08A6" w:rsidRPr="009D08A6" w:rsidRDefault="009D08A6" w:rsidP="009D08A6">
            <w:pPr>
              <w:jc w:val="center"/>
              <w:rPr>
                <w:rFonts w:ascii="Avenir book" w:hAnsi="Avenir book" w:cs="Arial"/>
                <w:b/>
                <w:bCs/>
                <w:color w:val="FFFFFF" w:themeColor="background1"/>
                <w:sz w:val="16"/>
                <w:szCs w:val="16"/>
              </w:rPr>
            </w:pPr>
          </w:p>
        </w:tc>
        <w:tc>
          <w:tcPr>
            <w:tcW w:w="581" w:type="pct"/>
            <w:shd w:val="clear" w:color="auto" w:fill="E4E5E6"/>
          </w:tcPr>
          <w:p w:rsidR="009D08A6" w:rsidRPr="0050143B" w:rsidRDefault="009D08A6" w:rsidP="009D08A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0143B">
              <w:rPr>
                <w:rFonts w:ascii="Simplified Arabic" w:hAnsi="Simplified Arabic" w:cs="Simplified Arabic"/>
                <w:color w:val="000000" w:themeColor="text1"/>
                <w:sz w:val="18"/>
                <w:szCs w:val="18"/>
                <w:rtl/>
              </w:rPr>
              <w:t>الاتصالات</w:t>
            </w:r>
          </w:p>
        </w:tc>
        <w:tc>
          <w:tcPr>
            <w:tcW w:w="1651" w:type="pct"/>
            <w:shd w:val="clear" w:color="auto" w:fill="E4E5E6"/>
          </w:tcPr>
          <w:p w:rsidR="009D08A6" w:rsidRPr="004E4B96" w:rsidRDefault="009D08A6" w:rsidP="009D08A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4E4B96">
              <w:rPr>
                <w:rFonts w:ascii="Avenir book" w:hAnsi="Avenir book" w:cs="Arial"/>
                <w:color w:val="000000" w:themeColor="text1"/>
                <w:sz w:val="18"/>
                <w:szCs w:val="18"/>
              </w:rPr>
              <w:t>42.3</w:t>
            </w:r>
          </w:p>
        </w:tc>
        <w:tc>
          <w:tcPr>
            <w:tcW w:w="1968" w:type="pct"/>
            <w:shd w:val="clear" w:color="auto" w:fill="E4E5E6"/>
          </w:tcPr>
          <w:p w:rsidR="009D08A6" w:rsidRPr="004E4B96" w:rsidRDefault="009D08A6" w:rsidP="009D08A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4E4B96">
              <w:rPr>
                <w:rFonts w:ascii="Avenir book" w:hAnsi="Avenir book" w:cs="Arial"/>
                <w:color w:val="000000" w:themeColor="text1"/>
                <w:sz w:val="18"/>
                <w:szCs w:val="18"/>
              </w:rPr>
              <w:t>88.3</w:t>
            </w:r>
          </w:p>
        </w:tc>
      </w:tr>
      <w:tr w:rsidR="009D08A6" w:rsidRPr="00931FF0" w:rsidTr="004E4B96">
        <w:trPr>
          <w:cnfStyle w:val="000000100000" w:firstRow="0" w:lastRow="0" w:firstColumn="0" w:lastColumn="0" w:oddVBand="0" w:evenVBand="0" w:oddHBand="1" w:evenHBand="0"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1381" w:type="pct"/>
            <w:gridSpan w:val="2"/>
            <w:shd w:val="clear" w:color="auto" w:fill="E4E5E6"/>
            <w:hideMark/>
          </w:tcPr>
          <w:p w:rsidR="00A4685E" w:rsidRDefault="009D08A6" w:rsidP="009D08A6">
            <w:pPr>
              <w:jc w:val="right"/>
              <w:rPr>
                <w:rFonts w:ascii="Simplified Arabic" w:hAnsi="Simplified Arabic" w:cs="Simplified Arabic"/>
                <w:b/>
                <w:bCs/>
                <w:color w:val="FFFFFF" w:themeColor="background1"/>
                <w:sz w:val="18"/>
                <w:szCs w:val="18"/>
                <w:lang w:eastAsia="ar-SA"/>
              </w:rPr>
            </w:pPr>
            <w:r w:rsidRPr="0050143B">
              <w:rPr>
                <w:rFonts w:ascii="Simplified Arabic" w:hAnsi="Simplified Arabic" w:cs="Simplified Arabic" w:hint="cs"/>
                <w:b/>
                <w:bCs/>
                <w:color w:val="000000" w:themeColor="text1"/>
                <w:sz w:val="18"/>
                <w:szCs w:val="18"/>
                <w:rtl/>
                <w:lang w:eastAsia="ar-SA"/>
              </w:rPr>
              <w:t>فلسطين</w:t>
            </w:r>
            <w:r w:rsidR="00811223" w:rsidRPr="0050143B">
              <w:rPr>
                <w:rFonts w:ascii="Simplified Arabic" w:hAnsi="Simplified Arabic" w:cs="Simplified Arabic"/>
                <w:b/>
                <w:bCs/>
                <w:color w:val="FFFFFF" w:themeColor="background1"/>
                <w:sz w:val="18"/>
                <w:szCs w:val="18"/>
                <w:lang w:eastAsia="ar-SA"/>
              </w:rPr>
              <w:t xml:space="preserve">  </w:t>
            </w:r>
          </w:p>
          <w:p w:rsidR="00A4685E" w:rsidRPr="00A4685E" w:rsidRDefault="00A4685E" w:rsidP="00A4685E">
            <w:pPr>
              <w:rPr>
                <w:rFonts w:ascii="Simplified Arabic" w:hAnsi="Simplified Arabic" w:cs="Simplified Arabic"/>
                <w:sz w:val="18"/>
                <w:szCs w:val="18"/>
                <w:lang w:eastAsia="ar-SA"/>
              </w:rPr>
            </w:pPr>
          </w:p>
          <w:p w:rsidR="00811223" w:rsidRPr="00A4685E" w:rsidRDefault="00811223" w:rsidP="00A4685E">
            <w:pPr>
              <w:jc w:val="right"/>
              <w:rPr>
                <w:rFonts w:ascii="Simplified Arabic" w:hAnsi="Simplified Arabic" w:cs="Simplified Arabic"/>
                <w:sz w:val="18"/>
                <w:szCs w:val="18"/>
                <w:lang w:eastAsia="ar-SA"/>
              </w:rPr>
            </w:pPr>
          </w:p>
        </w:tc>
        <w:tc>
          <w:tcPr>
            <w:tcW w:w="1651" w:type="pct"/>
            <w:shd w:val="clear" w:color="auto" w:fill="E4E5E6"/>
          </w:tcPr>
          <w:p w:rsidR="00811223" w:rsidRPr="0061626C" w:rsidRDefault="00811223" w:rsidP="00692427">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61626C">
              <w:rPr>
                <w:rFonts w:ascii="Avenir book" w:hAnsi="Avenir book" w:cs="Arial"/>
                <w:b/>
                <w:bCs/>
                <w:color w:val="000000" w:themeColor="text1"/>
                <w:sz w:val="18"/>
                <w:szCs w:val="18"/>
              </w:rPr>
              <w:t>27.4</w:t>
            </w:r>
          </w:p>
        </w:tc>
        <w:tc>
          <w:tcPr>
            <w:tcW w:w="1968" w:type="pct"/>
            <w:shd w:val="clear" w:color="auto" w:fill="E4E5E6"/>
          </w:tcPr>
          <w:p w:rsidR="00811223" w:rsidRPr="0061626C" w:rsidRDefault="00811223" w:rsidP="003A4C50">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61626C">
              <w:rPr>
                <w:rFonts w:ascii="Avenir book" w:hAnsi="Avenir book" w:cs="Arial"/>
                <w:b/>
                <w:bCs/>
                <w:color w:val="000000" w:themeColor="text1"/>
                <w:sz w:val="18"/>
                <w:szCs w:val="18"/>
              </w:rPr>
              <w:t>77.</w:t>
            </w:r>
            <w:r w:rsidR="003A4C50">
              <w:rPr>
                <w:rFonts w:ascii="Avenir book" w:hAnsi="Avenir book" w:cs="Arial"/>
                <w:b/>
                <w:bCs/>
                <w:color w:val="000000" w:themeColor="text1"/>
                <w:sz w:val="18"/>
                <w:szCs w:val="18"/>
              </w:rPr>
              <w:t>8</w:t>
            </w:r>
          </w:p>
        </w:tc>
      </w:tr>
    </w:tbl>
    <w:p w:rsidR="00811223" w:rsidRPr="0089289D" w:rsidRDefault="006E2375" w:rsidP="004E4B96">
      <w:pPr>
        <w:pStyle w:val="Heading2"/>
        <w:bidi/>
        <w:jc w:val="center"/>
        <w:rPr>
          <w:rFonts w:ascii="Simplified Arabic" w:hAnsi="Simplified Arabic" w:cs="Simplified Arabic"/>
          <w:b w:val="0"/>
          <w:bCs/>
          <w:sz w:val="22"/>
          <w:szCs w:val="22"/>
        </w:rPr>
      </w:pPr>
      <w:r w:rsidRPr="0089289D">
        <w:rPr>
          <w:rFonts w:ascii="Simplified Arabic" w:hAnsi="Simplified Arabic" w:cs="Simplified Arabic"/>
          <w:b w:val="0"/>
          <w:bCs/>
          <w:sz w:val="22"/>
          <w:szCs w:val="22"/>
          <w:rtl/>
        </w:rPr>
        <w:lastRenderedPageBreak/>
        <w:t xml:space="preserve">جدول </w:t>
      </w:r>
      <w:r w:rsidRPr="0089289D">
        <w:rPr>
          <w:rFonts w:ascii="Simplified Arabic" w:hAnsi="Simplified Arabic" w:cs="Simplified Arabic" w:hint="cs"/>
          <w:b w:val="0"/>
          <w:bCs/>
          <w:sz w:val="22"/>
          <w:szCs w:val="22"/>
          <w:rtl/>
        </w:rPr>
        <w:t>2</w:t>
      </w:r>
      <w:r w:rsidRPr="0089289D">
        <w:rPr>
          <w:rFonts w:ascii="Simplified Arabic" w:hAnsi="Simplified Arabic" w:cs="Simplified Arabic"/>
          <w:b w:val="0"/>
          <w:bCs/>
          <w:sz w:val="22"/>
          <w:szCs w:val="22"/>
          <w:rtl/>
        </w:rPr>
        <w:t>: مؤشرات صدمات الطلب</w:t>
      </w:r>
      <w:r w:rsidRPr="0089289D">
        <w:rPr>
          <w:rFonts w:ascii="Simplified Arabic" w:hAnsi="Simplified Arabic" w:cs="Simplified Arabic" w:hint="cs"/>
          <w:b w:val="0"/>
          <w:bCs/>
          <w:sz w:val="22"/>
          <w:szCs w:val="22"/>
          <w:rtl/>
        </w:rPr>
        <w:t xml:space="preserve"> خلال الفترة (5/3-31/5/2021)</w:t>
      </w:r>
    </w:p>
    <w:tbl>
      <w:tblPr>
        <w:tblStyle w:val="TableGrid"/>
        <w:bidiVisual/>
        <w:tblW w:w="5411" w:type="pct"/>
        <w:jc w:val="center"/>
        <w:tblLook w:val="04A0" w:firstRow="1" w:lastRow="0" w:firstColumn="1" w:lastColumn="0" w:noHBand="0" w:noVBand="1"/>
      </w:tblPr>
      <w:tblGrid>
        <w:gridCol w:w="2501"/>
        <w:gridCol w:w="2061"/>
        <w:gridCol w:w="3512"/>
        <w:gridCol w:w="3512"/>
        <w:gridCol w:w="3567"/>
      </w:tblGrid>
      <w:tr w:rsidR="00500821" w:rsidRPr="00931FF0" w:rsidTr="005B63DD">
        <w:trPr>
          <w:cnfStyle w:val="100000000000" w:firstRow="1" w:lastRow="0" w:firstColumn="0" w:lastColumn="0" w:oddVBand="0" w:evenVBand="0" w:oddHBand="0" w:evenHBand="0" w:firstRowFirstColumn="0" w:firstRowLastColumn="0" w:lastRowFirstColumn="0" w:lastRowLastColumn="0"/>
          <w:trHeight w:hRule="exact" w:val="746"/>
          <w:jc w:val="center"/>
        </w:trPr>
        <w:tc>
          <w:tcPr>
            <w:cnfStyle w:val="001000000000" w:firstRow="0" w:lastRow="0" w:firstColumn="1" w:lastColumn="0" w:oddVBand="0" w:evenVBand="0" w:oddHBand="0" w:evenHBand="0" w:firstRowFirstColumn="0" w:firstRowLastColumn="0" w:lastRowFirstColumn="0" w:lastRowLastColumn="0"/>
            <w:tcW w:w="1505" w:type="pct"/>
            <w:gridSpan w:val="2"/>
            <w:hideMark/>
          </w:tcPr>
          <w:p w:rsidR="00500821" w:rsidRPr="00931FF0" w:rsidRDefault="00500821" w:rsidP="00F0425B">
            <w:pPr>
              <w:jc w:val="center"/>
              <w:rPr>
                <w:rFonts w:ascii="Avenir book" w:hAnsi="Avenir book" w:cs="Arial"/>
                <w:b/>
                <w:bCs/>
                <w:sz w:val="18"/>
                <w:szCs w:val="18"/>
              </w:rPr>
            </w:pPr>
          </w:p>
        </w:tc>
        <w:tc>
          <w:tcPr>
            <w:tcW w:w="1159" w:type="pct"/>
          </w:tcPr>
          <w:p w:rsidR="00500821" w:rsidRPr="00D95FE0" w:rsidRDefault="00500821" w:rsidP="00F0425B">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bCs/>
                <w:sz w:val="18"/>
                <w:szCs w:val="18"/>
                <w:rtl/>
                <w:lang w:eastAsia="ar-SA"/>
              </w:rPr>
            </w:pPr>
            <w:r w:rsidRPr="00D95FE0">
              <w:rPr>
                <w:rFonts w:ascii="Simplified Arabic" w:hAnsi="Simplified Arabic" w:cs="Simplified Arabic"/>
                <w:b/>
                <w:bCs/>
                <w:sz w:val="18"/>
                <w:szCs w:val="18"/>
                <w:rtl/>
                <w:lang w:eastAsia="ar-SA"/>
              </w:rPr>
              <w:t xml:space="preserve">نسبة </w:t>
            </w:r>
            <w:r w:rsidR="00A9619F">
              <w:rPr>
                <w:rFonts w:ascii="Simplified Arabic" w:hAnsi="Simplified Arabic" w:cs="Simplified Arabic"/>
                <w:b/>
                <w:bCs/>
                <w:sz w:val="18"/>
                <w:szCs w:val="18"/>
                <w:rtl/>
                <w:lang w:eastAsia="ar-SA"/>
              </w:rPr>
              <w:t>المنشآت</w:t>
            </w:r>
            <w:r w:rsidRPr="00D95FE0">
              <w:rPr>
                <w:rFonts w:ascii="Simplified Arabic" w:hAnsi="Simplified Arabic" w:cs="Simplified Arabic"/>
                <w:b/>
                <w:bCs/>
                <w:sz w:val="18"/>
                <w:szCs w:val="18"/>
                <w:rtl/>
                <w:lang w:eastAsia="ar-SA"/>
              </w:rPr>
              <w:t xml:space="preserve"> التي شهدت انخفا</w:t>
            </w:r>
            <w:r>
              <w:rPr>
                <w:rFonts w:ascii="Simplified Arabic" w:hAnsi="Simplified Arabic" w:cs="Simplified Arabic"/>
                <w:b/>
                <w:bCs/>
                <w:sz w:val="18"/>
                <w:szCs w:val="18"/>
                <w:rtl/>
                <w:lang w:eastAsia="ar-SA"/>
              </w:rPr>
              <w:t xml:space="preserve">ضًا في الإنتاج </w:t>
            </w:r>
            <w:r>
              <w:rPr>
                <w:rFonts w:ascii="Simplified Arabic" w:hAnsi="Simplified Arabic" w:cs="Simplified Arabic" w:hint="cs"/>
                <w:b/>
                <w:bCs/>
                <w:sz w:val="18"/>
                <w:szCs w:val="18"/>
                <w:rtl/>
                <w:lang w:eastAsia="ar-SA"/>
              </w:rPr>
              <w:t xml:space="preserve">خلال الفترة </w:t>
            </w:r>
            <w:r>
              <w:rPr>
                <w:rFonts w:ascii="Simplified Arabic" w:hAnsi="Simplified Arabic" w:cs="Simplified Arabic"/>
                <w:b/>
                <w:bCs/>
                <w:sz w:val="18"/>
                <w:szCs w:val="18"/>
                <w:rtl/>
                <w:lang w:eastAsia="ar-SA"/>
              </w:rPr>
              <w:t xml:space="preserve"> (5</w:t>
            </w:r>
            <w:r w:rsidRPr="00D95FE0">
              <w:rPr>
                <w:rFonts w:ascii="Simplified Arabic" w:hAnsi="Simplified Arabic" w:cs="Simplified Arabic"/>
                <w:b/>
                <w:bCs/>
                <w:sz w:val="18"/>
                <w:szCs w:val="18"/>
                <w:rtl/>
                <w:lang w:eastAsia="ar-SA"/>
              </w:rPr>
              <w:t>/ 3</w:t>
            </w:r>
            <w:r>
              <w:rPr>
                <w:rFonts w:ascii="Simplified Arabic" w:hAnsi="Simplified Arabic" w:cs="Simplified Arabic"/>
                <w:b/>
                <w:bCs/>
                <w:sz w:val="18"/>
                <w:szCs w:val="18"/>
                <w:rtl/>
                <w:lang w:eastAsia="ar-SA"/>
              </w:rPr>
              <w:t>-31 /</w:t>
            </w:r>
            <w:r w:rsidRPr="00D95FE0">
              <w:rPr>
                <w:rFonts w:ascii="Simplified Arabic" w:hAnsi="Simplified Arabic" w:cs="Simplified Arabic"/>
                <w:b/>
                <w:bCs/>
                <w:sz w:val="18"/>
                <w:szCs w:val="18"/>
                <w:rtl/>
                <w:lang w:eastAsia="ar-SA"/>
              </w:rPr>
              <w:t>5/202</w:t>
            </w:r>
            <w:r>
              <w:rPr>
                <w:rFonts w:ascii="Simplified Arabic" w:hAnsi="Simplified Arabic" w:cs="Simplified Arabic" w:hint="cs"/>
                <w:b/>
                <w:bCs/>
                <w:sz w:val="18"/>
                <w:szCs w:val="18"/>
                <w:rtl/>
                <w:lang w:eastAsia="ar-SA"/>
              </w:rPr>
              <w:t>1</w:t>
            </w:r>
            <w:r w:rsidRPr="00D95FE0">
              <w:rPr>
                <w:rFonts w:ascii="Simplified Arabic" w:hAnsi="Simplified Arabic" w:cs="Simplified Arabic"/>
                <w:b/>
                <w:bCs/>
                <w:sz w:val="18"/>
                <w:szCs w:val="18"/>
                <w:rtl/>
                <w:lang w:eastAsia="ar-SA"/>
              </w:rPr>
              <w:t>) مقارنة بالوضع الطبيعي</w:t>
            </w:r>
          </w:p>
        </w:tc>
        <w:tc>
          <w:tcPr>
            <w:tcW w:w="1159" w:type="pct"/>
            <w:hideMark/>
          </w:tcPr>
          <w:p w:rsidR="00500821" w:rsidRPr="00931FF0" w:rsidRDefault="00500821" w:rsidP="00F0425B">
            <w:pPr>
              <w:jc w:val="center"/>
              <w:cnfStyle w:val="100000000000" w:firstRow="1" w:lastRow="0" w:firstColumn="0" w:lastColumn="0" w:oddVBand="0" w:evenVBand="0" w:oddHBand="0" w:evenHBand="0" w:firstRowFirstColumn="0" w:firstRowLastColumn="0" w:lastRowFirstColumn="0" w:lastRowLastColumn="0"/>
              <w:rPr>
                <w:rFonts w:ascii="Avenir book" w:hAnsi="Avenir book" w:cs="Arial"/>
                <w:b/>
                <w:bCs/>
                <w:sz w:val="18"/>
                <w:szCs w:val="18"/>
              </w:rPr>
            </w:pPr>
            <w:r w:rsidRPr="00D95FE0">
              <w:rPr>
                <w:rFonts w:ascii="Simplified Arabic" w:hAnsi="Simplified Arabic" w:cs="Simplified Arabic"/>
                <w:b/>
                <w:bCs/>
                <w:sz w:val="18"/>
                <w:szCs w:val="18"/>
                <w:rtl/>
                <w:lang w:eastAsia="ar-SA"/>
              </w:rPr>
              <w:t xml:space="preserve">متوسط نسبة التغير في إنتاج </w:t>
            </w:r>
            <w:r w:rsidR="002B3AD6">
              <w:rPr>
                <w:rFonts w:ascii="Simplified Arabic" w:hAnsi="Simplified Arabic" w:cs="Simplified Arabic"/>
                <w:b/>
                <w:bCs/>
                <w:sz w:val="18"/>
                <w:szCs w:val="18"/>
                <w:rtl/>
                <w:lang w:eastAsia="ar-SA"/>
              </w:rPr>
              <w:t>الم</w:t>
            </w:r>
            <w:r w:rsidR="002B3AD6">
              <w:rPr>
                <w:rFonts w:ascii="Simplified Arabic" w:hAnsi="Simplified Arabic" w:cs="Simplified Arabic" w:hint="cs"/>
                <w:b/>
                <w:bCs/>
                <w:sz w:val="18"/>
                <w:szCs w:val="18"/>
                <w:rtl/>
                <w:lang w:eastAsia="ar-SA"/>
              </w:rPr>
              <w:t>نشأة</w:t>
            </w:r>
            <w:r>
              <w:rPr>
                <w:rFonts w:ascii="Simplified Arabic" w:hAnsi="Simplified Arabic" w:cs="Simplified Arabic"/>
                <w:b/>
                <w:bCs/>
                <w:sz w:val="18"/>
                <w:szCs w:val="18"/>
                <w:rtl/>
                <w:lang w:eastAsia="ar-SA"/>
              </w:rPr>
              <w:t xml:space="preserve"> </w:t>
            </w:r>
            <w:r>
              <w:rPr>
                <w:rFonts w:ascii="Simplified Arabic" w:hAnsi="Simplified Arabic" w:cs="Simplified Arabic" w:hint="cs"/>
                <w:b/>
                <w:bCs/>
                <w:sz w:val="18"/>
                <w:szCs w:val="18"/>
                <w:rtl/>
                <w:lang w:eastAsia="ar-SA"/>
              </w:rPr>
              <w:t>خلال الفترة</w:t>
            </w:r>
            <w:r w:rsidR="002B3AD6">
              <w:rPr>
                <w:rFonts w:ascii="Simplified Arabic" w:hAnsi="Simplified Arabic" w:cs="Simplified Arabic" w:hint="cs"/>
                <w:b/>
                <w:bCs/>
                <w:sz w:val="18"/>
                <w:szCs w:val="18"/>
                <w:rtl/>
                <w:lang w:eastAsia="ar-SA"/>
              </w:rPr>
              <w:t xml:space="preserve">  </w:t>
            </w:r>
            <w:r>
              <w:rPr>
                <w:rFonts w:ascii="Simplified Arabic" w:hAnsi="Simplified Arabic" w:cs="Simplified Arabic" w:hint="cs"/>
                <w:b/>
                <w:bCs/>
                <w:sz w:val="18"/>
                <w:szCs w:val="18"/>
                <w:rtl/>
                <w:lang w:eastAsia="ar-SA"/>
              </w:rPr>
              <w:t xml:space="preserve"> </w:t>
            </w:r>
            <w:r>
              <w:rPr>
                <w:rFonts w:ascii="Simplified Arabic" w:hAnsi="Simplified Arabic" w:cs="Simplified Arabic"/>
                <w:b/>
                <w:bCs/>
                <w:sz w:val="18"/>
                <w:szCs w:val="18"/>
                <w:rtl/>
                <w:lang w:eastAsia="ar-SA"/>
              </w:rPr>
              <w:t>(5/3-31/</w:t>
            </w:r>
            <w:r w:rsidRPr="00D95FE0">
              <w:rPr>
                <w:rFonts w:ascii="Simplified Arabic" w:hAnsi="Simplified Arabic" w:cs="Simplified Arabic"/>
                <w:b/>
                <w:bCs/>
                <w:sz w:val="18"/>
                <w:szCs w:val="18"/>
                <w:rtl/>
                <w:lang w:eastAsia="ar-SA"/>
              </w:rPr>
              <w:t>5/202</w:t>
            </w:r>
            <w:r>
              <w:rPr>
                <w:rFonts w:ascii="Simplified Arabic" w:hAnsi="Simplified Arabic" w:cs="Simplified Arabic" w:hint="cs"/>
                <w:b/>
                <w:bCs/>
                <w:sz w:val="18"/>
                <w:szCs w:val="18"/>
                <w:rtl/>
                <w:lang w:eastAsia="ar-SA"/>
              </w:rPr>
              <w:t>1</w:t>
            </w:r>
            <w:r w:rsidRPr="00D95FE0">
              <w:rPr>
                <w:rFonts w:ascii="Simplified Arabic" w:hAnsi="Simplified Arabic" w:cs="Simplified Arabic"/>
                <w:b/>
                <w:bCs/>
                <w:sz w:val="18"/>
                <w:szCs w:val="18"/>
                <w:rtl/>
                <w:lang w:eastAsia="ar-SA"/>
              </w:rPr>
              <w:t>) مقارنة بالوضع الطبيعي</w:t>
            </w:r>
          </w:p>
        </w:tc>
        <w:tc>
          <w:tcPr>
            <w:tcW w:w="1177" w:type="pct"/>
          </w:tcPr>
          <w:p w:rsidR="00500821" w:rsidRPr="00D95FE0" w:rsidRDefault="00500821" w:rsidP="00512711">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bCs/>
                <w:sz w:val="18"/>
                <w:szCs w:val="18"/>
                <w:rtl/>
                <w:lang w:eastAsia="ar-SA"/>
              </w:rPr>
            </w:pPr>
            <w:r w:rsidRPr="00D95FE0">
              <w:rPr>
                <w:rFonts w:ascii="Simplified Arabic" w:hAnsi="Simplified Arabic" w:cs="Simplified Arabic"/>
                <w:b/>
                <w:bCs/>
                <w:sz w:val="18"/>
                <w:szCs w:val="18"/>
                <w:rtl/>
                <w:lang w:eastAsia="ar-SA"/>
              </w:rPr>
              <w:t xml:space="preserve">متوسط نسبة التغير في إنتاج </w:t>
            </w:r>
            <w:r w:rsidR="002B3AD6">
              <w:rPr>
                <w:rFonts w:ascii="Simplified Arabic" w:hAnsi="Simplified Arabic" w:cs="Simplified Arabic"/>
                <w:b/>
                <w:bCs/>
                <w:sz w:val="18"/>
                <w:szCs w:val="18"/>
                <w:rtl/>
                <w:lang w:eastAsia="ar-SA"/>
              </w:rPr>
              <w:t>الم</w:t>
            </w:r>
            <w:r w:rsidR="002B3AD6">
              <w:rPr>
                <w:rFonts w:ascii="Simplified Arabic" w:hAnsi="Simplified Arabic" w:cs="Simplified Arabic" w:hint="cs"/>
                <w:b/>
                <w:bCs/>
                <w:sz w:val="18"/>
                <w:szCs w:val="18"/>
                <w:rtl/>
                <w:lang w:eastAsia="ar-SA"/>
              </w:rPr>
              <w:t>نشأة</w:t>
            </w:r>
            <w:r>
              <w:rPr>
                <w:rFonts w:ascii="Simplified Arabic" w:hAnsi="Simplified Arabic" w:cs="Simplified Arabic" w:hint="cs"/>
                <w:b/>
                <w:bCs/>
                <w:sz w:val="18"/>
                <w:szCs w:val="18"/>
                <w:rtl/>
                <w:lang w:eastAsia="ar-SA"/>
              </w:rPr>
              <w:t xml:space="preserve"> لآخر 30 يوم</w:t>
            </w:r>
            <w:r w:rsidR="00512711">
              <w:rPr>
                <w:rFonts w:ascii="Simplified Arabic" w:hAnsi="Simplified Arabic" w:cs="Simplified Arabic" w:hint="cs"/>
                <w:b/>
                <w:bCs/>
                <w:sz w:val="18"/>
                <w:szCs w:val="18"/>
                <w:rtl/>
                <w:lang w:eastAsia="ar-SA"/>
              </w:rPr>
              <w:t xml:space="preserve">   (6-7</w:t>
            </w:r>
            <w:r w:rsidRPr="00D95FE0">
              <w:rPr>
                <w:rFonts w:ascii="Simplified Arabic" w:hAnsi="Simplified Arabic" w:cs="Simplified Arabic"/>
                <w:b/>
                <w:bCs/>
                <w:sz w:val="18"/>
                <w:szCs w:val="18"/>
                <w:rtl/>
                <w:lang w:eastAsia="ar-SA"/>
              </w:rPr>
              <w:t>/202</w:t>
            </w:r>
            <w:r>
              <w:rPr>
                <w:rFonts w:ascii="Simplified Arabic" w:hAnsi="Simplified Arabic" w:cs="Simplified Arabic" w:hint="cs"/>
                <w:b/>
                <w:bCs/>
                <w:sz w:val="18"/>
                <w:szCs w:val="18"/>
                <w:rtl/>
                <w:lang w:eastAsia="ar-SA"/>
              </w:rPr>
              <w:t>1</w:t>
            </w:r>
            <w:r w:rsidRPr="00D95FE0">
              <w:rPr>
                <w:rFonts w:ascii="Simplified Arabic" w:hAnsi="Simplified Arabic" w:cs="Simplified Arabic"/>
                <w:b/>
                <w:bCs/>
                <w:sz w:val="18"/>
                <w:szCs w:val="18"/>
                <w:rtl/>
                <w:lang w:eastAsia="ar-SA"/>
              </w:rPr>
              <w:t>) مقارنة</w:t>
            </w:r>
            <w:r>
              <w:rPr>
                <w:rFonts w:ascii="Simplified Arabic" w:hAnsi="Simplified Arabic" w:cs="Simplified Arabic" w:hint="cs"/>
                <w:b/>
                <w:bCs/>
                <w:sz w:val="18"/>
                <w:szCs w:val="18"/>
                <w:rtl/>
                <w:lang w:eastAsia="ar-SA"/>
              </w:rPr>
              <w:t xml:space="preserve"> بنفس الفترة عام 2020</w:t>
            </w:r>
          </w:p>
        </w:tc>
      </w:tr>
      <w:tr w:rsidR="00500821" w:rsidRPr="00931FF0" w:rsidTr="005B63DD">
        <w:trPr>
          <w:cnfStyle w:val="000000100000" w:firstRow="0" w:lastRow="0" w:firstColumn="0" w:lastColumn="0" w:oddVBand="0" w:evenVBand="0" w:oddHBand="1" w:evenHBand="0" w:firstRowFirstColumn="0" w:firstRowLastColumn="0" w:lastRowFirstColumn="0" w:lastRowLastColumn="0"/>
          <w:trHeight w:hRule="exact" w:val="450"/>
          <w:jc w:val="center"/>
        </w:trPr>
        <w:tc>
          <w:tcPr>
            <w:cnfStyle w:val="001000000000" w:firstRow="0" w:lastRow="0" w:firstColumn="1" w:lastColumn="0" w:oddVBand="0" w:evenVBand="0" w:oddHBand="0" w:evenHBand="0" w:firstRowFirstColumn="0" w:firstRowLastColumn="0" w:lastRowFirstColumn="0" w:lastRowLastColumn="0"/>
            <w:tcW w:w="825" w:type="pct"/>
            <w:vMerge w:val="restart"/>
            <w:shd w:val="clear" w:color="auto" w:fill="455560"/>
            <w:vAlign w:val="center"/>
            <w:hideMark/>
          </w:tcPr>
          <w:p w:rsidR="00500821" w:rsidRPr="006F1991" w:rsidRDefault="002B3AD6" w:rsidP="00500821">
            <w:pPr>
              <w:jc w:val="center"/>
              <w:rPr>
                <w:rFonts w:ascii="Simplified Arabic" w:hAnsi="Simplified Arabic" w:cs="Simplified Arabic"/>
                <w:b/>
                <w:bCs/>
                <w:color w:val="FFFFFF" w:themeColor="background1"/>
                <w:sz w:val="18"/>
                <w:szCs w:val="18"/>
              </w:rPr>
            </w:pPr>
            <w:r w:rsidRPr="006F286C">
              <w:rPr>
                <w:rFonts w:ascii="Simplified Arabic" w:hAnsi="Simplified Arabic" w:cs="Simplified Arabic" w:hint="cs"/>
                <w:b/>
                <w:bCs/>
                <w:color w:val="FFFFFF" w:themeColor="background1"/>
                <w:sz w:val="18"/>
                <w:szCs w:val="18"/>
                <w:rtl/>
              </w:rPr>
              <w:t xml:space="preserve">حجم </w:t>
            </w:r>
            <w:r>
              <w:rPr>
                <w:rFonts w:ascii="Simplified Arabic" w:hAnsi="Simplified Arabic" w:cs="Simplified Arabic" w:hint="cs"/>
                <w:b/>
                <w:bCs/>
                <w:color w:val="FFFFFF" w:themeColor="background1"/>
                <w:sz w:val="18"/>
                <w:szCs w:val="18"/>
                <w:rtl/>
              </w:rPr>
              <w:t>المنشأة</w:t>
            </w:r>
          </w:p>
        </w:tc>
        <w:tc>
          <w:tcPr>
            <w:tcW w:w="680" w:type="pct"/>
            <w:shd w:val="clear" w:color="auto" w:fill="A1C7E3"/>
            <w:hideMark/>
          </w:tcPr>
          <w:p w:rsidR="00500821" w:rsidRPr="006F1991" w:rsidRDefault="00500821" w:rsidP="00500821">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6F1991">
              <w:rPr>
                <w:rFonts w:ascii="Simplified Arabic" w:hAnsi="Simplified Arabic" w:cs="Simplified Arabic"/>
                <w:color w:val="000000" w:themeColor="text1"/>
                <w:sz w:val="18"/>
                <w:szCs w:val="18"/>
                <w:rtl/>
              </w:rPr>
              <w:t>صغير</w:t>
            </w:r>
          </w:p>
        </w:tc>
        <w:tc>
          <w:tcPr>
            <w:tcW w:w="1159" w:type="pct"/>
            <w:shd w:val="clear" w:color="auto" w:fill="A1C7E3"/>
          </w:tcPr>
          <w:p w:rsidR="00500821" w:rsidRPr="00931FF0" w:rsidRDefault="00500821" w:rsidP="00500821">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4944D8">
              <w:rPr>
                <w:rFonts w:ascii="Avenir book" w:hAnsi="Avenir book" w:cs="Arial"/>
                <w:color w:val="000000" w:themeColor="text1"/>
                <w:sz w:val="18"/>
                <w:szCs w:val="18"/>
              </w:rPr>
              <w:t>80.6</w:t>
            </w:r>
          </w:p>
        </w:tc>
        <w:tc>
          <w:tcPr>
            <w:tcW w:w="1159" w:type="pct"/>
            <w:shd w:val="clear" w:color="auto" w:fill="A1C7E3"/>
          </w:tcPr>
          <w:p w:rsidR="00500821" w:rsidRPr="004944D8" w:rsidRDefault="00500821" w:rsidP="00500821">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4944D8">
              <w:rPr>
                <w:rFonts w:ascii="Avenir book" w:hAnsi="Avenir book" w:cs="Arial"/>
                <w:color w:val="000000" w:themeColor="text1"/>
                <w:sz w:val="18"/>
                <w:szCs w:val="18"/>
              </w:rPr>
              <w:t>-42.9</w:t>
            </w:r>
          </w:p>
        </w:tc>
        <w:tc>
          <w:tcPr>
            <w:tcW w:w="1177" w:type="pct"/>
            <w:shd w:val="clear" w:color="auto" w:fill="A1C7E3"/>
          </w:tcPr>
          <w:p w:rsidR="00500821" w:rsidRPr="004944D8" w:rsidRDefault="00500821" w:rsidP="00500821">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7F3353">
              <w:rPr>
                <w:rFonts w:ascii="Avenir book" w:hAnsi="Avenir book" w:cs="Arial"/>
                <w:color w:val="000000" w:themeColor="text1"/>
                <w:sz w:val="18"/>
                <w:szCs w:val="18"/>
              </w:rPr>
              <w:t>-23.0</w:t>
            </w:r>
          </w:p>
        </w:tc>
      </w:tr>
      <w:tr w:rsidR="00500821" w:rsidRPr="00931FF0" w:rsidTr="005B63DD">
        <w:trPr>
          <w:cnfStyle w:val="000000010000" w:firstRow="0" w:lastRow="0" w:firstColumn="0" w:lastColumn="0" w:oddVBand="0" w:evenVBand="0" w:oddHBand="0" w:evenHBand="1" w:firstRowFirstColumn="0" w:firstRowLastColumn="0" w:lastRowFirstColumn="0" w:lastRowLastColumn="0"/>
          <w:trHeight w:hRule="exact" w:val="330"/>
          <w:jc w:val="center"/>
        </w:trPr>
        <w:tc>
          <w:tcPr>
            <w:cnfStyle w:val="001000000000" w:firstRow="0" w:lastRow="0" w:firstColumn="1" w:lastColumn="0" w:oddVBand="0" w:evenVBand="0" w:oddHBand="0" w:evenHBand="0" w:firstRowFirstColumn="0" w:firstRowLastColumn="0" w:lastRowFirstColumn="0" w:lastRowLastColumn="0"/>
            <w:tcW w:w="825" w:type="pct"/>
            <w:vMerge/>
            <w:shd w:val="clear" w:color="auto" w:fill="455560"/>
            <w:noWrap/>
            <w:vAlign w:val="center"/>
          </w:tcPr>
          <w:p w:rsidR="00500821" w:rsidRPr="00931FF0" w:rsidRDefault="00500821" w:rsidP="00500821">
            <w:pPr>
              <w:jc w:val="center"/>
              <w:rPr>
                <w:rFonts w:ascii="Avenir book" w:hAnsi="Avenir book" w:cs="Arial"/>
                <w:b/>
                <w:bCs/>
                <w:color w:val="FFFFFF" w:themeColor="background1"/>
                <w:sz w:val="18"/>
                <w:szCs w:val="18"/>
              </w:rPr>
            </w:pPr>
          </w:p>
        </w:tc>
        <w:tc>
          <w:tcPr>
            <w:tcW w:w="680" w:type="pct"/>
            <w:shd w:val="clear" w:color="auto" w:fill="E4E5E6"/>
          </w:tcPr>
          <w:p w:rsidR="00500821" w:rsidRPr="006F1991" w:rsidRDefault="00500821" w:rsidP="00500821">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6F1991">
              <w:rPr>
                <w:rFonts w:ascii="Simplified Arabic" w:hAnsi="Simplified Arabic" w:cs="Simplified Arabic"/>
                <w:color w:val="000000" w:themeColor="text1"/>
                <w:sz w:val="18"/>
                <w:szCs w:val="18"/>
                <w:rtl/>
              </w:rPr>
              <w:t>متوسط</w:t>
            </w:r>
          </w:p>
        </w:tc>
        <w:tc>
          <w:tcPr>
            <w:tcW w:w="1159" w:type="pct"/>
            <w:shd w:val="clear" w:color="auto" w:fill="E4E5E6"/>
          </w:tcPr>
          <w:p w:rsidR="00500821" w:rsidRPr="004944D8" w:rsidRDefault="00500821" w:rsidP="00500821">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4944D8">
              <w:rPr>
                <w:rFonts w:ascii="Avenir book" w:hAnsi="Avenir book" w:cs="Arial"/>
                <w:color w:val="000000" w:themeColor="text1"/>
                <w:sz w:val="18"/>
                <w:szCs w:val="18"/>
              </w:rPr>
              <w:t>84.4</w:t>
            </w:r>
          </w:p>
        </w:tc>
        <w:tc>
          <w:tcPr>
            <w:tcW w:w="1159" w:type="pct"/>
            <w:shd w:val="clear" w:color="auto" w:fill="E4E5E6"/>
          </w:tcPr>
          <w:p w:rsidR="00500821" w:rsidRPr="004944D8" w:rsidRDefault="00500821" w:rsidP="00500821">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4944D8">
              <w:rPr>
                <w:rFonts w:ascii="Avenir book" w:hAnsi="Avenir book" w:cs="Arial"/>
                <w:color w:val="000000" w:themeColor="text1"/>
                <w:sz w:val="18"/>
                <w:szCs w:val="18"/>
              </w:rPr>
              <w:t>-43.3</w:t>
            </w:r>
          </w:p>
        </w:tc>
        <w:tc>
          <w:tcPr>
            <w:tcW w:w="1177" w:type="pct"/>
            <w:shd w:val="clear" w:color="auto" w:fill="E4E5E6"/>
          </w:tcPr>
          <w:p w:rsidR="00500821" w:rsidRPr="004944D8" w:rsidRDefault="00500821" w:rsidP="00500821">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7F3353">
              <w:rPr>
                <w:rFonts w:ascii="Avenir book" w:hAnsi="Avenir book" w:cs="Arial"/>
                <w:color w:val="000000" w:themeColor="text1"/>
                <w:sz w:val="18"/>
                <w:szCs w:val="18"/>
              </w:rPr>
              <w:t>-26.9</w:t>
            </w:r>
          </w:p>
        </w:tc>
      </w:tr>
      <w:tr w:rsidR="00500821" w:rsidRPr="00931FF0" w:rsidTr="005B63DD">
        <w:trPr>
          <w:cnfStyle w:val="000000100000" w:firstRow="0" w:lastRow="0" w:firstColumn="0" w:lastColumn="0" w:oddVBand="0" w:evenVBand="0" w:oddHBand="1" w:evenHBand="0" w:firstRowFirstColumn="0" w:firstRowLastColumn="0" w:lastRowFirstColumn="0" w:lastRowLastColumn="0"/>
          <w:trHeight w:hRule="exact" w:val="450"/>
          <w:jc w:val="center"/>
        </w:trPr>
        <w:tc>
          <w:tcPr>
            <w:cnfStyle w:val="001000000000" w:firstRow="0" w:lastRow="0" w:firstColumn="1" w:lastColumn="0" w:oddVBand="0" w:evenVBand="0" w:oddHBand="0" w:evenHBand="0" w:firstRowFirstColumn="0" w:firstRowLastColumn="0" w:lastRowFirstColumn="0" w:lastRowLastColumn="0"/>
            <w:tcW w:w="825" w:type="pct"/>
            <w:vMerge/>
            <w:shd w:val="clear" w:color="auto" w:fill="455560"/>
            <w:vAlign w:val="center"/>
          </w:tcPr>
          <w:p w:rsidR="00500821" w:rsidRPr="00931FF0" w:rsidRDefault="00500821" w:rsidP="00500821">
            <w:pPr>
              <w:jc w:val="center"/>
              <w:rPr>
                <w:rFonts w:ascii="Avenir book" w:hAnsi="Avenir book" w:cs="Arial"/>
                <w:b/>
                <w:bCs/>
                <w:color w:val="FFFFFF" w:themeColor="background1"/>
                <w:sz w:val="18"/>
                <w:szCs w:val="18"/>
              </w:rPr>
            </w:pPr>
          </w:p>
        </w:tc>
        <w:tc>
          <w:tcPr>
            <w:tcW w:w="680" w:type="pct"/>
            <w:shd w:val="clear" w:color="auto" w:fill="A1C7E3"/>
          </w:tcPr>
          <w:p w:rsidR="00500821" w:rsidRPr="006F1991" w:rsidRDefault="00500821" w:rsidP="00500821">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6F1991">
              <w:rPr>
                <w:rFonts w:ascii="Simplified Arabic" w:hAnsi="Simplified Arabic" w:cs="Simplified Arabic"/>
                <w:color w:val="000000" w:themeColor="text1"/>
                <w:sz w:val="18"/>
                <w:szCs w:val="18"/>
                <w:rtl/>
              </w:rPr>
              <w:t>كبير</w:t>
            </w:r>
          </w:p>
        </w:tc>
        <w:tc>
          <w:tcPr>
            <w:tcW w:w="1159" w:type="pct"/>
            <w:shd w:val="clear" w:color="auto" w:fill="A1C7E3"/>
          </w:tcPr>
          <w:p w:rsidR="00500821" w:rsidRPr="00931FF0" w:rsidRDefault="00500821" w:rsidP="00500821">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4944D8">
              <w:rPr>
                <w:rFonts w:ascii="Avenir book" w:hAnsi="Avenir book" w:cs="Arial"/>
                <w:color w:val="000000" w:themeColor="text1"/>
                <w:sz w:val="18"/>
                <w:szCs w:val="18"/>
              </w:rPr>
              <w:t>88.8</w:t>
            </w:r>
          </w:p>
        </w:tc>
        <w:tc>
          <w:tcPr>
            <w:tcW w:w="1159" w:type="pct"/>
            <w:shd w:val="clear" w:color="auto" w:fill="A1C7E3"/>
          </w:tcPr>
          <w:p w:rsidR="00500821" w:rsidRPr="004944D8" w:rsidRDefault="00500821" w:rsidP="00500821">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4944D8">
              <w:rPr>
                <w:rFonts w:ascii="Avenir book" w:hAnsi="Avenir book" w:cs="Arial"/>
                <w:color w:val="000000" w:themeColor="text1"/>
                <w:sz w:val="18"/>
                <w:szCs w:val="18"/>
              </w:rPr>
              <w:t>-44.6</w:t>
            </w:r>
          </w:p>
        </w:tc>
        <w:tc>
          <w:tcPr>
            <w:tcW w:w="1177" w:type="pct"/>
            <w:shd w:val="clear" w:color="auto" w:fill="A1C7E3"/>
          </w:tcPr>
          <w:p w:rsidR="00500821" w:rsidRPr="004944D8" w:rsidRDefault="00500821" w:rsidP="00500821">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7F3353">
              <w:rPr>
                <w:rFonts w:ascii="Avenir book" w:hAnsi="Avenir book" w:cs="Arial"/>
                <w:color w:val="000000" w:themeColor="text1"/>
                <w:sz w:val="18"/>
                <w:szCs w:val="18"/>
              </w:rPr>
              <w:t>-25.3</w:t>
            </w:r>
          </w:p>
        </w:tc>
      </w:tr>
      <w:tr w:rsidR="00500821" w:rsidRPr="00931FF0" w:rsidTr="005B63DD">
        <w:trPr>
          <w:cnfStyle w:val="000000010000" w:firstRow="0" w:lastRow="0" w:firstColumn="0" w:lastColumn="0" w:oddVBand="0" w:evenVBand="0" w:oddHBand="0" w:evenHBand="1" w:firstRowFirstColumn="0" w:firstRowLastColumn="0" w:lastRowFirstColumn="0" w:lastRowLastColumn="0"/>
          <w:trHeight w:hRule="exact" w:val="412"/>
          <w:jc w:val="center"/>
        </w:trPr>
        <w:tc>
          <w:tcPr>
            <w:cnfStyle w:val="001000000000" w:firstRow="0" w:lastRow="0" w:firstColumn="1" w:lastColumn="0" w:oddVBand="0" w:evenVBand="0" w:oddHBand="0" w:evenHBand="0" w:firstRowFirstColumn="0" w:firstRowLastColumn="0" w:lastRowFirstColumn="0" w:lastRowLastColumn="0"/>
            <w:tcW w:w="825" w:type="pct"/>
            <w:vMerge w:val="restart"/>
            <w:shd w:val="clear" w:color="auto" w:fill="455560"/>
            <w:noWrap/>
            <w:vAlign w:val="center"/>
            <w:hideMark/>
          </w:tcPr>
          <w:p w:rsidR="00500821" w:rsidRPr="006F1991" w:rsidRDefault="00500821" w:rsidP="00500821">
            <w:pPr>
              <w:jc w:val="center"/>
              <w:rPr>
                <w:rFonts w:ascii="Simplified Arabic" w:hAnsi="Simplified Arabic" w:cs="Simplified Arabic"/>
                <w:b/>
                <w:bCs/>
                <w:color w:val="FFFFFF" w:themeColor="background1"/>
                <w:sz w:val="18"/>
                <w:szCs w:val="18"/>
              </w:rPr>
            </w:pPr>
            <w:r w:rsidRPr="006F1991">
              <w:rPr>
                <w:rFonts w:ascii="Simplified Arabic" w:hAnsi="Simplified Arabic" w:cs="Simplified Arabic" w:hint="cs"/>
                <w:b/>
                <w:bCs/>
                <w:color w:val="FFFFFF" w:themeColor="background1"/>
                <w:sz w:val="18"/>
                <w:szCs w:val="18"/>
                <w:rtl/>
              </w:rPr>
              <w:t>المحافظة</w:t>
            </w:r>
          </w:p>
        </w:tc>
        <w:tc>
          <w:tcPr>
            <w:tcW w:w="680" w:type="pct"/>
            <w:shd w:val="clear" w:color="auto" w:fill="E4E5E6"/>
          </w:tcPr>
          <w:p w:rsidR="00500821" w:rsidRPr="006F1991" w:rsidRDefault="00500821" w:rsidP="00500821">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6F1991">
              <w:rPr>
                <w:rFonts w:ascii="Simplified Arabic" w:hAnsi="Simplified Arabic" w:cs="Simplified Arabic"/>
                <w:b/>
                <w:bCs/>
                <w:color w:val="000000" w:themeColor="text1"/>
                <w:sz w:val="18"/>
                <w:szCs w:val="18"/>
                <w:rtl/>
              </w:rPr>
              <w:t>الضفة الغربية</w:t>
            </w:r>
          </w:p>
        </w:tc>
        <w:tc>
          <w:tcPr>
            <w:tcW w:w="1159" w:type="pct"/>
            <w:shd w:val="clear" w:color="auto" w:fill="E4E5E6"/>
          </w:tcPr>
          <w:p w:rsidR="00500821" w:rsidRPr="0061626C" w:rsidRDefault="00500821" w:rsidP="00500821">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61626C">
              <w:rPr>
                <w:rFonts w:ascii="Avenir book" w:hAnsi="Avenir book" w:cs="Arial"/>
                <w:b/>
                <w:bCs/>
                <w:color w:val="000000" w:themeColor="text1"/>
                <w:sz w:val="18"/>
                <w:szCs w:val="18"/>
              </w:rPr>
              <w:t>76.2</w:t>
            </w:r>
          </w:p>
        </w:tc>
        <w:tc>
          <w:tcPr>
            <w:tcW w:w="1159" w:type="pct"/>
            <w:shd w:val="clear" w:color="auto" w:fill="E4E5E6"/>
          </w:tcPr>
          <w:p w:rsidR="00500821" w:rsidRPr="0061626C" w:rsidRDefault="00500821" w:rsidP="00500821">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61626C">
              <w:rPr>
                <w:rFonts w:ascii="Avenir book" w:hAnsi="Avenir book" w:cs="Arial"/>
                <w:b/>
                <w:bCs/>
                <w:color w:val="000000" w:themeColor="text1"/>
                <w:sz w:val="18"/>
                <w:szCs w:val="18"/>
              </w:rPr>
              <w:t>-38.7</w:t>
            </w:r>
          </w:p>
        </w:tc>
        <w:tc>
          <w:tcPr>
            <w:tcW w:w="1177" w:type="pct"/>
            <w:shd w:val="clear" w:color="auto" w:fill="E4E5E6"/>
          </w:tcPr>
          <w:p w:rsidR="00500821" w:rsidRPr="0061626C" w:rsidRDefault="00500821" w:rsidP="00500821">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61626C">
              <w:rPr>
                <w:rFonts w:ascii="Avenir book" w:hAnsi="Avenir book" w:cs="Arial"/>
                <w:b/>
                <w:bCs/>
                <w:color w:val="000000" w:themeColor="text1"/>
                <w:sz w:val="18"/>
                <w:szCs w:val="18"/>
              </w:rPr>
              <w:t>-15.2</w:t>
            </w:r>
          </w:p>
        </w:tc>
      </w:tr>
      <w:tr w:rsidR="00500821" w:rsidRPr="00931FF0" w:rsidTr="005B63DD">
        <w:trPr>
          <w:cnfStyle w:val="000000100000" w:firstRow="0" w:lastRow="0" w:firstColumn="0" w:lastColumn="0" w:oddVBand="0" w:evenVBand="0" w:oddHBand="1" w:evenHBand="0" w:firstRowFirstColumn="0" w:firstRowLastColumn="0" w:lastRowFirstColumn="0" w:lastRowLastColumn="0"/>
          <w:trHeight w:hRule="exact" w:val="450"/>
          <w:jc w:val="center"/>
        </w:trPr>
        <w:tc>
          <w:tcPr>
            <w:cnfStyle w:val="001000000000" w:firstRow="0" w:lastRow="0" w:firstColumn="1" w:lastColumn="0" w:oddVBand="0" w:evenVBand="0" w:oddHBand="0" w:evenHBand="0" w:firstRowFirstColumn="0" w:firstRowLastColumn="0" w:lastRowFirstColumn="0" w:lastRowLastColumn="0"/>
            <w:tcW w:w="825" w:type="pct"/>
            <w:vMerge/>
            <w:shd w:val="clear" w:color="auto" w:fill="455560"/>
            <w:noWrap/>
            <w:vAlign w:val="center"/>
          </w:tcPr>
          <w:p w:rsidR="00500821" w:rsidRPr="006F1991" w:rsidRDefault="00500821" w:rsidP="00500821">
            <w:pPr>
              <w:jc w:val="center"/>
              <w:rPr>
                <w:rFonts w:ascii="Simplified Arabic" w:hAnsi="Simplified Arabic" w:cs="Simplified Arabic"/>
                <w:b/>
                <w:bCs/>
                <w:color w:val="FFFFFF" w:themeColor="background1"/>
                <w:sz w:val="18"/>
                <w:szCs w:val="18"/>
              </w:rPr>
            </w:pPr>
          </w:p>
        </w:tc>
        <w:tc>
          <w:tcPr>
            <w:tcW w:w="680" w:type="pct"/>
            <w:shd w:val="clear" w:color="auto" w:fill="A1C7E3"/>
          </w:tcPr>
          <w:p w:rsidR="00500821" w:rsidRPr="006F1991" w:rsidRDefault="00500821" w:rsidP="00500821">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6F1991">
              <w:rPr>
                <w:rFonts w:ascii="Simplified Arabic" w:hAnsi="Simplified Arabic" w:cs="Simplified Arabic"/>
                <w:color w:val="000000" w:themeColor="text1"/>
                <w:sz w:val="18"/>
                <w:szCs w:val="18"/>
                <w:rtl/>
              </w:rPr>
              <w:t>شمال الضفة الغربية+ اريحا</w:t>
            </w:r>
          </w:p>
        </w:tc>
        <w:tc>
          <w:tcPr>
            <w:tcW w:w="1159" w:type="pct"/>
            <w:shd w:val="clear" w:color="auto" w:fill="A1C7E3"/>
          </w:tcPr>
          <w:p w:rsidR="00500821" w:rsidRPr="004944D8" w:rsidRDefault="00500821" w:rsidP="00500821">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4944D8">
              <w:rPr>
                <w:rFonts w:ascii="Avenir book" w:hAnsi="Avenir book" w:cs="Arial"/>
                <w:color w:val="000000" w:themeColor="text1"/>
                <w:sz w:val="18"/>
                <w:szCs w:val="18"/>
              </w:rPr>
              <w:t>90.0</w:t>
            </w:r>
          </w:p>
        </w:tc>
        <w:tc>
          <w:tcPr>
            <w:tcW w:w="1159" w:type="pct"/>
            <w:shd w:val="clear" w:color="auto" w:fill="A1C7E3"/>
          </w:tcPr>
          <w:p w:rsidR="00500821" w:rsidRPr="004944D8" w:rsidRDefault="00500821" w:rsidP="00500821">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4944D8">
              <w:rPr>
                <w:rFonts w:ascii="Avenir book" w:hAnsi="Avenir book" w:cs="Arial"/>
                <w:color w:val="000000" w:themeColor="text1"/>
                <w:sz w:val="18"/>
                <w:szCs w:val="18"/>
              </w:rPr>
              <w:t>-47.2</w:t>
            </w:r>
          </w:p>
        </w:tc>
        <w:tc>
          <w:tcPr>
            <w:tcW w:w="1177" w:type="pct"/>
            <w:shd w:val="clear" w:color="auto" w:fill="A1C7E3"/>
          </w:tcPr>
          <w:p w:rsidR="00500821" w:rsidRPr="004944D8" w:rsidRDefault="00500821" w:rsidP="00500821">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7F3353">
              <w:rPr>
                <w:rFonts w:ascii="Avenir book" w:hAnsi="Avenir book" w:cs="Arial"/>
                <w:color w:val="000000" w:themeColor="text1"/>
                <w:sz w:val="18"/>
                <w:szCs w:val="18"/>
              </w:rPr>
              <w:t>-18.7</w:t>
            </w:r>
          </w:p>
        </w:tc>
      </w:tr>
      <w:tr w:rsidR="00500821" w:rsidRPr="00931FF0" w:rsidTr="005B63DD">
        <w:trPr>
          <w:cnfStyle w:val="000000010000" w:firstRow="0" w:lastRow="0" w:firstColumn="0" w:lastColumn="0" w:oddVBand="0" w:evenVBand="0" w:oddHBand="0" w:evenHBand="1" w:firstRowFirstColumn="0" w:firstRowLastColumn="0" w:lastRowFirstColumn="0" w:lastRowLastColumn="0"/>
          <w:trHeight w:hRule="exact" w:val="396"/>
          <w:jc w:val="center"/>
        </w:trPr>
        <w:tc>
          <w:tcPr>
            <w:cnfStyle w:val="001000000000" w:firstRow="0" w:lastRow="0" w:firstColumn="1" w:lastColumn="0" w:oddVBand="0" w:evenVBand="0" w:oddHBand="0" w:evenHBand="0" w:firstRowFirstColumn="0" w:firstRowLastColumn="0" w:lastRowFirstColumn="0" w:lastRowLastColumn="0"/>
            <w:tcW w:w="825" w:type="pct"/>
            <w:vMerge/>
            <w:shd w:val="clear" w:color="auto" w:fill="455560"/>
            <w:noWrap/>
            <w:vAlign w:val="center"/>
          </w:tcPr>
          <w:p w:rsidR="00500821" w:rsidRPr="006F1991" w:rsidRDefault="00500821" w:rsidP="00500821">
            <w:pPr>
              <w:jc w:val="center"/>
              <w:rPr>
                <w:rFonts w:ascii="Simplified Arabic" w:hAnsi="Simplified Arabic" w:cs="Simplified Arabic"/>
                <w:b/>
                <w:bCs/>
                <w:color w:val="FFFFFF" w:themeColor="background1"/>
                <w:sz w:val="18"/>
                <w:szCs w:val="18"/>
              </w:rPr>
            </w:pPr>
          </w:p>
        </w:tc>
        <w:tc>
          <w:tcPr>
            <w:tcW w:w="680" w:type="pct"/>
            <w:shd w:val="clear" w:color="auto" w:fill="E4E5E6"/>
          </w:tcPr>
          <w:p w:rsidR="00500821" w:rsidRPr="006F1991" w:rsidRDefault="00500821" w:rsidP="00500821">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6F1991">
              <w:rPr>
                <w:rFonts w:ascii="Simplified Arabic" w:hAnsi="Simplified Arabic" w:cs="Simplified Arabic"/>
                <w:color w:val="000000" w:themeColor="text1"/>
                <w:sz w:val="18"/>
                <w:szCs w:val="18"/>
                <w:rtl/>
              </w:rPr>
              <w:t>رام الله والبيرة</w:t>
            </w:r>
          </w:p>
        </w:tc>
        <w:tc>
          <w:tcPr>
            <w:tcW w:w="1159" w:type="pct"/>
            <w:shd w:val="clear" w:color="auto" w:fill="E4E5E6"/>
          </w:tcPr>
          <w:p w:rsidR="00500821" w:rsidRPr="004944D8" w:rsidRDefault="00500821" w:rsidP="00500821">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4944D8">
              <w:rPr>
                <w:rFonts w:ascii="Avenir book" w:hAnsi="Avenir book" w:cs="Arial"/>
                <w:color w:val="000000" w:themeColor="text1"/>
                <w:sz w:val="18"/>
                <w:szCs w:val="18"/>
              </w:rPr>
              <w:t>82.3</w:t>
            </w:r>
          </w:p>
        </w:tc>
        <w:tc>
          <w:tcPr>
            <w:tcW w:w="1159" w:type="pct"/>
            <w:shd w:val="clear" w:color="auto" w:fill="E4E5E6"/>
          </w:tcPr>
          <w:p w:rsidR="00500821" w:rsidRPr="004944D8" w:rsidRDefault="00500821" w:rsidP="00500821">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4944D8">
              <w:rPr>
                <w:rFonts w:ascii="Avenir book" w:hAnsi="Avenir book" w:cs="Arial"/>
                <w:color w:val="000000" w:themeColor="text1"/>
                <w:sz w:val="18"/>
                <w:szCs w:val="18"/>
              </w:rPr>
              <w:t>-42.8</w:t>
            </w:r>
          </w:p>
        </w:tc>
        <w:tc>
          <w:tcPr>
            <w:tcW w:w="1177" w:type="pct"/>
            <w:shd w:val="clear" w:color="auto" w:fill="E4E5E6"/>
          </w:tcPr>
          <w:p w:rsidR="00500821" w:rsidRPr="004944D8" w:rsidRDefault="00500821" w:rsidP="00500821">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7F3353">
              <w:rPr>
                <w:rFonts w:ascii="Avenir book" w:hAnsi="Avenir book" w:cs="Arial"/>
                <w:color w:val="000000" w:themeColor="text1"/>
                <w:sz w:val="18"/>
                <w:szCs w:val="18"/>
              </w:rPr>
              <w:t>-27.7</w:t>
            </w:r>
          </w:p>
        </w:tc>
      </w:tr>
      <w:tr w:rsidR="00500821" w:rsidRPr="00931FF0" w:rsidTr="005B63DD">
        <w:trPr>
          <w:cnfStyle w:val="000000100000" w:firstRow="0" w:lastRow="0" w:firstColumn="0" w:lastColumn="0" w:oddVBand="0" w:evenVBand="0" w:oddHBand="1" w:evenHBand="0" w:firstRowFirstColumn="0" w:firstRowLastColumn="0" w:lastRowFirstColumn="0" w:lastRowLastColumn="0"/>
          <w:trHeight w:hRule="exact" w:val="450"/>
          <w:jc w:val="center"/>
        </w:trPr>
        <w:tc>
          <w:tcPr>
            <w:cnfStyle w:val="001000000000" w:firstRow="0" w:lastRow="0" w:firstColumn="1" w:lastColumn="0" w:oddVBand="0" w:evenVBand="0" w:oddHBand="0" w:evenHBand="0" w:firstRowFirstColumn="0" w:firstRowLastColumn="0" w:lastRowFirstColumn="0" w:lastRowLastColumn="0"/>
            <w:tcW w:w="825" w:type="pct"/>
            <w:vMerge/>
            <w:shd w:val="clear" w:color="auto" w:fill="455560"/>
            <w:noWrap/>
            <w:vAlign w:val="center"/>
          </w:tcPr>
          <w:p w:rsidR="00500821" w:rsidRPr="006F1991" w:rsidRDefault="00500821" w:rsidP="00500821">
            <w:pPr>
              <w:jc w:val="center"/>
              <w:rPr>
                <w:rFonts w:ascii="Simplified Arabic" w:hAnsi="Simplified Arabic" w:cs="Simplified Arabic"/>
                <w:b/>
                <w:bCs/>
                <w:color w:val="FFFFFF" w:themeColor="background1"/>
                <w:sz w:val="18"/>
                <w:szCs w:val="18"/>
              </w:rPr>
            </w:pPr>
          </w:p>
        </w:tc>
        <w:tc>
          <w:tcPr>
            <w:tcW w:w="680" w:type="pct"/>
            <w:shd w:val="clear" w:color="auto" w:fill="A1C7E3"/>
          </w:tcPr>
          <w:p w:rsidR="00500821" w:rsidRPr="006F1991" w:rsidRDefault="00500821" w:rsidP="00500821">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6F1991">
              <w:rPr>
                <w:rFonts w:ascii="Simplified Arabic" w:hAnsi="Simplified Arabic" w:cs="Simplified Arabic"/>
                <w:color w:val="000000" w:themeColor="text1"/>
                <w:sz w:val="18"/>
                <w:szCs w:val="18"/>
                <w:rtl/>
              </w:rPr>
              <w:t>القدس</w:t>
            </w:r>
          </w:p>
        </w:tc>
        <w:tc>
          <w:tcPr>
            <w:tcW w:w="1159" w:type="pct"/>
            <w:shd w:val="clear" w:color="auto" w:fill="A1C7E3"/>
          </w:tcPr>
          <w:p w:rsidR="00500821" w:rsidRPr="004944D8" w:rsidRDefault="00500821" w:rsidP="00500821">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4944D8">
              <w:rPr>
                <w:rFonts w:ascii="Avenir book" w:hAnsi="Avenir book" w:cs="Arial"/>
                <w:color w:val="000000" w:themeColor="text1"/>
                <w:sz w:val="18"/>
                <w:szCs w:val="18"/>
              </w:rPr>
              <w:t>56.7</w:t>
            </w:r>
          </w:p>
        </w:tc>
        <w:tc>
          <w:tcPr>
            <w:tcW w:w="1159" w:type="pct"/>
            <w:shd w:val="clear" w:color="auto" w:fill="A1C7E3"/>
          </w:tcPr>
          <w:p w:rsidR="00500821" w:rsidRPr="004944D8" w:rsidRDefault="00500821" w:rsidP="00500821">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4944D8">
              <w:rPr>
                <w:rFonts w:ascii="Avenir book" w:hAnsi="Avenir book" w:cs="Arial"/>
                <w:color w:val="000000" w:themeColor="text1"/>
                <w:sz w:val="18"/>
                <w:szCs w:val="18"/>
              </w:rPr>
              <w:t>-30.0</w:t>
            </w:r>
          </w:p>
        </w:tc>
        <w:tc>
          <w:tcPr>
            <w:tcW w:w="1177" w:type="pct"/>
            <w:shd w:val="clear" w:color="auto" w:fill="A1C7E3"/>
          </w:tcPr>
          <w:p w:rsidR="00500821" w:rsidRPr="004944D8" w:rsidRDefault="00500821" w:rsidP="00500821">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7F3353">
              <w:rPr>
                <w:rFonts w:ascii="Avenir book" w:hAnsi="Avenir book" w:cs="Arial"/>
                <w:color w:val="000000" w:themeColor="text1"/>
                <w:sz w:val="18"/>
                <w:szCs w:val="18"/>
              </w:rPr>
              <w:t>-26.3</w:t>
            </w:r>
          </w:p>
        </w:tc>
      </w:tr>
      <w:tr w:rsidR="00500821" w:rsidRPr="00931FF0" w:rsidTr="005B63DD">
        <w:trPr>
          <w:cnfStyle w:val="000000010000" w:firstRow="0" w:lastRow="0" w:firstColumn="0" w:lastColumn="0" w:oddVBand="0" w:evenVBand="0" w:oddHBand="0" w:evenHBand="1" w:firstRowFirstColumn="0" w:firstRowLastColumn="0" w:lastRowFirstColumn="0" w:lastRowLastColumn="0"/>
          <w:trHeight w:hRule="exact" w:val="394"/>
          <w:jc w:val="center"/>
        </w:trPr>
        <w:tc>
          <w:tcPr>
            <w:cnfStyle w:val="001000000000" w:firstRow="0" w:lastRow="0" w:firstColumn="1" w:lastColumn="0" w:oddVBand="0" w:evenVBand="0" w:oddHBand="0" w:evenHBand="0" w:firstRowFirstColumn="0" w:firstRowLastColumn="0" w:lastRowFirstColumn="0" w:lastRowLastColumn="0"/>
            <w:tcW w:w="825" w:type="pct"/>
            <w:vMerge/>
            <w:shd w:val="clear" w:color="auto" w:fill="455560"/>
            <w:noWrap/>
            <w:vAlign w:val="center"/>
          </w:tcPr>
          <w:p w:rsidR="00500821" w:rsidRPr="006F1991" w:rsidRDefault="00500821" w:rsidP="00500821">
            <w:pPr>
              <w:jc w:val="center"/>
              <w:rPr>
                <w:rFonts w:ascii="Simplified Arabic" w:hAnsi="Simplified Arabic" w:cs="Simplified Arabic"/>
                <w:b/>
                <w:bCs/>
                <w:color w:val="FFFFFF" w:themeColor="background1"/>
                <w:sz w:val="18"/>
                <w:szCs w:val="18"/>
              </w:rPr>
            </w:pPr>
          </w:p>
        </w:tc>
        <w:tc>
          <w:tcPr>
            <w:tcW w:w="680" w:type="pct"/>
            <w:shd w:val="clear" w:color="auto" w:fill="E4E5E6"/>
          </w:tcPr>
          <w:p w:rsidR="00500821" w:rsidRPr="006F1991" w:rsidRDefault="00500821" w:rsidP="00500821">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6F1991">
              <w:rPr>
                <w:rFonts w:ascii="Simplified Arabic" w:hAnsi="Simplified Arabic" w:cs="Simplified Arabic"/>
                <w:color w:val="000000" w:themeColor="text1"/>
                <w:sz w:val="18"/>
                <w:szCs w:val="18"/>
                <w:rtl/>
              </w:rPr>
              <w:t>بيت لحم</w:t>
            </w:r>
          </w:p>
        </w:tc>
        <w:tc>
          <w:tcPr>
            <w:tcW w:w="1159" w:type="pct"/>
            <w:shd w:val="clear" w:color="auto" w:fill="E4E5E6"/>
          </w:tcPr>
          <w:p w:rsidR="00500821" w:rsidRPr="004944D8" w:rsidRDefault="00500821" w:rsidP="00500821">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4944D8">
              <w:rPr>
                <w:rFonts w:ascii="Avenir book" w:hAnsi="Avenir book" w:cs="Arial"/>
                <w:color w:val="000000" w:themeColor="text1"/>
                <w:sz w:val="18"/>
                <w:szCs w:val="18"/>
              </w:rPr>
              <w:t>78.0</w:t>
            </w:r>
          </w:p>
        </w:tc>
        <w:tc>
          <w:tcPr>
            <w:tcW w:w="1159" w:type="pct"/>
            <w:shd w:val="clear" w:color="auto" w:fill="E4E5E6"/>
          </w:tcPr>
          <w:p w:rsidR="00500821" w:rsidRPr="004944D8" w:rsidRDefault="00500821" w:rsidP="00500821">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4944D8">
              <w:rPr>
                <w:rFonts w:ascii="Avenir book" w:hAnsi="Avenir book" w:cs="Arial"/>
                <w:color w:val="000000" w:themeColor="text1"/>
                <w:sz w:val="18"/>
                <w:szCs w:val="18"/>
              </w:rPr>
              <w:t>-42.2</w:t>
            </w:r>
          </w:p>
        </w:tc>
        <w:tc>
          <w:tcPr>
            <w:tcW w:w="1177" w:type="pct"/>
            <w:shd w:val="clear" w:color="auto" w:fill="E4E5E6"/>
          </w:tcPr>
          <w:p w:rsidR="00500821" w:rsidRPr="004944D8" w:rsidRDefault="00500821" w:rsidP="00500821">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7F3353">
              <w:rPr>
                <w:rFonts w:ascii="Avenir book" w:hAnsi="Avenir book" w:cs="Arial"/>
                <w:color w:val="000000" w:themeColor="text1"/>
                <w:sz w:val="18"/>
                <w:szCs w:val="18"/>
              </w:rPr>
              <w:t>-5.3</w:t>
            </w:r>
          </w:p>
        </w:tc>
      </w:tr>
      <w:tr w:rsidR="00500821" w:rsidRPr="00931FF0" w:rsidTr="005B63DD">
        <w:trPr>
          <w:cnfStyle w:val="000000100000" w:firstRow="0" w:lastRow="0" w:firstColumn="0" w:lastColumn="0" w:oddVBand="0" w:evenVBand="0" w:oddHBand="1" w:evenHBand="0" w:firstRowFirstColumn="0" w:firstRowLastColumn="0" w:lastRowFirstColumn="0" w:lastRowLastColumn="0"/>
          <w:trHeight w:hRule="exact" w:val="450"/>
          <w:jc w:val="center"/>
        </w:trPr>
        <w:tc>
          <w:tcPr>
            <w:cnfStyle w:val="001000000000" w:firstRow="0" w:lastRow="0" w:firstColumn="1" w:lastColumn="0" w:oddVBand="0" w:evenVBand="0" w:oddHBand="0" w:evenHBand="0" w:firstRowFirstColumn="0" w:firstRowLastColumn="0" w:lastRowFirstColumn="0" w:lastRowLastColumn="0"/>
            <w:tcW w:w="825" w:type="pct"/>
            <w:vMerge/>
            <w:shd w:val="clear" w:color="auto" w:fill="455560"/>
            <w:noWrap/>
            <w:vAlign w:val="center"/>
          </w:tcPr>
          <w:p w:rsidR="00500821" w:rsidRPr="006F1991" w:rsidRDefault="00500821" w:rsidP="00500821">
            <w:pPr>
              <w:jc w:val="center"/>
              <w:rPr>
                <w:rFonts w:ascii="Simplified Arabic" w:hAnsi="Simplified Arabic" w:cs="Simplified Arabic"/>
                <w:b/>
                <w:bCs/>
                <w:color w:val="FFFFFF" w:themeColor="background1"/>
                <w:sz w:val="18"/>
                <w:szCs w:val="18"/>
              </w:rPr>
            </w:pPr>
          </w:p>
        </w:tc>
        <w:tc>
          <w:tcPr>
            <w:tcW w:w="680" w:type="pct"/>
            <w:shd w:val="clear" w:color="auto" w:fill="A1C7E3"/>
          </w:tcPr>
          <w:p w:rsidR="00500821" w:rsidRPr="006F1991" w:rsidRDefault="00500821" w:rsidP="00500821">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6F1991">
              <w:rPr>
                <w:rFonts w:ascii="Simplified Arabic" w:hAnsi="Simplified Arabic" w:cs="Simplified Arabic"/>
                <w:color w:val="000000" w:themeColor="text1"/>
                <w:sz w:val="18"/>
                <w:szCs w:val="18"/>
                <w:rtl/>
              </w:rPr>
              <w:t>الخليل</w:t>
            </w:r>
          </w:p>
        </w:tc>
        <w:tc>
          <w:tcPr>
            <w:tcW w:w="1159" w:type="pct"/>
            <w:shd w:val="clear" w:color="auto" w:fill="A1C7E3"/>
          </w:tcPr>
          <w:p w:rsidR="00500821" w:rsidRPr="004944D8" w:rsidRDefault="00500821" w:rsidP="00500821">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4944D8">
              <w:rPr>
                <w:rFonts w:ascii="Avenir book" w:hAnsi="Avenir book" w:cs="Arial"/>
                <w:color w:val="000000" w:themeColor="text1"/>
                <w:sz w:val="18"/>
                <w:szCs w:val="18"/>
              </w:rPr>
              <w:t>49.3</w:t>
            </w:r>
          </w:p>
        </w:tc>
        <w:tc>
          <w:tcPr>
            <w:tcW w:w="1159" w:type="pct"/>
            <w:shd w:val="clear" w:color="auto" w:fill="A1C7E3"/>
          </w:tcPr>
          <w:p w:rsidR="00500821" w:rsidRPr="004944D8" w:rsidRDefault="00500821" w:rsidP="00500821">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4944D8">
              <w:rPr>
                <w:rFonts w:ascii="Avenir book" w:hAnsi="Avenir book" w:cs="Arial"/>
                <w:color w:val="000000" w:themeColor="text1"/>
                <w:sz w:val="18"/>
                <w:szCs w:val="18"/>
              </w:rPr>
              <w:t>-20.3</w:t>
            </w:r>
          </w:p>
        </w:tc>
        <w:tc>
          <w:tcPr>
            <w:tcW w:w="1177" w:type="pct"/>
            <w:shd w:val="clear" w:color="auto" w:fill="A1C7E3"/>
          </w:tcPr>
          <w:p w:rsidR="00500821" w:rsidRPr="004944D8" w:rsidRDefault="00500821" w:rsidP="00500821">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7F3353">
              <w:rPr>
                <w:rFonts w:ascii="Avenir book" w:hAnsi="Avenir book" w:cs="Arial"/>
                <w:color w:val="000000" w:themeColor="text1"/>
                <w:sz w:val="18"/>
                <w:szCs w:val="18"/>
              </w:rPr>
              <w:t>-3.4</w:t>
            </w:r>
          </w:p>
        </w:tc>
      </w:tr>
      <w:tr w:rsidR="00500821" w:rsidRPr="00931FF0" w:rsidTr="005B63DD">
        <w:trPr>
          <w:cnfStyle w:val="000000010000" w:firstRow="0" w:lastRow="0" w:firstColumn="0" w:lastColumn="0" w:oddVBand="0" w:evenVBand="0" w:oddHBand="0" w:evenHBand="1" w:firstRowFirstColumn="0" w:firstRowLastColumn="0" w:lastRowFirstColumn="0" w:lastRowLastColumn="0"/>
          <w:trHeight w:hRule="exact" w:val="420"/>
          <w:jc w:val="center"/>
        </w:trPr>
        <w:tc>
          <w:tcPr>
            <w:cnfStyle w:val="001000000000" w:firstRow="0" w:lastRow="0" w:firstColumn="1" w:lastColumn="0" w:oddVBand="0" w:evenVBand="0" w:oddHBand="0" w:evenHBand="0" w:firstRowFirstColumn="0" w:firstRowLastColumn="0" w:lastRowFirstColumn="0" w:lastRowLastColumn="0"/>
            <w:tcW w:w="825" w:type="pct"/>
            <w:vMerge/>
            <w:shd w:val="clear" w:color="auto" w:fill="455560"/>
            <w:noWrap/>
            <w:vAlign w:val="center"/>
          </w:tcPr>
          <w:p w:rsidR="00500821" w:rsidRPr="006F1991" w:rsidRDefault="00500821" w:rsidP="00500821">
            <w:pPr>
              <w:jc w:val="center"/>
              <w:rPr>
                <w:rFonts w:ascii="Simplified Arabic" w:hAnsi="Simplified Arabic" w:cs="Simplified Arabic"/>
                <w:b/>
                <w:bCs/>
                <w:color w:val="FFFFFF" w:themeColor="background1"/>
                <w:sz w:val="18"/>
                <w:szCs w:val="18"/>
              </w:rPr>
            </w:pPr>
          </w:p>
        </w:tc>
        <w:tc>
          <w:tcPr>
            <w:tcW w:w="680" w:type="pct"/>
            <w:shd w:val="clear" w:color="auto" w:fill="E4E5E6"/>
          </w:tcPr>
          <w:p w:rsidR="00500821" w:rsidRPr="006F1991" w:rsidRDefault="00500821" w:rsidP="00500821">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6F1991">
              <w:rPr>
                <w:rFonts w:ascii="Simplified Arabic" w:hAnsi="Simplified Arabic" w:cs="Simplified Arabic"/>
                <w:b/>
                <w:bCs/>
                <w:color w:val="000000" w:themeColor="text1"/>
                <w:sz w:val="18"/>
                <w:szCs w:val="18"/>
                <w:rtl/>
              </w:rPr>
              <w:t>قطاع غزة</w:t>
            </w:r>
          </w:p>
        </w:tc>
        <w:tc>
          <w:tcPr>
            <w:tcW w:w="1159" w:type="pct"/>
            <w:shd w:val="clear" w:color="auto" w:fill="E4E5E6"/>
          </w:tcPr>
          <w:p w:rsidR="00500821" w:rsidRPr="0061626C" w:rsidRDefault="00500821" w:rsidP="00500821">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61626C">
              <w:rPr>
                <w:rFonts w:ascii="Avenir book" w:hAnsi="Avenir book" w:cs="Arial"/>
                <w:b/>
                <w:bCs/>
                <w:color w:val="000000" w:themeColor="text1"/>
                <w:sz w:val="18"/>
                <w:szCs w:val="18"/>
              </w:rPr>
              <w:t>97.5</w:t>
            </w:r>
          </w:p>
        </w:tc>
        <w:tc>
          <w:tcPr>
            <w:tcW w:w="1159" w:type="pct"/>
            <w:shd w:val="clear" w:color="auto" w:fill="E4E5E6"/>
          </w:tcPr>
          <w:p w:rsidR="00500821" w:rsidRPr="0061626C" w:rsidRDefault="00500821" w:rsidP="00500821">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61626C">
              <w:rPr>
                <w:rFonts w:ascii="Avenir book" w:hAnsi="Avenir book" w:cs="Arial"/>
                <w:b/>
                <w:bCs/>
                <w:color w:val="000000" w:themeColor="text1"/>
                <w:sz w:val="18"/>
                <w:szCs w:val="18"/>
              </w:rPr>
              <w:t>-54.2</w:t>
            </w:r>
          </w:p>
        </w:tc>
        <w:tc>
          <w:tcPr>
            <w:tcW w:w="1177" w:type="pct"/>
            <w:shd w:val="clear" w:color="auto" w:fill="E4E5E6"/>
          </w:tcPr>
          <w:p w:rsidR="00500821" w:rsidRPr="0061626C" w:rsidRDefault="00500821" w:rsidP="00500821">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61626C">
              <w:rPr>
                <w:rFonts w:ascii="Avenir book" w:hAnsi="Avenir book" w:cs="Arial"/>
                <w:b/>
                <w:bCs/>
                <w:color w:val="000000" w:themeColor="text1"/>
                <w:sz w:val="18"/>
                <w:szCs w:val="18"/>
              </w:rPr>
              <w:t>-47.8</w:t>
            </w:r>
          </w:p>
        </w:tc>
      </w:tr>
      <w:tr w:rsidR="00500821" w:rsidRPr="00931FF0" w:rsidTr="005B63DD">
        <w:trPr>
          <w:cnfStyle w:val="000000100000" w:firstRow="0" w:lastRow="0" w:firstColumn="0" w:lastColumn="0" w:oddVBand="0" w:evenVBand="0" w:oddHBand="1" w:evenHBand="0" w:firstRowFirstColumn="0" w:firstRowLastColumn="0" w:lastRowFirstColumn="0" w:lastRowLastColumn="0"/>
          <w:trHeight w:hRule="exact" w:val="450"/>
          <w:jc w:val="center"/>
        </w:trPr>
        <w:tc>
          <w:tcPr>
            <w:cnfStyle w:val="001000000000" w:firstRow="0" w:lastRow="0" w:firstColumn="1" w:lastColumn="0" w:oddVBand="0" w:evenVBand="0" w:oddHBand="0" w:evenHBand="0" w:firstRowFirstColumn="0" w:firstRowLastColumn="0" w:lastRowFirstColumn="0" w:lastRowLastColumn="0"/>
            <w:tcW w:w="825" w:type="pct"/>
            <w:vMerge w:val="restart"/>
            <w:shd w:val="clear" w:color="auto" w:fill="455560"/>
            <w:noWrap/>
            <w:vAlign w:val="center"/>
          </w:tcPr>
          <w:p w:rsidR="00500821" w:rsidRPr="006F1991" w:rsidRDefault="00500821" w:rsidP="00500821">
            <w:pPr>
              <w:jc w:val="center"/>
              <w:rPr>
                <w:rFonts w:ascii="Simplified Arabic" w:hAnsi="Simplified Arabic" w:cs="Simplified Arabic"/>
                <w:b/>
                <w:bCs/>
                <w:color w:val="FFFFFF" w:themeColor="background1"/>
                <w:sz w:val="18"/>
                <w:szCs w:val="18"/>
              </w:rPr>
            </w:pPr>
            <w:r w:rsidRPr="006F1991">
              <w:rPr>
                <w:rFonts w:ascii="Simplified Arabic" w:hAnsi="Simplified Arabic" w:cs="Simplified Arabic" w:hint="cs"/>
                <w:b/>
                <w:bCs/>
                <w:color w:val="FFFFFF" w:themeColor="background1"/>
                <w:sz w:val="18"/>
                <w:szCs w:val="18"/>
                <w:rtl/>
              </w:rPr>
              <w:t>النشاط الاقتصادي</w:t>
            </w:r>
          </w:p>
        </w:tc>
        <w:tc>
          <w:tcPr>
            <w:tcW w:w="680" w:type="pct"/>
            <w:shd w:val="clear" w:color="auto" w:fill="A1C7E3"/>
          </w:tcPr>
          <w:p w:rsidR="00500821" w:rsidRPr="006F1991" w:rsidRDefault="00500821" w:rsidP="00500821">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6F1991">
              <w:rPr>
                <w:rFonts w:ascii="Simplified Arabic" w:hAnsi="Simplified Arabic" w:cs="Simplified Arabic"/>
                <w:color w:val="000000" w:themeColor="text1"/>
                <w:sz w:val="18"/>
                <w:szCs w:val="18"/>
                <w:rtl/>
              </w:rPr>
              <w:t>الصناعة</w:t>
            </w:r>
          </w:p>
        </w:tc>
        <w:tc>
          <w:tcPr>
            <w:tcW w:w="1159" w:type="pct"/>
            <w:shd w:val="clear" w:color="auto" w:fill="A1C7E3"/>
          </w:tcPr>
          <w:p w:rsidR="00500821" w:rsidRPr="004944D8" w:rsidRDefault="00500821" w:rsidP="00500821">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4944D8">
              <w:rPr>
                <w:rFonts w:ascii="Avenir book" w:hAnsi="Avenir book" w:cs="Arial"/>
                <w:color w:val="000000" w:themeColor="text1"/>
                <w:sz w:val="18"/>
                <w:szCs w:val="18"/>
              </w:rPr>
              <w:t>88.5</w:t>
            </w:r>
          </w:p>
        </w:tc>
        <w:tc>
          <w:tcPr>
            <w:tcW w:w="1159" w:type="pct"/>
            <w:shd w:val="clear" w:color="auto" w:fill="A1C7E3"/>
          </w:tcPr>
          <w:p w:rsidR="00500821" w:rsidRPr="004944D8" w:rsidRDefault="00500821" w:rsidP="00500821">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4944D8">
              <w:rPr>
                <w:rFonts w:ascii="Avenir book" w:hAnsi="Avenir book" w:cs="Arial"/>
                <w:color w:val="000000" w:themeColor="text1"/>
                <w:sz w:val="18"/>
                <w:szCs w:val="18"/>
              </w:rPr>
              <w:t>-47.8</w:t>
            </w:r>
          </w:p>
        </w:tc>
        <w:tc>
          <w:tcPr>
            <w:tcW w:w="1177" w:type="pct"/>
            <w:shd w:val="clear" w:color="auto" w:fill="A1C7E3"/>
          </w:tcPr>
          <w:p w:rsidR="00500821" w:rsidRPr="004944D8" w:rsidRDefault="00500821" w:rsidP="00500821">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7F3353">
              <w:rPr>
                <w:rFonts w:ascii="Avenir book" w:hAnsi="Avenir book" w:cs="Arial"/>
                <w:color w:val="000000" w:themeColor="text1"/>
                <w:sz w:val="18"/>
                <w:szCs w:val="18"/>
              </w:rPr>
              <w:t>-26.8</w:t>
            </w:r>
          </w:p>
        </w:tc>
      </w:tr>
      <w:tr w:rsidR="00500821" w:rsidRPr="00931FF0" w:rsidTr="005B63DD">
        <w:trPr>
          <w:cnfStyle w:val="000000010000" w:firstRow="0" w:lastRow="0" w:firstColumn="0" w:lastColumn="0" w:oddVBand="0" w:evenVBand="0" w:oddHBand="0" w:evenHBand="1" w:firstRowFirstColumn="0" w:firstRowLastColumn="0" w:lastRowFirstColumn="0" w:lastRowLastColumn="0"/>
          <w:trHeight w:hRule="exact" w:val="390"/>
          <w:jc w:val="center"/>
        </w:trPr>
        <w:tc>
          <w:tcPr>
            <w:cnfStyle w:val="001000000000" w:firstRow="0" w:lastRow="0" w:firstColumn="1" w:lastColumn="0" w:oddVBand="0" w:evenVBand="0" w:oddHBand="0" w:evenHBand="0" w:firstRowFirstColumn="0" w:firstRowLastColumn="0" w:lastRowFirstColumn="0" w:lastRowLastColumn="0"/>
            <w:tcW w:w="825" w:type="pct"/>
            <w:vMerge/>
            <w:shd w:val="clear" w:color="auto" w:fill="455560"/>
            <w:noWrap/>
            <w:vAlign w:val="center"/>
          </w:tcPr>
          <w:p w:rsidR="00500821" w:rsidRPr="009F5067" w:rsidRDefault="00500821" w:rsidP="00500821">
            <w:pPr>
              <w:jc w:val="center"/>
              <w:rPr>
                <w:rFonts w:ascii="Avenir book" w:hAnsi="Avenir book" w:cs="Arial"/>
                <w:b/>
                <w:bCs/>
                <w:color w:val="FFFFFF" w:themeColor="background1"/>
                <w:sz w:val="18"/>
                <w:szCs w:val="18"/>
              </w:rPr>
            </w:pPr>
          </w:p>
        </w:tc>
        <w:tc>
          <w:tcPr>
            <w:tcW w:w="680" w:type="pct"/>
            <w:shd w:val="clear" w:color="auto" w:fill="E4E5E6"/>
          </w:tcPr>
          <w:p w:rsidR="00500821" w:rsidRPr="006F1991" w:rsidRDefault="00500821" w:rsidP="00500821">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6F1991">
              <w:rPr>
                <w:rFonts w:ascii="Simplified Arabic" w:hAnsi="Simplified Arabic" w:cs="Simplified Arabic"/>
                <w:color w:val="000000" w:themeColor="text1"/>
                <w:sz w:val="18"/>
                <w:szCs w:val="18"/>
                <w:rtl/>
              </w:rPr>
              <w:t>الانشاءات</w:t>
            </w:r>
          </w:p>
        </w:tc>
        <w:tc>
          <w:tcPr>
            <w:tcW w:w="1159" w:type="pct"/>
            <w:shd w:val="clear" w:color="auto" w:fill="E4E5E6"/>
          </w:tcPr>
          <w:p w:rsidR="00500821" w:rsidRPr="004944D8" w:rsidRDefault="00500821" w:rsidP="00500821">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4944D8">
              <w:rPr>
                <w:rFonts w:ascii="Avenir book" w:hAnsi="Avenir book" w:cs="Arial"/>
                <w:color w:val="000000" w:themeColor="text1"/>
                <w:sz w:val="18"/>
                <w:szCs w:val="18"/>
              </w:rPr>
              <w:t>90.2</w:t>
            </w:r>
          </w:p>
        </w:tc>
        <w:tc>
          <w:tcPr>
            <w:tcW w:w="1159" w:type="pct"/>
            <w:shd w:val="clear" w:color="auto" w:fill="E4E5E6"/>
          </w:tcPr>
          <w:p w:rsidR="00500821" w:rsidRPr="004944D8" w:rsidRDefault="00500821" w:rsidP="00500821">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4944D8">
              <w:rPr>
                <w:rFonts w:ascii="Avenir book" w:hAnsi="Avenir book" w:cs="Arial"/>
                <w:color w:val="000000" w:themeColor="text1"/>
                <w:sz w:val="18"/>
                <w:szCs w:val="18"/>
              </w:rPr>
              <w:t>-50.9</w:t>
            </w:r>
          </w:p>
        </w:tc>
        <w:tc>
          <w:tcPr>
            <w:tcW w:w="1177" w:type="pct"/>
            <w:shd w:val="clear" w:color="auto" w:fill="E4E5E6"/>
          </w:tcPr>
          <w:p w:rsidR="00500821" w:rsidRPr="004944D8" w:rsidRDefault="00500821" w:rsidP="00500821">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7F3353">
              <w:rPr>
                <w:rFonts w:ascii="Avenir book" w:hAnsi="Avenir book" w:cs="Arial"/>
                <w:color w:val="000000" w:themeColor="text1"/>
                <w:sz w:val="18"/>
                <w:szCs w:val="18"/>
              </w:rPr>
              <w:t>-27.3</w:t>
            </w:r>
          </w:p>
        </w:tc>
      </w:tr>
      <w:tr w:rsidR="00500821" w:rsidRPr="00931FF0" w:rsidTr="005B63DD">
        <w:trPr>
          <w:cnfStyle w:val="000000100000" w:firstRow="0" w:lastRow="0" w:firstColumn="0" w:lastColumn="0" w:oddVBand="0" w:evenVBand="0" w:oddHBand="1" w:evenHBand="0" w:firstRowFirstColumn="0" w:firstRowLastColumn="0" w:lastRowFirstColumn="0" w:lastRowLastColumn="0"/>
          <w:trHeight w:hRule="exact" w:val="450"/>
          <w:jc w:val="center"/>
        </w:trPr>
        <w:tc>
          <w:tcPr>
            <w:cnfStyle w:val="001000000000" w:firstRow="0" w:lastRow="0" w:firstColumn="1" w:lastColumn="0" w:oddVBand="0" w:evenVBand="0" w:oddHBand="0" w:evenHBand="0" w:firstRowFirstColumn="0" w:firstRowLastColumn="0" w:lastRowFirstColumn="0" w:lastRowLastColumn="0"/>
            <w:tcW w:w="825" w:type="pct"/>
            <w:vMerge/>
            <w:shd w:val="clear" w:color="auto" w:fill="455560"/>
            <w:vAlign w:val="center"/>
          </w:tcPr>
          <w:p w:rsidR="00500821" w:rsidRPr="009F5067" w:rsidRDefault="00500821" w:rsidP="00500821">
            <w:pPr>
              <w:jc w:val="center"/>
              <w:rPr>
                <w:rFonts w:ascii="Avenir book" w:hAnsi="Avenir book" w:cs="Arial"/>
                <w:b/>
                <w:bCs/>
                <w:color w:val="FFFFFF" w:themeColor="background1"/>
                <w:sz w:val="18"/>
                <w:szCs w:val="18"/>
              </w:rPr>
            </w:pPr>
          </w:p>
        </w:tc>
        <w:tc>
          <w:tcPr>
            <w:tcW w:w="680" w:type="pct"/>
            <w:shd w:val="clear" w:color="auto" w:fill="A1C7E3"/>
          </w:tcPr>
          <w:p w:rsidR="00500821" w:rsidRPr="006F1991" w:rsidRDefault="00500821" w:rsidP="00500821">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6F1991">
              <w:rPr>
                <w:rFonts w:ascii="Simplified Arabic" w:hAnsi="Simplified Arabic" w:cs="Simplified Arabic"/>
                <w:color w:val="000000" w:themeColor="text1"/>
                <w:sz w:val="18"/>
                <w:szCs w:val="18"/>
                <w:rtl/>
              </w:rPr>
              <w:t>التجارة</w:t>
            </w:r>
          </w:p>
        </w:tc>
        <w:tc>
          <w:tcPr>
            <w:tcW w:w="1159" w:type="pct"/>
            <w:shd w:val="clear" w:color="auto" w:fill="A1C7E3"/>
          </w:tcPr>
          <w:p w:rsidR="00500821" w:rsidRPr="00931FF0" w:rsidRDefault="00500821" w:rsidP="00500821">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4944D8">
              <w:rPr>
                <w:rFonts w:ascii="Avenir book" w:hAnsi="Avenir book" w:cs="Arial"/>
                <w:color w:val="000000" w:themeColor="text1"/>
                <w:sz w:val="18"/>
                <w:szCs w:val="18"/>
              </w:rPr>
              <w:t>80.7</w:t>
            </w:r>
          </w:p>
        </w:tc>
        <w:tc>
          <w:tcPr>
            <w:tcW w:w="1159" w:type="pct"/>
            <w:shd w:val="clear" w:color="auto" w:fill="A1C7E3"/>
          </w:tcPr>
          <w:p w:rsidR="00500821" w:rsidRPr="004944D8" w:rsidRDefault="00500821" w:rsidP="00500821">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4944D8">
              <w:rPr>
                <w:rFonts w:ascii="Avenir book" w:hAnsi="Avenir book" w:cs="Arial"/>
                <w:color w:val="000000" w:themeColor="text1"/>
                <w:sz w:val="18"/>
                <w:szCs w:val="18"/>
              </w:rPr>
              <w:t>-41.9</w:t>
            </w:r>
          </w:p>
        </w:tc>
        <w:tc>
          <w:tcPr>
            <w:tcW w:w="1177" w:type="pct"/>
            <w:shd w:val="clear" w:color="auto" w:fill="A1C7E3"/>
          </w:tcPr>
          <w:p w:rsidR="00500821" w:rsidRPr="004944D8" w:rsidRDefault="00500821" w:rsidP="00500821">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7F3353">
              <w:rPr>
                <w:rFonts w:ascii="Avenir book" w:hAnsi="Avenir book" w:cs="Arial"/>
                <w:color w:val="000000" w:themeColor="text1"/>
                <w:sz w:val="18"/>
                <w:szCs w:val="18"/>
              </w:rPr>
              <w:t>-27.2</w:t>
            </w:r>
          </w:p>
        </w:tc>
      </w:tr>
      <w:tr w:rsidR="00500821" w:rsidRPr="00931FF0" w:rsidTr="005B63DD">
        <w:trPr>
          <w:cnfStyle w:val="000000010000" w:firstRow="0" w:lastRow="0" w:firstColumn="0" w:lastColumn="0" w:oddVBand="0" w:evenVBand="0" w:oddHBand="0" w:evenHBand="1" w:firstRowFirstColumn="0" w:firstRowLastColumn="0" w:lastRowFirstColumn="0" w:lastRowLastColumn="0"/>
          <w:trHeight w:hRule="exact" w:val="402"/>
          <w:jc w:val="center"/>
        </w:trPr>
        <w:tc>
          <w:tcPr>
            <w:cnfStyle w:val="001000000000" w:firstRow="0" w:lastRow="0" w:firstColumn="1" w:lastColumn="0" w:oddVBand="0" w:evenVBand="0" w:oddHBand="0" w:evenHBand="0" w:firstRowFirstColumn="0" w:firstRowLastColumn="0" w:lastRowFirstColumn="0" w:lastRowLastColumn="0"/>
            <w:tcW w:w="825" w:type="pct"/>
            <w:vMerge/>
            <w:shd w:val="clear" w:color="auto" w:fill="455560"/>
            <w:vAlign w:val="center"/>
          </w:tcPr>
          <w:p w:rsidR="00500821" w:rsidRPr="009F5067" w:rsidRDefault="00500821" w:rsidP="00500821">
            <w:pPr>
              <w:jc w:val="center"/>
              <w:rPr>
                <w:rFonts w:ascii="Avenir book" w:hAnsi="Avenir book" w:cs="Arial"/>
                <w:b/>
                <w:bCs/>
                <w:color w:val="FFFFFF" w:themeColor="background1"/>
                <w:sz w:val="18"/>
                <w:szCs w:val="18"/>
              </w:rPr>
            </w:pPr>
          </w:p>
        </w:tc>
        <w:tc>
          <w:tcPr>
            <w:tcW w:w="680" w:type="pct"/>
            <w:shd w:val="clear" w:color="auto" w:fill="E4E5E6"/>
          </w:tcPr>
          <w:p w:rsidR="00500821" w:rsidRPr="006F1991" w:rsidRDefault="00500821" w:rsidP="00500821">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6F1991">
              <w:rPr>
                <w:rFonts w:ascii="Simplified Arabic" w:hAnsi="Simplified Arabic" w:cs="Simplified Arabic"/>
                <w:color w:val="000000" w:themeColor="text1"/>
                <w:sz w:val="18"/>
                <w:szCs w:val="18"/>
                <w:rtl/>
              </w:rPr>
              <w:t>الخدمات</w:t>
            </w:r>
          </w:p>
        </w:tc>
        <w:tc>
          <w:tcPr>
            <w:tcW w:w="1159" w:type="pct"/>
            <w:shd w:val="clear" w:color="auto" w:fill="E4E5E6"/>
          </w:tcPr>
          <w:p w:rsidR="00500821" w:rsidRPr="00931FF0" w:rsidRDefault="00500821" w:rsidP="00500821">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4944D8">
              <w:rPr>
                <w:rFonts w:ascii="Avenir book" w:hAnsi="Avenir book" w:cs="Arial"/>
                <w:color w:val="000000" w:themeColor="text1"/>
                <w:sz w:val="18"/>
                <w:szCs w:val="18"/>
              </w:rPr>
              <w:t>82.3</w:t>
            </w:r>
          </w:p>
        </w:tc>
        <w:tc>
          <w:tcPr>
            <w:tcW w:w="1159" w:type="pct"/>
            <w:shd w:val="clear" w:color="auto" w:fill="E4E5E6"/>
          </w:tcPr>
          <w:p w:rsidR="00500821" w:rsidRPr="004944D8" w:rsidRDefault="00500821" w:rsidP="00500821">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4944D8">
              <w:rPr>
                <w:rFonts w:ascii="Avenir book" w:hAnsi="Avenir book" w:cs="Arial"/>
                <w:color w:val="000000" w:themeColor="text1"/>
                <w:sz w:val="18"/>
                <w:szCs w:val="18"/>
              </w:rPr>
              <w:t>-43.2</w:t>
            </w:r>
          </w:p>
        </w:tc>
        <w:tc>
          <w:tcPr>
            <w:tcW w:w="1177" w:type="pct"/>
            <w:shd w:val="clear" w:color="auto" w:fill="E4E5E6"/>
          </w:tcPr>
          <w:p w:rsidR="00500821" w:rsidRPr="004944D8" w:rsidRDefault="00500821" w:rsidP="00500821">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7F3353">
              <w:rPr>
                <w:rFonts w:ascii="Avenir book" w:hAnsi="Avenir book" w:cs="Arial"/>
                <w:color w:val="000000" w:themeColor="text1"/>
                <w:sz w:val="18"/>
                <w:szCs w:val="18"/>
              </w:rPr>
              <w:t>-16.9</w:t>
            </w:r>
          </w:p>
        </w:tc>
      </w:tr>
      <w:tr w:rsidR="00500821" w:rsidRPr="00931FF0" w:rsidTr="005B63DD">
        <w:trPr>
          <w:cnfStyle w:val="000000100000" w:firstRow="0" w:lastRow="0" w:firstColumn="0" w:lastColumn="0" w:oddVBand="0" w:evenVBand="0" w:oddHBand="1" w:evenHBand="0" w:firstRowFirstColumn="0" w:firstRowLastColumn="0" w:lastRowFirstColumn="0" w:lastRowLastColumn="0"/>
          <w:trHeight w:hRule="exact" w:val="450"/>
          <w:jc w:val="center"/>
        </w:trPr>
        <w:tc>
          <w:tcPr>
            <w:cnfStyle w:val="001000000000" w:firstRow="0" w:lastRow="0" w:firstColumn="1" w:lastColumn="0" w:oddVBand="0" w:evenVBand="0" w:oddHBand="0" w:evenHBand="0" w:firstRowFirstColumn="0" w:firstRowLastColumn="0" w:lastRowFirstColumn="0" w:lastRowLastColumn="0"/>
            <w:tcW w:w="825" w:type="pct"/>
            <w:vMerge/>
            <w:shd w:val="clear" w:color="auto" w:fill="455560"/>
            <w:vAlign w:val="center"/>
          </w:tcPr>
          <w:p w:rsidR="00500821" w:rsidRPr="009F5067" w:rsidRDefault="00500821" w:rsidP="00500821">
            <w:pPr>
              <w:jc w:val="center"/>
              <w:rPr>
                <w:rFonts w:ascii="Avenir book" w:hAnsi="Avenir book" w:cs="Arial"/>
                <w:b/>
                <w:bCs/>
                <w:color w:val="FFFFFF" w:themeColor="background1"/>
                <w:sz w:val="18"/>
                <w:szCs w:val="18"/>
              </w:rPr>
            </w:pPr>
          </w:p>
        </w:tc>
        <w:tc>
          <w:tcPr>
            <w:tcW w:w="680" w:type="pct"/>
            <w:shd w:val="clear" w:color="auto" w:fill="A1C7E3"/>
          </w:tcPr>
          <w:p w:rsidR="00500821" w:rsidRPr="006F1991" w:rsidRDefault="00500821" w:rsidP="00500821">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6F1991">
              <w:rPr>
                <w:rFonts w:ascii="Simplified Arabic" w:hAnsi="Simplified Arabic" w:cs="Simplified Arabic"/>
                <w:color w:val="000000" w:themeColor="text1"/>
                <w:sz w:val="18"/>
                <w:szCs w:val="18"/>
                <w:rtl/>
              </w:rPr>
              <w:t>النقل</w:t>
            </w:r>
          </w:p>
        </w:tc>
        <w:tc>
          <w:tcPr>
            <w:tcW w:w="1159" w:type="pct"/>
            <w:shd w:val="clear" w:color="auto" w:fill="A1C7E3"/>
          </w:tcPr>
          <w:p w:rsidR="00500821" w:rsidRPr="00931FF0" w:rsidRDefault="00500821" w:rsidP="00500821">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4944D8">
              <w:rPr>
                <w:rFonts w:ascii="Avenir book" w:hAnsi="Avenir book" w:cs="Arial"/>
                <w:color w:val="000000" w:themeColor="text1"/>
                <w:sz w:val="18"/>
                <w:szCs w:val="18"/>
              </w:rPr>
              <w:t>93.1</w:t>
            </w:r>
          </w:p>
        </w:tc>
        <w:tc>
          <w:tcPr>
            <w:tcW w:w="1159" w:type="pct"/>
            <w:shd w:val="clear" w:color="auto" w:fill="A1C7E3"/>
          </w:tcPr>
          <w:p w:rsidR="00500821" w:rsidRPr="004944D8" w:rsidRDefault="00500821" w:rsidP="00500821">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4944D8">
              <w:rPr>
                <w:rFonts w:ascii="Avenir book" w:hAnsi="Avenir book" w:cs="Arial"/>
                <w:color w:val="000000" w:themeColor="text1"/>
                <w:sz w:val="18"/>
                <w:szCs w:val="18"/>
              </w:rPr>
              <w:t>-50.9</w:t>
            </w:r>
          </w:p>
        </w:tc>
        <w:tc>
          <w:tcPr>
            <w:tcW w:w="1177" w:type="pct"/>
            <w:shd w:val="clear" w:color="auto" w:fill="A1C7E3"/>
          </w:tcPr>
          <w:p w:rsidR="00500821" w:rsidRPr="004944D8" w:rsidRDefault="00500821" w:rsidP="00500821">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7F3353">
              <w:rPr>
                <w:rFonts w:ascii="Avenir book" w:hAnsi="Avenir book" w:cs="Arial"/>
                <w:color w:val="000000" w:themeColor="text1"/>
                <w:sz w:val="18"/>
                <w:szCs w:val="18"/>
              </w:rPr>
              <w:t>-16.0</w:t>
            </w:r>
          </w:p>
        </w:tc>
      </w:tr>
      <w:tr w:rsidR="00500821" w:rsidRPr="00931FF0" w:rsidTr="005B63DD">
        <w:trPr>
          <w:cnfStyle w:val="000000010000" w:firstRow="0" w:lastRow="0" w:firstColumn="0" w:lastColumn="0" w:oddVBand="0" w:evenVBand="0" w:oddHBand="0" w:evenHBand="1" w:firstRowFirstColumn="0" w:firstRowLastColumn="0" w:lastRowFirstColumn="0" w:lastRowLastColumn="0"/>
          <w:trHeight w:hRule="exact" w:val="450"/>
          <w:jc w:val="center"/>
        </w:trPr>
        <w:tc>
          <w:tcPr>
            <w:cnfStyle w:val="001000000000" w:firstRow="0" w:lastRow="0" w:firstColumn="1" w:lastColumn="0" w:oddVBand="0" w:evenVBand="0" w:oddHBand="0" w:evenHBand="0" w:firstRowFirstColumn="0" w:firstRowLastColumn="0" w:lastRowFirstColumn="0" w:lastRowLastColumn="0"/>
            <w:tcW w:w="825" w:type="pct"/>
            <w:vMerge/>
            <w:shd w:val="clear" w:color="auto" w:fill="455560"/>
            <w:vAlign w:val="center"/>
          </w:tcPr>
          <w:p w:rsidR="00500821" w:rsidRPr="009F5067" w:rsidRDefault="00500821" w:rsidP="00500821">
            <w:pPr>
              <w:jc w:val="center"/>
              <w:rPr>
                <w:rFonts w:ascii="Avenir book" w:hAnsi="Avenir book" w:cs="Arial"/>
                <w:b/>
                <w:bCs/>
                <w:color w:val="FFFFFF" w:themeColor="background1"/>
                <w:sz w:val="18"/>
                <w:szCs w:val="18"/>
              </w:rPr>
            </w:pPr>
          </w:p>
        </w:tc>
        <w:tc>
          <w:tcPr>
            <w:tcW w:w="680" w:type="pct"/>
            <w:shd w:val="clear" w:color="auto" w:fill="E4E5E6"/>
          </w:tcPr>
          <w:p w:rsidR="00500821" w:rsidRPr="006F1991" w:rsidRDefault="00500821" w:rsidP="00500821">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6F1991">
              <w:rPr>
                <w:rFonts w:ascii="Simplified Arabic" w:hAnsi="Simplified Arabic" w:cs="Simplified Arabic"/>
                <w:color w:val="000000" w:themeColor="text1"/>
                <w:sz w:val="18"/>
                <w:szCs w:val="18"/>
                <w:rtl/>
              </w:rPr>
              <w:t>الاتصالات</w:t>
            </w:r>
          </w:p>
        </w:tc>
        <w:tc>
          <w:tcPr>
            <w:tcW w:w="1159" w:type="pct"/>
            <w:shd w:val="clear" w:color="auto" w:fill="E4E5E6"/>
          </w:tcPr>
          <w:p w:rsidR="00500821" w:rsidRPr="00931FF0" w:rsidRDefault="00500821" w:rsidP="00500821">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4944D8">
              <w:rPr>
                <w:rFonts w:ascii="Avenir book" w:hAnsi="Avenir book" w:cs="Arial"/>
                <w:color w:val="000000" w:themeColor="text1"/>
                <w:sz w:val="18"/>
                <w:szCs w:val="18"/>
              </w:rPr>
              <w:t>89.7</w:t>
            </w:r>
          </w:p>
        </w:tc>
        <w:tc>
          <w:tcPr>
            <w:tcW w:w="1159" w:type="pct"/>
            <w:shd w:val="clear" w:color="auto" w:fill="E4E5E6"/>
          </w:tcPr>
          <w:p w:rsidR="00500821" w:rsidRPr="004944D8" w:rsidRDefault="00500821" w:rsidP="00500821">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4944D8">
              <w:rPr>
                <w:rFonts w:ascii="Avenir book" w:hAnsi="Avenir book" w:cs="Arial"/>
                <w:color w:val="000000" w:themeColor="text1"/>
                <w:sz w:val="18"/>
                <w:szCs w:val="18"/>
              </w:rPr>
              <w:t>-47.2</w:t>
            </w:r>
          </w:p>
        </w:tc>
        <w:tc>
          <w:tcPr>
            <w:tcW w:w="1177" w:type="pct"/>
            <w:shd w:val="clear" w:color="auto" w:fill="E4E5E6"/>
          </w:tcPr>
          <w:p w:rsidR="00500821" w:rsidRPr="004944D8" w:rsidRDefault="00500821" w:rsidP="00500821">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7F3353">
              <w:rPr>
                <w:rFonts w:ascii="Avenir book" w:hAnsi="Avenir book" w:cs="Arial"/>
                <w:color w:val="000000" w:themeColor="text1"/>
                <w:sz w:val="18"/>
                <w:szCs w:val="18"/>
              </w:rPr>
              <w:t>-23.8</w:t>
            </w:r>
          </w:p>
        </w:tc>
      </w:tr>
      <w:tr w:rsidR="00500821" w:rsidRPr="00931FF0" w:rsidTr="005B63DD">
        <w:trPr>
          <w:cnfStyle w:val="000000100000" w:firstRow="0" w:lastRow="0" w:firstColumn="0" w:lastColumn="0" w:oddVBand="0" w:evenVBand="0" w:oddHBand="1" w:evenHBand="0" w:firstRowFirstColumn="0" w:firstRowLastColumn="0" w:lastRowFirstColumn="0" w:lastRowLastColumn="0"/>
          <w:trHeight w:hRule="exact" w:val="468"/>
          <w:jc w:val="center"/>
        </w:trPr>
        <w:tc>
          <w:tcPr>
            <w:cnfStyle w:val="001000000000" w:firstRow="0" w:lastRow="0" w:firstColumn="1" w:lastColumn="0" w:oddVBand="0" w:evenVBand="0" w:oddHBand="0" w:evenHBand="0" w:firstRowFirstColumn="0" w:firstRowLastColumn="0" w:lastRowFirstColumn="0" w:lastRowLastColumn="0"/>
            <w:tcW w:w="1505" w:type="pct"/>
            <w:gridSpan w:val="2"/>
            <w:shd w:val="clear" w:color="auto" w:fill="E4E5E6"/>
            <w:hideMark/>
          </w:tcPr>
          <w:p w:rsidR="00500821" w:rsidRPr="006F1991" w:rsidRDefault="00500821" w:rsidP="002737D6">
            <w:pPr>
              <w:jc w:val="right"/>
              <w:rPr>
                <w:rFonts w:ascii="Simplified Arabic" w:hAnsi="Simplified Arabic" w:cs="Simplified Arabic"/>
                <w:b/>
                <w:bCs/>
                <w:color w:val="FFFFFF" w:themeColor="background1"/>
                <w:sz w:val="18"/>
                <w:szCs w:val="18"/>
              </w:rPr>
            </w:pPr>
            <w:r w:rsidRPr="006F1991">
              <w:rPr>
                <w:rFonts w:ascii="Simplified Arabic" w:hAnsi="Simplified Arabic" w:cs="Simplified Arabic" w:hint="cs"/>
                <w:b/>
                <w:bCs/>
                <w:color w:val="000000" w:themeColor="text1"/>
                <w:sz w:val="18"/>
                <w:szCs w:val="18"/>
                <w:rtl/>
              </w:rPr>
              <w:t>فلسطين</w:t>
            </w:r>
          </w:p>
        </w:tc>
        <w:tc>
          <w:tcPr>
            <w:tcW w:w="1159" w:type="pct"/>
            <w:shd w:val="clear" w:color="auto" w:fill="E4E5E6"/>
          </w:tcPr>
          <w:p w:rsidR="00500821" w:rsidRPr="0061626C" w:rsidRDefault="005B63DD" w:rsidP="005B63DD">
            <w:pPr>
              <w:tabs>
                <w:tab w:val="left" w:pos="2460"/>
                <w:tab w:val="right" w:pos="3340"/>
              </w:tabs>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Pr>
                <w:rFonts w:ascii="Avenir book" w:hAnsi="Avenir book" w:cs="Arial"/>
                <w:b/>
                <w:bCs/>
                <w:color w:val="000000" w:themeColor="text1"/>
                <w:sz w:val="18"/>
                <w:szCs w:val="18"/>
              </w:rPr>
              <w:tab/>
            </w:r>
            <w:r>
              <w:rPr>
                <w:rFonts w:ascii="Avenir book" w:hAnsi="Avenir book" w:cs="Arial"/>
                <w:b/>
                <w:bCs/>
                <w:color w:val="000000" w:themeColor="text1"/>
                <w:sz w:val="18"/>
                <w:szCs w:val="18"/>
              </w:rPr>
              <w:tab/>
            </w:r>
            <w:r w:rsidR="00500821" w:rsidRPr="0061626C">
              <w:rPr>
                <w:rFonts w:ascii="Avenir book" w:hAnsi="Avenir book" w:cs="Arial"/>
                <w:b/>
                <w:bCs/>
                <w:color w:val="000000" w:themeColor="text1"/>
                <w:sz w:val="18"/>
                <w:szCs w:val="18"/>
              </w:rPr>
              <w:t>82.3</w:t>
            </w:r>
          </w:p>
        </w:tc>
        <w:tc>
          <w:tcPr>
            <w:tcW w:w="1159" w:type="pct"/>
            <w:shd w:val="clear" w:color="auto" w:fill="E4E5E6"/>
            <w:noWrap/>
          </w:tcPr>
          <w:p w:rsidR="00500821" w:rsidRPr="0061626C" w:rsidRDefault="00500821" w:rsidP="002737D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61626C">
              <w:rPr>
                <w:rFonts w:ascii="Avenir book" w:hAnsi="Avenir book" w:cs="Arial"/>
                <w:b/>
                <w:bCs/>
                <w:color w:val="000000" w:themeColor="text1"/>
                <w:sz w:val="18"/>
                <w:szCs w:val="18"/>
              </w:rPr>
              <w:t>-43.1</w:t>
            </w:r>
          </w:p>
        </w:tc>
        <w:tc>
          <w:tcPr>
            <w:tcW w:w="1177" w:type="pct"/>
            <w:shd w:val="clear" w:color="auto" w:fill="E4E5E6"/>
          </w:tcPr>
          <w:p w:rsidR="00500821" w:rsidRPr="0061626C" w:rsidRDefault="00500821" w:rsidP="002737D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61626C">
              <w:rPr>
                <w:rFonts w:ascii="Avenir book" w:hAnsi="Avenir book" w:cs="Arial"/>
                <w:b/>
                <w:bCs/>
                <w:color w:val="000000" w:themeColor="text1"/>
                <w:sz w:val="18"/>
                <w:szCs w:val="18"/>
              </w:rPr>
              <w:t>-24.6</w:t>
            </w:r>
          </w:p>
        </w:tc>
      </w:tr>
    </w:tbl>
    <w:p w:rsidR="00811223" w:rsidRPr="0089289D" w:rsidRDefault="00AC3E37" w:rsidP="004E4B96">
      <w:pPr>
        <w:pStyle w:val="Heading2"/>
        <w:bidi/>
        <w:jc w:val="center"/>
        <w:rPr>
          <w:rFonts w:ascii="Simplified Arabic" w:hAnsi="Simplified Arabic" w:cs="Simplified Arabic"/>
          <w:b w:val="0"/>
          <w:bCs/>
          <w:sz w:val="22"/>
          <w:szCs w:val="22"/>
        </w:rPr>
      </w:pPr>
      <w:r w:rsidRPr="0089289D">
        <w:rPr>
          <w:rFonts w:ascii="Simplified Arabic" w:hAnsi="Simplified Arabic" w:cs="Simplified Arabic" w:hint="cs"/>
          <w:b w:val="0"/>
          <w:bCs/>
          <w:sz w:val="22"/>
          <w:szCs w:val="22"/>
          <w:rtl/>
        </w:rPr>
        <w:lastRenderedPageBreak/>
        <w:t>جدول 3: مؤشرات صدمات العرض خلال الفترة (5/3-31/5/2021)</w:t>
      </w:r>
    </w:p>
    <w:tbl>
      <w:tblPr>
        <w:tblStyle w:val="TableGrid"/>
        <w:bidiVisual/>
        <w:tblW w:w="5448" w:type="pct"/>
        <w:jc w:val="center"/>
        <w:tblLook w:val="04A0" w:firstRow="1" w:lastRow="0" w:firstColumn="1" w:lastColumn="0" w:noHBand="0" w:noVBand="1"/>
      </w:tblPr>
      <w:tblGrid>
        <w:gridCol w:w="2423"/>
        <w:gridCol w:w="2926"/>
        <w:gridCol w:w="5700"/>
        <w:gridCol w:w="4208"/>
      </w:tblGrid>
      <w:tr w:rsidR="00165C89" w:rsidRPr="00931FF0" w:rsidTr="00764BCD">
        <w:trPr>
          <w:cnfStyle w:val="100000000000" w:firstRow="1" w:lastRow="0" w:firstColumn="0" w:lastColumn="0" w:oddVBand="0" w:evenVBand="0" w:oddHBand="0" w:evenHBand="0" w:firstRowFirstColumn="0" w:firstRowLastColumn="0" w:lastRowFirstColumn="0" w:lastRowLastColumn="0"/>
          <w:trHeight w:hRule="exact" w:val="638"/>
          <w:jc w:val="center"/>
        </w:trPr>
        <w:tc>
          <w:tcPr>
            <w:cnfStyle w:val="001000000000" w:firstRow="0" w:lastRow="0" w:firstColumn="1" w:lastColumn="0" w:oddVBand="0" w:evenVBand="0" w:oddHBand="0" w:evenHBand="0" w:firstRowFirstColumn="0" w:firstRowLastColumn="0" w:lastRowFirstColumn="0" w:lastRowLastColumn="0"/>
            <w:tcW w:w="1753" w:type="pct"/>
            <w:gridSpan w:val="2"/>
            <w:hideMark/>
          </w:tcPr>
          <w:p w:rsidR="00165C89" w:rsidRPr="00931FF0" w:rsidRDefault="00165C89" w:rsidP="00165C89">
            <w:pPr>
              <w:jc w:val="center"/>
              <w:rPr>
                <w:rFonts w:ascii="Avenir book" w:hAnsi="Avenir book" w:cs="Arial"/>
                <w:b/>
                <w:bCs/>
                <w:sz w:val="18"/>
                <w:szCs w:val="18"/>
              </w:rPr>
            </w:pPr>
          </w:p>
        </w:tc>
        <w:tc>
          <w:tcPr>
            <w:tcW w:w="1868" w:type="pct"/>
            <w:hideMark/>
          </w:tcPr>
          <w:p w:rsidR="00165C89" w:rsidRPr="00931FF0" w:rsidRDefault="00165C89" w:rsidP="00165C89">
            <w:pPr>
              <w:jc w:val="center"/>
              <w:cnfStyle w:val="100000000000" w:firstRow="1" w:lastRow="0" w:firstColumn="0" w:lastColumn="0" w:oddVBand="0" w:evenVBand="0" w:oddHBand="0" w:evenHBand="0" w:firstRowFirstColumn="0" w:firstRowLastColumn="0" w:lastRowFirstColumn="0" w:lastRowLastColumn="0"/>
              <w:rPr>
                <w:rFonts w:ascii="Avenir book" w:hAnsi="Avenir book" w:cs="Arial"/>
                <w:b/>
                <w:bCs/>
                <w:sz w:val="18"/>
                <w:szCs w:val="18"/>
              </w:rPr>
            </w:pPr>
            <w:r w:rsidRPr="000E6BA7">
              <w:rPr>
                <w:rFonts w:ascii="Simplified Arabic" w:hAnsi="Simplified Arabic" w:cs="Simplified Arabic"/>
                <w:b/>
                <w:bCs/>
                <w:sz w:val="18"/>
                <w:szCs w:val="18"/>
                <w:rtl/>
                <w:lang w:eastAsia="ar-SA"/>
              </w:rPr>
              <w:t xml:space="preserve">نسبة </w:t>
            </w:r>
            <w:r w:rsidR="00A9619F">
              <w:rPr>
                <w:rFonts w:ascii="Simplified Arabic" w:hAnsi="Simplified Arabic" w:cs="Simplified Arabic"/>
                <w:b/>
                <w:bCs/>
                <w:sz w:val="18"/>
                <w:szCs w:val="18"/>
                <w:rtl/>
                <w:lang w:eastAsia="ar-SA"/>
              </w:rPr>
              <w:t>المنشآت</w:t>
            </w:r>
            <w:r w:rsidRPr="000E6BA7">
              <w:rPr>
                <w:rFonts w:ascii="Simplified Arabic" w:hAnsi="Simplified Arabic" w:cs="Simplified Arabic"/>
                <w:b/>
                <w:bCs/>
                <w:sz w:val="18"/>
                <w:szCs w:val="18"/>
                <w:rtl/>
                <w:lang w:eastAsia="ar-SA"/>
              </w:rPr>
              <w:t xml:space="preserve"> التي لديها نقص في توريد المدخلات أو المواد الخام أو السلع التامة الصنع والمواد المشتراة</w:t>
            </w:r>
          </w:p>
        </w:tc>
        <w:tc>
          <w:tcPr>
            <w:tcW w:w="1379" w:type="pct"/>
          </w:tcPr>
          <w:p w:rsidR="00165C89" w:rsidRPr="00931FF0" w:rsidRDefault="00165C89" w:rsidP="00165C89">
            <w:pPr>
              <w:jc w:val="center"/>
              <w:cnfStyle w:val="100000000000" w:firstRow="1" w:lastRow="0" w:firstColumn="0" w:lastColumn="0" w:oddVBand="0" w:evenVBand="0" w:oddHBand="0" w:evenHBand="0" w:firstRowFirstColumn="0" w:firstRowLastColumn="0" w:lastRowFirstColumn="0" w:lastRowLastColumn="0"/>
              <w:rPr>
                <w:rFonts w:ascii="Avenir book" w:hAnsi="Avenir book" w:cs="Arial"/>
                <w:b/>
                <w:bCs/>
                <w:sz w:val="18"/>
                <w:szCs w:val="18"/>
              </w:rPr>
            </w:pPr>
            <w:r w:rsidRPr="000E6BA7">
              <w:rPr>
                <w:rFonts w:ascii="Simplified Arabic" w:hAnsi="Simplified Arabic" w:cs="Simplified Arabic"/>
                <w:b/>
                <w:bCs/>
                <w:sz w:val="18"/>
                <w:szCs w:val="18"/>
                <w:rtl/>
                <w:lang w:eastAsia="ar-SA"/>
              </w:rPr>
              <w:t xml:space="preserve">نسبة </w:t>
            </w:r>
            <w:r w:rsidR="00A9619F">
              <w:rPr>
                <w:rFonts w:ascii="Simplified Arabic" w:hAnsi="Simplified Arabic" w:cs="Simplified Arabic"/>
                <w:b/>
                <w:bCs/>
                <w:sz w:val="18"/>
                <w:szCs w:val="18"/>
                <w:rtl/>
                <w:lang w:eastAsia="ar-SA"/>
              </w:rPr>
              <w:t>المنشآت</w:t>
            </w:r>
            <w:r w:rsidRPr="000E6BA7">
              <w:rPr>
                <w:rFonts w:ascii="Simplified Arabic" w:hAnsi="Simplified Arabic" w:cs="Simplified Arabic"/>
                <w:b/>
                <w:bCs/>
                <w:sz w:val="18"/>
                <w:szCs w:val="18"/>
                <w:rtl/>
                <w:lang w:eastAsia="ar-SA"/>
              </w:rPr>
              <w:t xml:space="preserve"> التي لديها صعوبة في وصول العمال إلى مكان العمل</w:t>
            </w:r>
          </w:p>
        </w:tc>
      </w:tr>
      <w:tr w:rsidR="00165C89" w:rsidRPr="00931FF0" w:rsidTr="00A717E3">
        <w:trPr>
          <w:cnfStyle w:val="000000100000" w:firstRow="0" w:lastRow="0" w:firstColumn="0" w:lastColumn="0" w:oddVBand="0" w:evenVBand="0" w:oddHBand="1" w:evenHBand="0"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794" w:type="pct"/>
            <w:vMerge w:val="restart"/>
            <w:shd w:val="clear" w:color="auto" w:fill="455560"/>
            <w:vAlign w:val="center"/>
            <w:hideMark/>
          </w:tcPr>
          <w:p w:rsidR="00165C89" w:rsidRPr="00931FF0" w:rsidRDefault="002B3AD6" w:rsidP="00165C89">
            <w:pPr>
              <w:jc w:val="center"/>
              <w:rPr>
                <w:rFonts w:ascii="Avenir book" w:hAnsi="Avenir book" w:cs="Arial"/>
                <w:b/>
                <w:bCs/>
                <w:color w:val="FFFFFF" w:themeColor="background1"/>
                <w:sz w:val="18"/>
                <w:szCs w:val="18"/>
              </w:rPr>
            </w:pPr>
            <w:r w:rsidRPr="006F286C">
              <w:rPr>
                <w:rFonts w:ascii="Simplified Arabic" w:hAnsi="Simplified Arabic" w:cs="Simplified Arabic" w:hint="cs"/>
                <w:b/>
                <w:bCs/>
                <w:color w:val="FFFFFF" w:themeColor="background1"/>
                <w:sz w:val="18"/>
                <w:szCs w:val="18"/>
                <w:rtl/>
              </w:rPr>
              <w:t xml:space="preserve">حجم </w:t>
            </w:r>
            <w:r>
              <w:rPr>
                <w:rFonts w:ascii="Simplified Arabic" w:hAnsi="Simplified Arabic" w:cs="Simplified Arabic" w:hint="cs"/>
                <w:b/>
                <w:bCs/>
                <w:color w:val="FFFFFF" w:themeColor="background1"/>
                <w:sz w:val="18"/>
                <w:szCs w:val="18"/>
                <w:rtl/>
              </w:rPr>
              <w:t>المنشأة</w:t>
            </w:r>
          </w:p>
        </w:tc>
        <w:tc>
          <w:tcPr>
            <w:tcW w:w="959" w:type="pct"/>
            <w:shd w:val="clear" w:color="auto" w:fill="A1C7E3"/>
            <w:hideMark/>
          </w:tcPr>
          <w:p w:rsidR="00165C89" w:rsidRPr="00A717E3" w:rsidRDefault="00165C89" w:rsidP="000836DA">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A717E3">
              <w:rPr>
                <w:rFonts w:ascii="Simplified Arabic" w:hAnsi="Simplified Arabic" w:cs="Simplified Arabic"/>
                <w:color w:val="000000" w:themeColor="text1"/>
                <w:sz w:val="18"/>
                <w:szCs w:val="18"/>
                <w:rtl/>
              </w:rPr>
              <w:t>صغير</w:t>
            </w:r>
          </w:p>
        </w:tc>
        <w:tc>
          <w:tcPr>
            <w:tcW w:w="1868" w:type="pct"/>
            <w:shd w:val="clear" w:color="auto" w:fill="A1C7E3"/>
            <w:noWrap/>
            <w:hideMark/>
          </w:tcPr>
          <w:p w:rsidR="00165C89" w:rsidRPr="00931FF0" w:rsidRDefault="00165C89" w:rsidP="00424828">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F90E11">
              <w:rPr>
                <w:rFonts w:ascii="Avenir book" w:hAnsi="Avenir book" w:cs="Arial"/>
                <w:color w:val="000000" w:themeColor="text1"/>
                <w:sz w:val="18"/>
                <w:szCs w:val="18"/>
              </w:rPr>
              <w:t>49.</w:t>
            </w:r>
            <w:r w:rsidR="00424828">
              <w:rPr>
                <w:rFonts w:ascii="Avenir book" w:hAnsi="Avenir book" w:cs="Arial" w:hint="cs"/>
                <w:color w:val="000000" w:themeColor="text1"/>
                <w:sz w:val="18"/>
                <w:szCs w:val="18"/>
                <w:rtl/>
              </w:rPr>
              <w:t>8</w:t>
            </w:r>
          </w:p>
        </w:tc>
        <w:tc>
          <w:tcPr>
            <w:tcW w:w="1379" w:type="pct"/>
            <w:shd w:val="clear" w:color="auto" w:fill="A1C7E3"/>
          </w:tcPr>
          <w:p w:rsidR="00165C89" w:rsidRPr="00931FF0" w:rsidRDefault="00165C89" w:rsidP="00424828">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F90E11">
              <w:rPr>
                <w:rFonts w:ascii="Avenir book" w:hAnsi="Avenir book" w:cs="Arial"/>
                <w:color w:val="000000" w:themeColor="text1"/>
                <w:sz w:val="18"/>
                <w:szCs w:val="18"/>
              </w:rPr>
              <w:t>25.</w:t>
            </w:r>
            <w:r w:rsidR="00424828">
              <w:rPr>
                <w:rFonts w:ascii="Avenir book" w:hAnsi="Avenir book" w:cs="Arial"/>
                <w:color w:val="000000" w:themeColor="text1"/>
                <w:sz w:val="18"/>
                <w:szCs w:val="18"/>
              </w:rPr>
              <w:t>6</w:t>
            </w:r>
          </w:p>
        </w:tc>
      </w:tr>
      <w:tr w:rsidR="00165C89" w:rsidRPr="00931FF0" w:rsidTr="00A717E3">
        <w:trPr>
          <w:cnfStyle w:val="000000010000" w:firstRow="0" w:lastRow="0" w:firstColumn="0" w:lastColumn="0" w:oddVBand="0" w:evenVBand="0" w:oddHBand="0" w:evenHBand="1"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794" w:type="pct"/>
            <w:vMerge/>
            <w:shd w:val="clear" w:color="auto" w:fill="455560"/>
            <w:noWrap/>
            <w:vAlign w:val="center"/>
          </w:tcPr>
          <w:p w:rsidR="00165C89" w:rsidRPr="00931FF0" w:rsidRDefault="00165C89" w:rsidP="00165C89">
            <w:pPr>
              <w:jc w:val="center"/>
              <w:rPr>
                <w:rFonts w:ascii="Avenir book" w:hAnsi="Avenir book" w:cs="Arial"/>
                <w:b/>
                <w:bCs/>
                <w:color w:val="FFFFFF" w:themeColor="background1"/>
                <w:sz w:val="18"/>
                <w:szCs w:val="18"/>
              </w:rPr>
            </w:pPr>
          </w:p>
        </w:tc>
        <w:tc>
          <w:tcPr>
            <w:tcW w:w="959" w:type="pct"/>
            <w:shd w:val="clear" w:color="auto" w:fill="E4E5E6"/>
          </w:tcPr>
          <w:p w:rsidR="00165C89" w:rsidRPr="00A717E3" w:rsidRDefault="00165C89" w:rsidP="000836DA">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A717E3">
              <w:rPr>
                <w:rFonts w:ascii="Simplified Arabic" w:hAnsi="Simplified Arabic" w:cs="Simplified Arabic"/>
                <w:color w:val="000000" w:themeColor="text1"/>
                <w:sz w:val="18"/>
                <w:szCs w:val="18"/>
                <w:rtl/>
              </w:rPr>
              <w:t>متوسط</w:t>
            </w:r>
          </w:p>
        </w:tc>
        <w:tc>
          <w:tcPr>
            <w:tcW w:w="1868" w:type="pct"/>
            <w:shd w:val="clear" w:color="auto" w:fill="E4E5E6"/>
            <w:noWrap/>
            <w:hideMark/>
          </w:tcPr>
          <w:p w:rsidR="00165C89" w:rsidRPr="00F90E11" w:rsidRDefault="00165C89" w:rsidP="00165C89">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F90E11">
              <w:rPr>
                <w:rFonts w:ascii="Avenir book" w:hAnsi="Avenir book" w:cs="Arial"/>
                <w:color w:val="000000" w:themeColor="text1"/>
                <w:sz w:val="18"/>
                <w:szCs w:val="18"/>
              </w:rPr>
              <w:t>47.5</w:t>
            </w:r>
          </w:p>
        </w:tc>
        <w:tc>
          <w:tcPr>
            <w:tcW w:w="1379" w:type="pct"/>
            <w:shd w:val="clear" w:color="auto" w:fill="E4E5E6"/>
          </w:tcPr>
          <w:p w:rsidR="00165C89" w:rsidRPr="00F90E11" w:rsidRDefault="00165C89" w:rsidP="00165C89">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F90E11">
              <w:rPr>
                <w:rFonts w:ascii="Avenir book" w:hAnsi="Avenir book" w:cs="Arial"/>
                <w:color w:val="000000" w:themeColor="text1"/>
                <w:sz w:val="18"/>
                <w:szCs w:val="18"/>
              </w:rPr>
              <w:t>33.4</w:t>
            </w:r>
          </w:p>
        </w:tc>
      </w:tr>
      <w:tr w:rsidR="00165C89" w:rsidRPr="00931FF0" w:rsidTr="00A717E3">
        <w:trPr>
          <w:cnfStyle w:val="000000100000" w:firstRow="0" w:lastRow="0" w:firstColumn="0" w:lastColumn="0" w:oddVBand="0" w:evenVBand="0" w:oddHBand="1" w:evenHBand="0"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794" w:type="pct"/>
            <w:vMerge/>
            <w:shd w:val="clear" w:color="auto" w:fill="455560"/>
            <w:vAlign w:val="center"/>
          </w:tcPr>
          <w:p w:rsidR="00165C89" w:rsidRPr="00931FF0" w:rsidRDefault="00165C89" w:rsidP="00165C89">
            <w:pPr>
              <w:jc w:val="center"/>
              <w:rPr>
                <w:rFonts w:ascii="Avenir book" w:hAnsi="Avenir book" w:cs="Arial"/>
                <w:b/>
                <w:bCs/>
                <w:color w:val="FFFFFF" w:themeColor="background1"/>
                <w:sz w:val="18"/>
                <w:szCs w:val="18"/>
              </w:rPr>
            </w:pPr>
          </w:p>
        </w:tc>
        <w:tc>
          <w:tcPr>
            <w:tcW w:w="959" w:type="pct"/>
            <w:shd w:val="clear" w:color="auto" w:fill="A1C7E3"/>
          </w:tcPr>
          <w:p w:rsidR="00165C89" w:rsidRPr="00A717E3" w:rsidRDefault="00165C89" w:rsidP="000836DA">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A717E3">
              <w:rPr>
                <w:rFonts w:ascii="Simplified Arabic" w:hAnsi="Simplified Arabic" w:cs="Simplified Arabic"/>
                <w:color w:val="000000" w:themeColor="text1"/>
                <w:sz w:val="18"/>
                <w:szCs w:val="18"/>
                <w:rtl/>
              </w:rPr>
              <w:t>كبير</w:t>
            </w:r>
          </w:p>
        </w:tc>
        <w:tc>
          <w:tcPr>
            <w:tcW w:w="1868" w:type="pct"/>
            <w:shd w:val="clear" w:color="auto" w:fill="A1C7E3"/>
            <w:noWrap/>
            <w:hideMark/>
          </w:tcPr>
          <w:p w:rsidR="00165C89" w:rsidRPr="00931FF0" w:rsidRDefault="00165C89" w:rsidP="00165C89">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F90E11">
              <w:rPr>
                <w:rFonts w:ascii="Avenir book" w:hAnsi="Avenir book" w:cs="Arial"/>
                <w:color w:val="000000" w:themeColor="text1"/>
                <w:sz w:val="18"/>
                <w:szCs w:val="18"/>
              </w:rPr>
              <w:t>42.4</w:t>
            </w:r>
          </w:p>
        </w:tc>
        <w:tc>
          <w:tcPr>
            <w:tcW w:w="1379" w:type="pct"/>
            <w:shd w:val="clear" w:color="auto" w:fill="A1C7E3"/>
          </w:tcPr>
          <w:p w:rsidR="00165C89" w:rsidRPr="00931FF0" w:rsidRDefault="00165C89" w:rsidP="00165C89">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F90E11">
              <w:rPr>
                <w:rFonts w:ascii="Avenir book" w:hAnsi="Avenir book" w:cs="Arial"/>
                <w:color w:val="000000" w:themeColor="text1"/>
                <w:sz w:val="18"/>
                <w:szCs w:val="18"/>
              </w:rPr>
              <w:t>48.0</w:t>
            </w:r>
          </w:p>
        </w:tc>
      </w:tr>
      <w:tr w:rsidR="00165C89" w:rsidRPr="00931FF0" w:rsidTr="00A717E3">
        <w:trPr>
          <w:cnfStyle w:val="000000010000" w:firstRow="0" w:lastRow="0" w:firstColumn="0" w:lastColumn="0" w:oddVBand="0" w:evenVBand="0" w:oddHBand="0" w:evenHBand="1"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794" w:type="pct"/>
            <w:vMerge w:val="restart"/>
            <w:shd w:val="clear" w:color="auto" w:fill="455560"/>
            <w:noWrap/>
            <w:vAlign w:val="center"/>
            <w:hideMark/>
          </w:tcPr>
          <w:p w:rsidR="00165C89" w:rsidRPr="00931FF0" w:rsidRDefault="00165C89" w:rsidP="00165C89">
            <w:pPr>
              <w:jc w:val="center"/>
              <w:rPr>
                <w:rFonts w:ascii="Avenir book" w:hAnsi="Avenir book" w:cs="Arial"/>
                <w:b/>
                <w:bCs/>
                <w:color w:val="FFFFFF" w:themeColor="background1"/>
                <w:sz w:val="18"/>
                <w:szCs w:val="18"/>
              </w:rPr>
            </w:pPr>
            <w:r>
              <w:rPr>
                <w:rFonts w:ascii="Avenir book" w:hAnsi="Avenir book" w:cs="Arial" w:hint="cs"/>
                <w:b/>
                <w:bCs/>
                <w:color w:val="FFFFFF" w:themeColor="background1"/>
                <w:sz w:val="18"/>
                <w:szCs w:val="18"/>
                <w:rtl/>
              </w:rPr>
              <w:t>المحافظة</w:t>
            </w:r>
          </w:p>
        </w:tc>
        <w:tc>
          <w:tcPr>
            <w:tcW w:w="959" w:type="pct"/>
            <w:shd w:val="clear" w:color="auto" w:fill="E4E5E6"/>
          </w:tcPr>
          <w:p w:rsidR="00165C89" w:rsidRPr="00A717E3" w:rsidRDefault="00165C89" w:rsidP="000836DA">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A717E3">
              <w:rPr>
                <w:rFonts w:ascii="Simplified Arabic" w:hAnsi="Simplified Arabic" w:cs="Simplified Arabic"/>
                <w:b/>
                <w:bCs/>
                <w:color w:val="000000" w:themeColor="text1"/>
                <w:sz w:val="18"/>
                <w:szCs w:val="18"/>
                <w:rtl/>
              </w:rPr>
              <w:t>الضفة الغربية</w:t>
            </w:r>
          </w:p>
        </w:tc>
        <w:tc>
          <w:tcPr>
            <w:tcW w:w="1868" w:type="pct"/>
            <w:shd w:val="clear" w:color="auto" w:fill="E4E5E6"/>
            <w:noWrap/>
          </w:tcPr>
          <w:p w:rsidR="00165C89" w:rsidRPr="00F90E11" w:rsidRDefault="00165C89" w:rsidP="005D2BC0">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F90E11">
              <w:rPr>
                <w:rFonts w:ascii="Avenir book" w:hAnsi="Avenir book" w:cs="Arial"/>
                <w:b/>
                <w:bCs/>
                <w:color w:val="000000" w:themeColor="text1"/>
                <w:sz w:val="18"/>
                <w:szCs w:val="18"/>
              </w:rPr>
              <w:t>46</w:t>
            </w:r>
            <w:r w:rsidRPr="004E4B96">
              <w:rPr>
                <w:rFonts w:ascii="Avenir book" w:hAnsi="Avenir book" w:cs="Arial"/>
                <w:b/>
                <w:bCs/>
                <w:color w:val="000000" w:themeColor="text1"/>
                <w:sz w:val="18"/>
                <w:szCs w:val="18"/>
              </w:rPr>
              <w:t>.</w:t>
            </w:r>
            <w:r w:rsidR="005D2BC0">
              <w:rPr>
                <w:rFonts w:ascii="Avenir book" w:hAnsi="Avenir book" w:cs="Arial"/>
                <w:b/>
                <w:bCs/>
                <w:color w:val="000000" w:themeColor="text1"/>
                <w:sz w:val="18"/>
                <w:szCs w:val="18"/>
              </w:rPr>
              <w:t>6</w:t>
            </w:r>
          </w:p>
        </w:tc>
        <w:tc>
          <w:tcPr>
            <w:tcW w:w="1379" w:type="pct"/>
            <w:shd w:val="clear" w:color="auto" w:fill="E4E5E6"/>
          </w:tcPr>
          <w:p w:rsidR="00165C89" w:rsidRPr="00F90E11" w:rsidRDefault="00165C89" w:rsidP="00424828">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F90E11">
              <w:rPr>
                <w:rFonts w:ascii="Avenir book" w:hAnsi="Avenir book" w:cs="Arial"/>
                <w:b/>
                <w:bCs/>
                <w:color w:val="000000" w:themeColor="text1"/>
                <w:sz w:val="18"/>
                <w:szCs w:val="18"/>
              </w:rPr>
              <w:t>24.</w:t>
            </w:r>
            <w:r w:rsidR="00424828">
              <w:rPr>
                <w:rFonts w:ascii="Avenir book" w:hAnsi="Avenir book" w:cs="Arial"/>
                <w:b/>
                <w:bCs/>
                <w:color w:val="000000" w:themeColor="text1"/>
                <w:sz w:val="18"/>
                <w:szCs w:val="18"/>
              </w:rPr>
              <w:t>5</w:t>
            </w:r>
          </w:p>
        </w:tc>
      </w:tr>
      <w:tr w:rsidR="00165C89" w:rsidRPr="00931FF0" w:rsidTr="00A717E3">
        <w:trPr>
          <w:cnfStyle w:val="000000100000" w:firstRow="0" w:lastRow="0" w:firstColumn="0" w:lastColumn="0" w:oddVBand="0" w:evenVBand="0" w:oddHBand="1" w:evenHBand="0"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794" w:type="pct"/>
            <w:vMerge/>
            <w:shd w:val="clear" w:color="auto" w:fill="455560"/>
            <w:noWrap/>
            <w:vAlign w:val="center"/>
          </w:tcPr>
          <w:p w:rsidR="00165C89" w:rsidRPr="009F5067" w:rsidRDefault="00165C89" w:rsidP="00165C89">
            <w:pPr>
              <w:jc w:val="center"/>
              <w:rPr>
                <w:rFonts w:ascii="Avenir book" w:hAnsi="Avenir book" w:cs="Arial"/>
                <w:b/>
                <w:bCs/>
                <w:color w:val="FFFFFF" w:themeColor="background1"/>
                <w:sz w:val="18"/>
                <w:szCs w:val="18"/>
              </w:rPr>
            </w:pPr>
          </w:p>
        </w:tc>
        <w:tc>
          <w:tcPr>
            <w:tcW w:w="959" w:type="pct"/>
            <w:shd w:val="clear" w:color="auto" w:fill="A1C7E3"/>
          </w:tcPr>
          <w:p w:rsidR="00165C89" w:rsidRPr="00A717E3" w:rsidRDefault="00165C89" w:rsidP="000836DA">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A717E3">
              <w:rPr>
                <w:rFonts w:ascii="Simplified Arabic" w:hAnsi="Simplified Arabic" w:cs="Simplified Arabic"/>
                <w:color w:val="000000" w:themeColor="text1"/>
                <w:sz w:val="18"/>
                <w:szCs w:val="18"/>
                <w:rtl/>
              </w:rPr>
              <w:t>شمال الضفة الغربية+ اريحا</w:t>
            </w:r>
          </w:p>
        </w:tc>
        <w:tc>
          <w:tcPr>
            <w:tcW w:w="1868" w:type="pct"/>
            <w:shd w:val="clear" w:color="auto" w:fill="A1C7E3"/>
            <w:noWrap/>
          </w:tcPr>
          <w:p w:rsidR="00165C89" w:rsidRPr="00F90E11" w:rsidRDefault="00424828" w:rsidP="00165C89">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56.0</w:t>
            </w:r>
          </w:p>
        </w:tc>
        <w:tc>
          <w:tcPr>
            <w:tcW w:w="1379" w:type="pct"/>
            <w:shd w:val="clear" w:color="auto" w:fill="A1C7E3"/>
          </w:tcPr>
          <w:p w:rsidR="00165C89" w:rsidRPr="00F90E11" w:rsidRDefault="00165C89" w:rsidP="00424828">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F90E11">
              <w:rPr>
                <w:rFonts w:ascii="Avenir book" w:hAnsi="Avenir book" w:cs="Arial"/>
                <w:color w:val="000000" w:themeColor="text1"/>
                <w:sz w:val="18"/>
                <w:szCs w:val="18"/>
              </w:rPr>
              <w:t>18.</w:t>
            </w:r>
            <w:r w:rsidR="00424828">
              <w:rPr>
                <w:rFonts w:ascii="Avenir book" w:hAnsi="Avenir book" w:cs="Arial"/>
                <w:color w:val="000000" w:themeColor="text1"/>
                <w:sz w:val="18"/>
                <w:szCs w:val="18"/>
              </w:rPr>
              <w:t>4</w:t>
            </w:r>
          </w:p>
        </w:tc>
      </w:tr>
      <w:tr w:rsidR="00165C89" w:rsidRPr="00931FF0" w:rsidTr="00A717E3">
        <w:trPr>
          <w:cnfStyle w:val="000000010000" w:firstRow="0" w:lastRow="0" w:firstColumn="0" w:lastColumn="0" w:oddVBand="0" w:evenVBand="0" w:oddHBand="0" w:evenHBand="1"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794" w:type="pct"/>
            <w:vMerge/>
            <w:shd w:val="clear" w:color="auto" w:fill="455560"/>
            <w:noWrap/>
            <w:vAlign w:val="center"/>
          </w:tcPr>
          <w:p w:rsidR="00165C89" w:rsidRPr="009F5067" w:rsidRDefault="00165C89" w:rsidP="00165C89">
            <w:pPr>
              <w:jc w:val="center"/>
              <w:rPr>
                <w:rFonts w:ascii="Avenir book" w:hAnsi="Avenir book" w:cs="Arial"/>
                <w:b/>
                <w:bCs/>
                <w:color w:val="FFFFFF" w:themeColor="background1"/>
                <w:sz w:val="18"/>
                <w:szCs w:val="18"/>
              </w:rPr>
            </w:pPr>
          </w:p>
        </w:tc>
        <w:tc>
          <w:tcPr>
            <w:tcW w:w="959" w:type="pct"/>
            <w:shd w:val="clear" w:color="auto" w:fill="E4E5E6"/>
          </w:tcPr>
          <w:p w:rsidR="00165C89" w:rsidRPr="00A717E3" w:rsidRDefault="00165C89" w:rsidP="000836DA">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A717E3">
              <w:rPr>
                <w:rFonts w:ascii="Simplified Arabic" w:hAnsi="Simplified Arabic" w:cs="Simplified Arabic"/>
                <w:color w:val="000000" w:themeColor="text1"/>
                <w:sz w:val="18"/>
                <w:szCs w:val="18"/>
                <w:rtl/>
              </w:rPr>
              <w:t>رام الله والبيرة</w:t>
            </w:r>
          </w:p>
        </w:tc>
        <w:tc>
          <w:tcPr>
            <w:tcW w:w="1868" w:type="pct"/>
            <w:shd w:val="clear" w:color="auto" w:fill="E4E5E6"/>
            <w:noWrap/>
          </w:tcPr>
          <w:p w:rsidR="00165C89" w:rsidRPr="00F90E11" w:rsidRDefault="00165C89" w:rsidP="00424828">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F90E11">
              <w:rPr>
                <w:rFonts w:ascii="Avenir book" w:hAnsi="Avenir book" w:cs="Arial"/>
                <w:color w:val="000000" w:themeColor="text1"/>
                <w:sz w:val="18"/>
                <w:szCs w:val="18"/>
              </w:rPr>
              <w:t>47.</w:t>
            </w:r>
            <w:r w:rsidR="00424828">
              <w:rPr>
                <w:rFonts w:ascii="Avenir book" w:hAnsi="Avenir book" w:cs="Arial"/>
                <w:color w:val="000000" w:themeColor="text1"/>
                <w:sz w:val="18"/>
                <w:szCs w:val="18"/>
              </w:rPr>
              <w:t>9</w:t>
            </w:r>
          </w:p>
        </w:tc>
        <w:tc>
          <w:tcPr>
            <w:tcW w:w="1379" w:type="pct"/>
            <w:shd w:val="clear" w:color="auto" w:fill="E4E5E6"/>
          </w:tcPr>
          <w:p w:rsidR="00165C89" w:rsidRPr="00F90E11" w:rsidRDefault="00165C89" w:rsidP="00165C89">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F90E11">
              <w:rPr>
                <w:rFonts w:ascii="Avenir book" w:hAnsi="Avenir book" w:cs="Arial"/>
                <w:color w:val="000000" w:themeColor="text1"/>
                <w:sz w:val="18"/>
                <w:szCs w:val="18"/>
              </w:rPr>
              <w:t>49.0</w:t>
            </w:r>
          </w:p>
        </w:tc>
      </w:tr>
      <w:tr w:rsidR="00165C89" w:rsidRPr="00931FF0" w:rsidTr="00A717E3">
        <w:trPr>
          <w:cnfStyle w:val="000000100000" w:firstRow="0" w:lastRow="0" w:firstColumn="0" w:lastColumn="0" w:oddVBand="0" w:evenVBand="0" w:oddHBand="1" w:evenHBand="0"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794" w:type="pct"/>
            <w:vMerge/>
            <w:shd w:val="clear" w:color="auto" w:fill="455560"/>
            <w:noWrap/>
            <w:vAlign w:val="center"/>
          </w:tcPr>
          <w:p w:rsidR="00165C89" w:rsidRPr="009F5067" w:rsidRDefault="00165C89" w:rsidP="00165C89">
            <w:pPr>
              <w:jc w:val="center"/>
              <w:rPr>
                <w:rFonts w:ascii="Avenir book" w:hAnsi="Avenir book" w:cs="Arial"/>
                <w:b/>
                <w:bCs/>
                <w:color w:val="FFFFFF" w:themeColor="background1"/>
                <w:sz w:val="18"/>
                <w:szCs w:val="18"/>
              </w:rPr>
            </w:pPr>
          </w:p>
        </w:tc>
        <w:tc>
          <w:tcPr>
            <w:tcW w:w="959" w:type="pct"/>
            <w:shd w:val="clear" w:color="auto" w:fill="A1C7E3"/>
          </w:tcPr>
          <w:p w:rsidR="00165C89" w:rsidRPr="00A717E3" w:rsidRDefault="00165C89" w:rsidP="000836DA">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A717E3">
              <w:rPr>
                <w:rFonts w:ascii="Simplified Arabic" w:hAnsi="Simplified Arabic" w:cs="Simplified Arabic"/>
                <w:color w:val="000000" w:themeColor="text1"/>
                <w:sz w:val="18"/>
                <w:szCs w:val="18"/>
                <w:rtl/>
              </w:rPr>
              <w:t>القدس</w:t>
            </w:r>
          </w:p>
        </w:tc>
        <w:tc>
          <w:tcPr>
            <w:tcW w:w="1868" w:type="pct"/>
            <w:shd w:val="clear" w:color="auto" w:fill="A1C7E3"/>
            <w:noWrap/>
          </w:tcPr>
          <w:p w:rsidR="00165C89" w:rsidRPr="00F90E11" w:rsidRDefault="00165C89" w:rsidP="00165C89">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F90E11">
              <w:rPr>
                <w:rFonts w:ascii="Avenir book" w:hAnsi="Avenir book" w:cs="Arial"/>
                <w:color w:val="000000" w:themeColor="text1"/>
                <w:sz w:val="18"/>
                <w:szCs w:val="18"/>
              </w:rPr>
              <w:t>36.5</w:t>
            </w:r>
          </w:p>
        </w:tc>
        <w:tc>
          <w:tcPr>
            <w:tcW w:w="1379" w:type="pct"/>
            <w:shd w:val="clear" w:color="auto" w:fill="A1C7E3"/>
          </w:tcPr>
          <w:p w:rsidR="00165C89" w:rsidRPr="00F90E11" w:rsidRDefault="00165C89" w:rsidP="00165C89">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F90E11">
              <w:rPr>
                <w:rFonts w:ascii="Avenir book" w:hAnsi="Avenir book" w:cs="Arial"/>
                <w:color w:val="000000" w:themeColor="text1"/>
                <w:sz w:val="18"/>
                <w:szCs w:val="18"/>
              </w:rPr>
              <w:t>22.8</w:t>
            </w:r>
          </w:p>
        </w:tc>
      </w:tr>
      <w:tr w:rsidR="00165C89" w:rsidRPr="00931FF0" w:rsidTr="00A717E3">
        <w:trPr>
          <w:cnfStyle w:val="000000010000" w:firstRow="0" w:lastRow="0" w:firstColumn="0" w:lastColumn="0" w:oddVBand="0" w:evenVBand="0" w:oddHBand="0" w:evenHBand="1"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794" w:type="pct"/>
            <w:vMerge/>
            <w:shd w:val="clear" w:color="auto" w:fill="455560"/>
            <w:noWrap/>
            <w:vAlign w:val="center"/>
          </w:tcPr>
          <w:p w:rsidR="00165C89" w:rsidRPr="009F5067" w:rsidRDefault="00165C89" w:rsidP="00165C89">
            <w:pPr>
              <w:jc w:val="center"/>
              <w:rPr>
                <w:rFonts w:ascii="Avenir book" w:hAnsi="Avenir book" w:cs="Arial"/>
                <w:b/>
                <w:bCs/>
                <w:color w:val="FFFFFF" w:themeColor="background1"/>
                <w:sz w:val="18"/>
                <w:szCs w:val="18"/>
              </w:rPr>
            </w:pPr>
          </w:p>
        </w:tc>
        <w:tc>
          <w:tcPr>
            <w:tcW w:w="959" w:type="pct"/>
            <w:shd w:val="clear" w:color="auto" w:fill="E4E5E6"/>
          </w:tcPr>
          <w:p w:rsidR="00165C89" w:rsidRPr="00A717E3" w:rsidRDefault="00165C89" w:rsidP="000836DA">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A717E3">
              <w:rPr>
                <w:rFonts w:ascii="Simplified Arabic" w:hAnsi="Simplified Arabic" w:cs="Simplified Arabic"/>
                <w:color w:val="000000" w:themeColor="text1"/>
                <w:sz w:val="18"/>
                <w:szCs w:val="18"/>
                <w:rtl/>
              </w:rPr>
              <w:t>بيت لحم</w:t>
            </w:r>
          </w:p>
        </w:tc>
        <w:tc>
          <w:tcPr>
            <w:tcW w:w="1868" w:type="pct"/>
            <w:shd w:val="clear" w:color="auto" w:fill="E4E5E6"/>
            <w:noWrap/>
          </w:tcPr>
          <w:p w:rsidR="00165C89" w:rsidRPr="00F90E11" w:rsidRDefault="00165C89" w:rsidP="00165C89">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F90E11">
              <w:rPr>
                <w:rFonts w:ascii="Avenir book" w:hAnsi="Avenir book" w:cs="Arial"/>
                <w:color w:val="000000" w:themeColor="text1"/>
                <w:sz w:val="18"/>
                <w:szCs w:val="18"/>
              </w:rPr>
              <w:t>33.5</w:t>
            </w:r>
          </w:p>
        </w:tc>
        <w:tc>
          <w:tcPr>
            <w:tcW w:w="1379" w:type="pct"/>
            <w:shd w:val="clear" w:color="auto" w:fill="E4E5E6"/>
          </w:tcPr>
          <w:p w:rsidR="00165C89" w:rsidRPr="00F90E11" w:rsidRDefault="00165C89" w:rsidP="00165C89">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F90E11">
              <w:rPr>
                <w:rFonts w:ascii="Avenir book" w:hAnsi="Avenir book" w:cs="Arial"/>
                <w:color w:val="000000" w:themeColor="text1"/>
                <w:sz w:val="18"/>
                <w:szCs w:val="18"/>
              </w:rPr>
              <w:t>42.2</w:t>
            </w:r>
          </w:p>
        </w:tc>
      </w:tr>
      <w:tr w:rsidR="00165C89" w:rsidRPr="00931FF0" w:rsidTr="00A717E3">
        <w:trPr>
          <w:cnfStyle w:val="000000100000" w:firstRow="0" w:lastRow="0" w:firstColumn="0" w:lastColumn="0" w:oddVBand="0" w:evenVBand="0" w:oddHBand="1" w:evenHBand="0"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794" w:type="pct"/>
            <w:vMerge/>
            <w:shd w:val="clear" w:color="auto" w:fill="455560"/>
            <w:noWrap/>
            <w:vAlign w:val="center"/>
          </w:tcPr>
          <w:p w:rsidR="00165C89" w:rsidRPr="009F5067" w:rsidRDefault="00165C89" w:rsidP="00165C89">
            <w:pPr>
              <w:jc w:val="center"/>
              <w:rPr>
                <w:rFonts w:ascii="Avenir book" w:hAnsi="Avenir book" w:cs="Arial"/>
                <w:b/>
                <w:bCs/>
                <w:color w:val="FFFFFF" w:themeColor="background1"/>
                <w:sz w:val="18"/>
                <w:szCs w:val="18"/>
              </w:rPr>
            </w:pPr>
          </w:p>
        </w:tc>
        <w:tc>
          <w:tcPr>
            <w:tcW w:w="959" w:type="pct"/>
            <w:shd w:val="clear" w:color="auto" w:fill="A1C7E3"/>
          </w:tcPr>
          <w:p w:rsidR="00165C89" w:rsidRPr="00A717E3" w:rsidRDefault="00165C89" w:rsidP="000836DA">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A717E3">
              <w:rPr>
                <w:rFonts w:ascii="Simplified Arabic" w:hAnsi="Simplified Arabic" w:cs="Simplified Arabic"/>
                <w:color w:val="000000" w:themeColor="text1"/>
                <w:sz w:val="18"/>
                <w:szCs w:val="18"/>
                <w:rtl/>
              </w:rPr>
              <w:t>الخليل</w:t>
            </w:r>
          </w:p>
        </w:tc>
        <w:tc>
          <w:tcPr>
            <w:tcW w:w="1868" w:type="pct"/>
            <w:shd w:val="clear" w:color="auto" w:fill="A1C7E3"/>
            <w:noWrap/>
          </w:tcPr>
          <w:p w:rsidR="00165C89" w:rsidRPr="00F90E11" w:rsidRDefault="00165C89" w:rsidP="00165C89">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F90E11">
              <w:rPr>
                <w:rFonts w:ascii="Avenir book" w:hAnsi="Avenir book" w:cs="Arial"/>
                <w:color w:val="000000" w:themeColor="text1"/>
                <w:sz w:val="18"/>
                <w:szCs w:val="18"/>
              </w:rPr>
              <w:t>25.5</w:t>
            </w:r>
          </w:p>
        </w:tc>
        <w:tc>
          <w:tcPr>
            <w:tcW w:w="1379" w:type="pct"/>
            <w:shd w:val="clear" w:color="auto" w:fill="A1C7E3"/>
          </w:tcPr>
          <w:p w:rsidR="00165C89" w:rsidRPr="00F90E11" w:rsidRDefault="00165C89" w:rsidP="00165C89">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F90E11">
              <w:rPr>
                <w:rFonts w:ascii="Avenir book" w:hAnsi="Avenir book" w:cs="Arial"/>
                <w:color w:val="000000" w:themeColor="text1"/>
                <w:sz w:val="18"/>
                <w:szCs w:val="18"/>
              </w:rPr>
              <w:t>11.2</w:t>
            </w:r>
          </w:p>
        </w:tc>
      </w:tr>
      <w:tr w:rsidR="00165C89" w:rsidRPr="00931FF0" w:rsidTr="00A717E3">
        <w:trPr>
          <w:cnfStyle w:val="000000010000" w:firstRow="0" w:lastRow="0" w:firstColumn="0" w:lastColumn="0" w:oddVBand="0" w:evenVBand="0" w:oddHBand="0" w:evenHBand="1"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794" w:type="pct"/>
            <w:vMerge/>
            <w:shd w:val="clear" w:color="auto" w:fill="455560"/>
            <w:noWrap/>
            <w:vAlign w:val="center"/>
          </w:tcPr>
          <w:p w:rsidR="00165C89" w:rsidRPr="009F5067" w:rsidRDefault="00165C89" w:rsidP="00165C89">
            <w:pPr>
              <w:jc w:val="center"/>
              <w:rPr>
                <w:rFonts w:ascii="Avenir book" w:hAnsi="Avenir book" w:cs="Arial"/>
                <w:b/>
                <w:bCs/>
                <w:color w:val="FFFFFF" w:themeColor="background1"/>
                <w:sz w:val="18"/>
                <w:szCs w:val="18"/>
              </w:rPr>
            </w:pPr>
          </w:p>
        </w:tc>
        <w:tc>
          <w:tcPr>
            <w:tcW w:w="959" w:type="pct"/>
            <w:shd w:val="clear" w:color="auto" w:fill="E4E5E6"/>
          </w:tcPr>
          <w:p w:rsidR="00165C89" w:rsidRPr="00A717E3" w:rsidRDefault="00165C89" w:rsidP="000836DA">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A717E3">
              <w:rPr>
                <w:rFonts w:ascii="Simplified Arabic" w:hAnsi="Simplified Arabic" w:cs="Simplified Arabic"/>
                <w:b/>
                <w:bCs/>
                <w:color w:val="000000" w:themeColor="text1"/>
                <w:sz w:val="18"/>
                <w:szCs w:val="18"/>
                <w:rtl/>
              </w:rPr>
              <w:t>قطاع غزة</w:t>
            </w:r>
          </w:p>
        </w:tc>
        <w:tc>
          <w:tcPr>
            <w:tcW w:w="1868" w:type="pct"/>
            <w:shd w:val="clear" w:color="auto" w:fill="E4E5E6"/>
            <w:noWrap/>
          </w:tcPr>
          <w:p w:rsidR="00165C89" w:rsidRPr="00F90E11" w:rsidRDefault="00165C89" w:rsidP="00165C89">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F90E11">
              <w:rPr>
                <w:rFonts w:ascii="Avenir book" w:hAnsi="Avenir book" w:cs="Arial"/>
                <w:b/>
                <w:bCs/>
                <w:color w:val="000000" w:themeColor="text1"/>
                <w:sz w:val="18"/>
                <w:szCs w:val="18"/>
              </w:rPr>
              <w:t>53.3</w:t>
            </w:r>
          </w:p>
        </w:tc>
        <w:tc>
          <w:tcPr>
            <w:tcW w:w="1379" w:type="pct"/>
            <w:shd w:val="clear" w:color="auto" w:fill="E4E5E6"/>
          </w:tcPr>
          <w:p w:rsidR="00165C89" w:rsidRPr="00F90E11" w:rsidRDefault="00165C89" w:rsidP="00165C89">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F90E11">
              <w:rPr>
                <w:rFonts w:ascii="Avenir book" w:hAnsi="Avenir book" w:cs="Arial"/>
                <w:b/>
                <w:bCs/>
                <w:color w:val="000000" w:themeColor="text1"/>
                <w:sz w:val="18"/>
                <w:szCs w:val="18"/>
              </w:rPr>
              <w:t>39.0</w:t>
            </w:r>
          </w:p>
        </w:tc>
      </w:tr>
      <w:tr w:rsidR="00165C89" w:rsidRPr="00931FF0" w:rsidTr="00A717E3">
        <w:trPr>
          <w:cnfStyle w:val="000000100000" w:firstRow="0" w:lastRow="0" w:firstColumn="0" w:lastColumn="0" w:oddVBand="0" w:evenVBand="0" w:oddHBand="1" w:evenHBand="0"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794" w:type="pct"/>
            <w:vMerge w:val="restart"/>
            <w:shd w:val="clear" w:color="auto" w:fill="455560"/>
            <w:noWrap/>
            <w:vAlign w:val="center"/>
          </w:tcPr>
          <w:p w:rsidR="00165C89" w:rsidRPr="009F5067" w:rsidRDefault="00165C89" w:rsidP="00165C89">
            <w:pPr>
              <w:jc w:val="center"/>
              <w:rPr>
                <w:rFonts w:ascii="Avenir book" w:hAnsi="Avenir book" w:cs="Arial"/>
                <w:b/>
                <w:bCs/>
                <w:color w:val="FFFFFF" w:themeColor="background1"/>
                <w:sz w:val="18"/>
                <w:szCs w:val="18"/>
              </w:rPr>
            </w:pPr>
            <w:r>
              <w:rPr>
                <w:rFonts w:ascii="Avenir book" w:hAnsi="Avenir book" w:cs="Arial" w:hint="cs"/>
                <w:b/>
                <w:bCs/>
                <w:color w:val="FFFFFF" w:themeColor="background1"/>
                <w:sz w:val="18"/>
                <w:szCs w:val="18"/>
                <w:rtl/>
              </w:rPr>
              <w:t>النشاط الاقتصادي</w:t>
            </w:r>
          </w:p>
        </w:tc>
        <w:tc>
          <w:tcPr>
            <w:tcW w:w="959" w:type="pct"/>
            <w:shd w:val="clear" w:color="auto" w:fill="A1C7E3"/>
          </w:tcPr>
          <w:p w:rsidR="00165C89" w:rsidRPr="00A717E3" w:rsidRDefault="00165C89" w:rsidP="000836DA">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A717E3">
              <w:rPr>
                <w:rFonts w:ascii="Simplified Arabic" w:hAnsi="Simplified Arabic" w:cs="Simplified Arabic"/>
                <w:color w:val="000000" w:themeColor="text1"/>
                <w:sz w:val="18"/>
                <w:szCs w:val="18"/>
                <w:rtl/>
              </w:rPr>
              <w:t>الصناعة</w:t>
            </w:r>
          </w:p>
        </w:tc>
        <w:tc>
          <w:tcPr>
            <w:tcW w:w="1868" w:type="pct"/>
            <w:shd w:val="clear" w:color="auto" w:fill="A1C7E3"/>
            <w:noWrap/>
          </w:tcPr>
          <w:p w:rsidR="00165C89" w:rsidRPr="00F90E11" w:rsidRDefault="00165C89" w:rsidP="00165C89">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F90E11">
              <w:rPr>
                <w:rFonts w:ascii="Avenir book" w:hAnsi="Avenir book" w:cs="Arial"/>
                <w:color w:val="000000" w:themeColor="text1"/>
                <w:sz w:val="18"/>
                <w:szCs w:val="18"/>
              </w:rPr>
              <w:t>49.5</w:t>
            </w:r>
          </w:p>
        </w:tc>
        <w:tc>
          <w:tcPr>
            <w:tcW w:w="1379" w:type="pct"/>
            <w:shd w:val="clear" w:color="auto" w:fill="A1C7E3"/>
          </w:tcPr>
          <w:p w:rsidR="00165C89" w:rsidRPr="00F90E11" w:rsidRDefault="00165C89" w:rsidP="00165C89">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F90E11">
              <w:rPr>
                <w:rFonts w:ascii="Avenir book" w:hAnsi="Avenir book" w:cs="Arial"/>
                <w:color w:val="000000" w:themeColor="text1"/>
                <w:sz w:val="18"/>
                <w:szCs w:val="18"/>
              </w:rPr>
              <w:t>27.4</w:t>
            </w:r>
          </w:p>
        </w:tc>
      </w:tr>
      <w:tr w:rsidR="00165C89" w:rsidRPr="00931FF0" w:rsidTr="00A717E3">
        <w:trPr>
          <w:cnfStyle w:val="000000010000" w:firstRow="0" w:lastRow="0" w:firstColumn="0" w:lastColumn="0" w:oddVBand="0" w:evenVBand="0" w:oddHBand="0" w:evenHBand="1"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794" w:type="pct"/>
            <w:vMerge/>
            <w:shd w:val="clear" w:color="auto" w:fill="455560"/>
            <w:noWrap/>
            <w:vAlign w:val="center"/>
          </w:tcPr>
          <w:p w:rsidR="00165C89" w:rsidRPr="009F5067" w:rsidRDefault="00165C89" w:rsidP="00165C89">
            <w:pPr>
              <w:jc w:val="center"/>
              <w:rPr>
                <w:rFonts w:ascii="Avenir book" w:hAnsi="Avenir book" w:cs="Arial"/>
                <w:b/>
                <w:bCs/>
                <w:color w:val="FFFFFF" w:themeColor="background1"/>
                <w:sz w:val="18"/>
                <w:szCs w:val="18"/>
              </w:rPr>
            </w:pPr>
          </w:p>
        </w:tc>
        <w:tc>
          <w:tcPr>
            <w:tcW w:w="959" w:type="pct"/>
            <w:shd w:val="clear" w:color="auto" w:fill="E4E5E6"/>
          </w:tcPr>
          <w:p w:rsidR="00165C89" w:rsidRPr="00A717E3" w:rsidRDefault="00165C89" w:rsidP="000836DA">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A717E3">
              <w:rPr>
                <w:rFonts w:ascii="Simplified Arabic" w:hAnsi="Simplified Arabic" w:cs="Simplified Arabic"/>
                <w:color w:val="000000" w:themeColor="text1"/>
                <w:sz w:val="18"/>
                <w:szCs w:val="18"/>
                <w:rtl/>
              </w:rPr>
              <w:t>الانشاءات</w:t>
            </w:r>
          </w:p>
        </w:tc>
        <w:tc>
          <w:tcPr>
            <w:tcW w:w="1868" w:type="pct"/>
            <w:shd w:val="clear" w:color="auto" w:fill="E4E5E6"/>
            <w:noWrap/>
          </w:tcPr>
          <w:p w:rsidR="00165C89" w:rsidRPr="00F90E11" w:rsidRDefault="00165C89" w:rsidP="00165C89">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F90E11">
              <w:rPr>
                <w:rFonts w:ascii="Avenir book" w:hAnsi="Avenir book" w:cs="Arial"/>
                <w:color w:val="000000" w:themeColor="text1"/>
                <w:sz w:val="18"/>
                <w:szCs w:val="18"/>
              </w:rPr>
              <w:t>47.4</w:t>
            </w:r>
          </w:p>
        </w:tc>
        <w:tc>
          <w:tcPr>
            <w:tcW w:w="1379" w:type="pct"/>
            <w:shd w:val="clear" w:color="auto" w:fill="E4E5E6"/>
          </w:tcPr>
          <w:p w:rsidR="00165C89" w:rsidRPr="00F90E11" w:rsidRDefault="00165C89" w:rsidP="00165C89">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F90E11">
              <w:rPr>
                <w:rFonts w:ascii="Avenir book" w:hAnsi="Avenir book" w:cs="Arial"/>
                <w:color w:val="000000" w:themeColor="text1"/>
                <w:sz w:val="18"/>
                <w:szCs w:val="18"/>
              </w:rPr>
              <w:t>45.2</w:t>
            </w:r>
          </w:p>
        </w:tc>
      </w:tr>
      <w:tr w:rsidR="00165C89" w:rsidRPr="00931FF0" w:rsidTr="00A717E3">
        <w:trPr>
          <w:cnfStyle w:val="000000100000" w:firstRow="0" w:lastRow="0" w:firstColumn="0" w:lastColumn="0" w:oddVBand="0" w:evenVBand="0" w:oddHBand="1" w:evenHBand="0"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794" w:type="pct"/>
            <w:vMerge/>
            <w:shd w:val="clear" w:color="auto" w:fill="455560"/>
            <w:vAlign w:val="center"/>
          </w:tcPr>
          <w:p w:rsidR="00165C89" w:rsidRPr="009F5067" w:rsidRDefault="00165C89" w:rsidP="00165C89">
            <w:pPr>
              <w:jc w:val="center"/>
              <w:rPr>
                <w:rFonts w:ascii="Avenir book" w:hAnsi="Avenir book" w:cs="Arial"/>
                <w:b/>
                <w:bCs/>
                <w:color w:val="FFFFFF" w:themeColor="background1"/>
                <w:sz w:val="18"/>
                <w:szCs w:val="18"/>
              </w:rPr>
            </w:pPr>
          </w:p>
        </w:tc>
        <w:tc>
          <w:tcPr>
            <w:tcW w:w="959" w:type="pct"/>
            <w:shd w:val="clear" w:color="auto" w:fill="A1C7E3"/>
          </w:tcPr>
          <w:p w:rsidR="00165C89" w:rsidRPr="00A717E3" w:rsidRDefault="00165C89" w:rsidP="000836DA">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A717E3">
              <w:rPr>
                <w:rFonts w:ascii="Simplified Arabic" w:hAnsi="Simplified Arabic" w:cs="Simplified Arabic"/>
                <w:color w:val="000000" w:themeColor="text1"/>
                <w:sz w:val="18"/>
                <w:szCs w:val="18"/>
                <w:rtl/>
              </w:rPr>
              <w:t>التجارة</w:t>
            </w:r>
          </w:p>
        </w:tc>
        <w:tc>
          <w:tcPr>
            <w:tcW w:w="1868" w:type="pct"/>
            <w:shd w:val="clear" w:color="auto" w:fill="A1C7E3"/>
            <w:noWrap/>
          </w:tcPr>
          <w:p w:rsidR="00165C89" w:rsidRPr="00931FF0" w:rsidRDefault="00424828" w:rsidP="00165C89">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52.2</w:t>
            </w:r>
          </w:p>
        </w:tc>
        <w:tc>
          <w:tcPr>
            <w:tcW w:w="1379" w:type="pct"/>
            <w:shd w:val="clear" w:color="auto" w:fill="A1C7E3"/>
          </w:tcPr>
          <w:p w:rsidR="00165C89" w:rsidRPr="00931FF0" w:rsidRDefault="00424828" w:rsidP="00165C89">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30.2</w:t>
            </w:r>
          </w:p>
        </w:tc>
      </w:tr>
      <w:tr w:rsidR="00165C89" w:rsidRPr="00931FF0" w:rsidTr="00A717E3">
        <w:trPr>
          <w:cnfStyle w:val="000000010000" w:firstRow="0" w:lastRow="0" w:firstColumn="0" w:lastColumn="0" w:oddVBand="0" w:evenVBand="0" w:oddHBand="0" w:evenHBand="1"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794" w:type="pct"/>
            <w:vMerge/>
            <w:shd w:val="clear" w:color="auto" w:fill="455560"/>
            <w:vAlign w:val="center"/>
          </w:tcPr>
          <w:p w:rsidR="00165C89" w:rsidRPr="009F5067" w:rsidRDefault="00165C89" w:rsidP="00165C89">
            <w:pPr>
              <w:jc w:val="center"/>
              <w:rPr>
                <w:rFonts w:ascii="Avenir book" w:hAnsi="Avenir book" w:cs="Arial"/>
                <w:b/>
                <w:bCs/>
                <w:color w:val="FFFFFF" w:themeColor="background1"/>
                <w:sz w:val="18"/>
                <w:szCs w:val="18"/>
              </w:rPr>
            </w:pPr>
          </w:p>
        </w:tc>
        <w:tc>
          <w:tcPr>
            <w:tcW w:w="959" w:type="pct"/>
            <w:shd w:val="clear" w:color="auto" w:fill="E4E5E6"/>
          </w:tcPr>
          <w:p w:rsidR="00165C89" w:rsidRPr="00A717E3" w:rsidRDefault="00165C89" w:rsidP="000836DA">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A717E3">
              <w:rPr>
                <w:rFonts w:ascii="Simplified Arabic" w:hAnsi="Simplified Arabic" w:cs="Simplified Arabic"/>
                <w:color w:val="000000" w:themeColor="text1"/>
                <w:sz w:val="18"/>
                <w:szCs w:val="18"/>
                <w:rtl/>
              </w:rPr>
              <w:t>الخدمات</w:t>
            </w:r>
          </w:p>
        </w:tc>
        <w:tc>
          <w:tcPr>
            <w:tcW w:w="1868" w:type="pct"/>
            <w:shd w:val="clear" w:color="auto" w:fill="E4E5E6"/>
            <w:noWrap/>
          </w:tcPr>
          <w:p w:rsidR="00165C89" w:rsidRPr="00931FF0" w:rsidRDefault="00165C89" w:rsidP="00165C89">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F90E11">
              <w:rPr>
                <w:rFonts w:ascii="Avenir book" w:hAnsi="Avenir book" w:cs="Arial"/>
                <w:color w:val="000000" w:themeColor="text1"/>
                <w:sz w:val="18"/>
                <w:szCs w:val="18"/>
              </w:rPr>
              <w:t>40.1</w:t>
            </w:r>
          </w:p>
        </w:tc>
        <w:tc>
          <w:tcPr>
            <w:tcW w:w="1379" w:type="pct"/>
            <w:shd w:val="clear" w:color="auto" w:fill="E4E5E6"/>
          </w:tcPr>
          <w:p w:rsidR="00165C89" w:rsidRPr="00931FF0" w:rsidRDefault="00165C89" w:rsidP="00165C89">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F90E11">
              <w:rPr>
                <w:rFonts w:ascii="Avenir book" w:hAnsi="Avenir book" w:cs="Arial"/>
                <w:color w:val="000000" w:themeColor="text1"/>
                <w:sz w:val="18"/>
                <w:szCs w:val="18"/>
              </w:rPr>
              <w:t>27.8</w:t>
            </w:r>
          </w:p>
        </w:tc>
      </w:tr>
      <w:tr w:rsidR="00165C89" w:rsidRPr="00931FF0" w:rsidTr="00A717E3">
        <w:trPr>
          <w:cnfStyle w:val="000000100000" w:firstRow="0" w:lastRow="0" w:firstColumn="0" w:lastColumn="0" w:oddVBand="0" w:evenVBand="0" w:oddHBand="1" w:evenHBand="0"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794" w:type="pct"/>
            <w:vMerge/>
            <w:shd w:val="clear" w:color="auto" w:fill="455560"/>
            <w:vAlign w:val="center"/>
          </w:tcPr>
          <w:p w:rsidR="00165C89" w:rsidRPr="009F5067" w:rsidRDefault="00165C89" w:rsidP="00165C89">
            <w:pPr>
              <w:jc w:val="center"/>
              <w:rPr>
                <w:rFonts w:ascii="Avenir book" w:hAnsi="Avenir book" w:cs="Arial"/>
                <w:b/>
                <w:bCs/>
                <w:color w:val="FFFFFF" w:themeColor="background1"/>
                <w:sz w:val="18"/>
                <w:szCs w:val="18"/>
              </w:rPr>
            </w:pPr>
          </w:p>
        </w:tc>
        <w:tc>
          <w:tcPr>
            <w:tcW w:w="959" w:type="pct"/>
            <w:shd w:val="clear" w:color="auto" w:fill="A1C7E3"/>
          </w:tcPr>
          <w:p w:rsidR="00165C89" w:rsidRPr="00A717E3" w:rsidRDefault="00165C89" w:rsidP="000836DA">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A717E3">
              <w:rPr>
                <w:rFonts w:ascii="Simplified Arabic" w:hAnsi="Simplified Arabic" w:cs="Simplified Arabic"/>
                <w:color w:val="000000" w:themeColor="text1"/>
                <w:sz w:val="18"/>
                <w:szCs w:val="18"/>
                <w:rtl/>
              </w:rPr>
              <w:t>النقل</w:t>
            </w:r>
          </w:p>
        </w:tc>
        <w:tc>
          <w:tcPr>
            <w:tcW w:w="1868" w:type="pct"/>
            <w:shd w:val="clear" w:color="auto" w:fill="A1C7E3"/>
            <w:noWrap/>
          </w:tcPr>
          <w:p w:rsidR="00165C89" w:rsidRPr="00931FF0" w:rsidRDefault="00165C89" w:rsidP="00165C89">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F90E11">
              <w:rPr>
                <w:rFonts w:ascii="Avenir book" w:hAnsi="Avenir book" w:cs="Arial"/>
                <w:color w:val="000000" w:themeColor="text1"/>
                <w:sz w:val="18"/>
                <w:szCs w:val="18"/>
              </w:rPr>
              <w:t>39.5</w:t>
            </w:r>
          </w:p>
        </w:tc>
        <w:tc>
          <w:tcPr>
            <w:tcW w:w="1379" w:type="pct"/>
            <w:shd w:val="clear" w:color="auto" w:fill="A1C7E3"/>
          </w:tcPr>
          <w:p w:rsidR="00165C89" w:rsidRPr="00931FF0" w:rsidRDefault="00165C89" w:rsidP="00165C89">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F90E11">
              <w:rPr>
                <w:rFonts w:ascii="Avenir book" w:hAnsi="Avenir book" w:cs="Arial"/>
                <w:color w:val="000000" w:themeColor="text1"/>
                <w:sz w:val="18"/>
                <w:szCs w:val="18"/>
              </w:rPr>
              <w:t>20.2</w:t>
            </w:r>
          </w:p>
        </w:tc>
      </w:tr>
      <w:tr w:rsidR="00165C89" w:rsidRPr="00931FF0" w:rsidTr="00A717E3">
        <w:trPr>
          <w:cnfStyle w:val="000000010000" w:firstRow="0" w:lastRow="0" w:firstColumn="0" w:lastColumn="0" w:oddVBand="0" w:evenVBand="0" w:oddHBand="0" w:evenHBand="1"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794" w:type="pct"/>
            <w:vMerge/>
            <w:shd w:val="clear" w:color="auto" w:fill="455560"/>
            <w:vAlign w:val="center"/>
          </w:tcPr>
          <w:p w:rsidR="00165C89" w:rsidRPr="009F5067" w:rsidRDefault="00165C89" w:rsidP="00165C89">
            <w:pPr>
              <w:jc w:val="center"/>
              <w:rPr>
                <w:rFonts w:ascii="Avenir book" w:hAnsi="Avenir book" w:cs="Arial"/>
                <w:b/>
                <w:bCs/>
                <w:color w:val="FFFFFF" w:themeColor="background1"/>
                <w:sz w:val="18"/>
                <w:szCs w:val="18"/>
              </w:rPr>
            </w:pPr>
          </w:p>
        </w:tc>
        <w:tc>
          <w:tcPr>
            <w:tcW w:w="959" w:type="pct"/>
            <w:shd w:val="clear" w:color="auto" w:fill="E4E5E6"/>
          </w:tcPr>
          <w:p w:rsidR="00165C89" w:rsidRPr="00A717E3" w:rsidRDefault="00165C89" w:rsidP="000836DA">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A717E3">
              <w:rPr>
                <w:rFonts w:ascii="Simplified Arabic" w:hAnsi="Simplified Arabic" w:cs="Simplified Arabic"/>
                <w:color w:val="000000" w:themeColor="text1"/>
                <w:sz w:val="18"/>
                <w:szCs w:val="18"/>
                <w:rtl/>
              </w:rPr>
              <w:t>الاتصالات</w:t>
            </w:r>
          </w:p>
        </w:tc>
        <w:tc>
          <w:tcPr>
            <w:tcW w:w="1868" w:type="pct"/>
            <w:shd w:val="clear" w:color="auto" w:fill="E4E5E6"/>
            <w:noWrap/>
          </w:tcPr>
          <w:p w:rsidR="00165C89" w:rsidRPr="00931FF0" w:rsidRDefault="00165C89" w:rsidP="00165C89">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F90E11">
              <w:rPr>
                <w:rFonts w:ascii="Avenir book" w:hAnsi="Avenir book" w:cs="Arial"/>
                <w:color w:val="000000" w:themeColor="text1"/>
                <w:sz w:val="18"/>
                <w:szCs w:val="18"/>
              </w:rPr>
              <w:t>30.0</w:t>
            </w:r>
          </w:p>
        </w:tc>
        <w:tc>
          <w:tcPr>
            <w:tcW w:w="1379" w:type="pct"/>
            <w:shd w:val="clear" w:color="auto" w:fill="E4E5E6"/>
          </w:tcPr>
          <w:p w:rsidR="00165C89" w:rsidRPr="00931FF0" w:rsidRDefault="00165C89" w:rsidP="00165C89">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F90E11">
              <w:rPr>
                <w:rFonts w:ascii="Avenir book" w:hAnsi="Avenir book" w:cs="Arial"/>
                <w:color w:val="000000" w:themeColor="text1"/>
                <w:sz w:val="18"/>
                <w:szCs w:val="18"/>
              </w:rPr>
              <w:t>17.2</w:t>
            </w:r>
          </w:p>
        </w:tc>
      </w:tr>
      <w:tr w:rsidR="00165C89" w:rsidRPr="00931FF0" w:rsidTr="00A717E3">
        <w:trPr>
          <w:cnfStyle w:val="000000100000" w:firstRow="0" w:lastRow="0" w:firstColumn="0" w:lastColumn="0" w:oddVBand="0" w:evenVBand="0" w:oddHBand="1" w:evenHBand="0"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1753" w:type="pct"/>
            <w:gridSpan w:val="2"/>
            <w:shd w:val="clear" w:color="auto" w:fill="E4E5E6"/>
            <w:hideMark/>
          </w:tcPr>
          <w:p w:rsidR="00165C89" w:rsidRPr="00931FF0" w:rsidRDefault="00165C89" w:rsidP="000836DA">
            <w:pPr>
              <w:jc w:val="right"/>
              <w:rPr>
                <w:rFonts w:ascii="Avenir book" w:hAnsi="Avenir book" w:cs="Arial"/>
                <w:b/>
                <w:bCs/>
                <w:color w:val="000000" w:themeColor="text1"/>
                <w:sz w:val="18"/>
                <w:szCs w:val="18"/>
              </w:rPr>
            </w:pPr>
            <w:r>
              <w:rPr>
                <w:rFonts w:ascii="Avenir book" w:hAnsi="Avenir book" w:cs="Arial" w:hint="cs"/>
                <w:b/>
                <w:bCs/>
                <w:color w:val="000000" w:themeColor="text1"/>
                <w:sz w:val="18"/>
                <w:szCs w:val="18"/>
                <w:rtl/>
              </w:rPr>
              <w:t>فلسطين</w:t>
            </w:r>
          </w:p>
        </w:tc>
        <w:tc>
          <w:tcPr>
            <w:tcW w:w="1868" w:type="pct"/>
            <w:shd w:val="clear" w:color="auto" w:fill="E4E5E6"/>
            <w:noWrap/>
          </w:tcPr>
          <w:p w:rsidR="00165C89" w:rsidRPr="00F90E11" w:rsidRDefault="00165C89" w:rsidP="005D2BC0">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Pr>
                <w:rFonts w:ascii="Avenir book" w:hAnsi="Avenir book" w:cs="Arial"/>
                <w:b/>
                <w:bCs/>
                <w:color w:val="000000" w:themeColor="text1"/>
                <w:sz w:val="18"/>
                <w:szCs w:val="18"/>
              </w:rPr>
              <w:t>48.</w:t>
            </w:r>
            <w:r w:rsidR="005D2BC0">
              <w:rPr>
                <w:rFonts w:ascii="Avenir book" w:hAnsi="Avenir book" w:cs="Arial"/>
                <w:b/>
                <w:bCs/>
                <w:color w:val="000000" w:themeColor="text1"/>
                <w:sz w:val="18"/>
                <w:szCs w:val="18"/>
              </w:rPr>
              <w:t>8</w:t>
            </w:r>
          </w:p>
        </w:tc>
        <w:tc>
          <w:tcPr>
            <w:tcW w:w="1379" w:type="pct"/>
            <w:shd w:val="clear" w:color="auto" w:fill="E4E5E6"/>
          </w:tcPr>
          <w:p w:rsidR="00165C89" w:rsidRPr="00F90E11" w:rsidRDefault="00165C89" w:rsidP="00165C89">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F90E11">
              <w:rPr>
                <w:rFonts w:ascii="Avenir book" w:hAnsi="Avenir book" w:cs="Arial"/>
                <w:b/>
                <w:bCs/>
                <w:color w:val="000000" w:themeColor="text1"/>
                <w:sz w:val="18"/>
                <w:szCs w:val="18"/>
              </w:rPr>
              <w:t>29.0</w:t>
            </w:r>
          </w:p>
        </w:tc>
      </w:tr>
    </w:tbl>
    <w:p w:rsidR="00811223" w:rsidRDefault="00811223" w:rsidP="00811223">
      <w:pPr>
        <w:spacing w:after="0"/>
        <w:rPr>
          <w:rFonts w:ascii="Arial" w:hAnsi="Arial" w:cs="Arial"/>
          <w:b/>
          <w:bCs/>
          <w:szCs w:val="22"/>
        </w:rPr>
      </w:pPr>
    </w:p>
    <w:p w:rsidR="00811223" w:rsidRPr="0089289D" w:rsidRDefault="000836DA" w:rsidP="000836DA">
      <w:pPr>
        <w:pStyle w:val="Heading2"/>
        <w:bidi/>
        <w:jc w:val="center"/>
        <w:rPr>
          <w:rFonts w:ascii="Simplified Arabic" w:hAnsi="Simplified Arabic" w:cs="Simplified Arabic"/>
          <w:b w:val="0"/>
          <w:bCs/>
          <w:sz w:val="22"/>
          <w:szCs w:val="22"/>
          <w:rtl/>
        </w:rPr>
      </w:pPr>
      <w:r w:rsidRPr="0089289D">
        <w:rPr>
          <w:rFonts w:ascii="Simplified Arabic" w:hAnsi="Simplified Arabic" w:cs="Simplified Arabic" w:hint="cs"/>
          <w:b w:val="0"/>
          <w:bCs/>
          <w:sz w:val="22"/>
          <w:szCs w:val="22"/>
          <w:rtl/>
        </w:rPr>
        <w:lastRenderedPageBreak/>
        <w:t>جدول 4: مؤشرات الصدمات المالية خلال الفترة (5/3-31/5/2021)</w:t>
      </w:r>
    </w:p>
    <w:tbl>
      <w:tblPr>
        <w:tblStyle w:val="TableGrid"/>
        <w:bidiVisual/>
        <w:tblW w:w="5066" w:type="pct"/>
        <w:jc w:val="center"/>
        <w:tblLook w:val="04A0" w:firstRow="1" w:lastRow="0" w:firstColumn="1" w:lastColumn="0" w:noHBand="0" w:noVBand="1"/>
      </w:tblPr>
      <w:tblGrid>
        <w:gridCol w:w="2659"/>
        <w:gridCol w:w="1805"/>
        <w:gridCol w:w="2661"/>
        <w:gridCol w:w="2639"/>
        <w:gridCol w:w="2213"/>
        <w:gridCol w:w="2210"/>
      </w:tblGrid>
      <w:tr w:rsidR="005740B8" w:rsidRPr="00931FF0" w:rsidTr="005740B8">
        <w:trPr>
          <w:cnfStyle w:val="100000000000" w:firstRow="1" w:lastRow="0" w:firstColumn="0" w:lastColumn="0" w:oddVBand="0" w:evenVBand="0" w:oddHBand="0" w:evenHBand="0" w:firstRowFirstColumn="0" w:firstRowLastColumn="0" w:lastRowFirstColumn="0" w:lastRowLastColumn="0"/>
          <w:trHeight w:hRule="exact" w:val="638"/>
          <w:jc w:val="center"/>
        </w:trPr>
        <w:tc>
          <w:tcPr>
            <w:cnfStyle w:val="001000000000" w:firstRow="0" w:lastRow="0" w:firstColumn="1" w:lastColumn="0" w:oddVBand="0" w:evenVBand="0" w:oddHBand="0" w:evenHBand="0" w:firstRowFirstColumn="0" w:firstRowLastColumn="0" w:lastRowFirstColumn="0" w:lastRowLastColumn="0"/>
            <w:tcW w:w="1573" w:type="pct"/>
            <w:gridSpan w:val="2"/>
            <w:hideMark/>
          </w:tcPr>
          <w:p w:rsidR="005740B8" w:rsidRPr="00931FF0" w:rsidRDefault="005740B8" w:rsidP="00692427">
            <w:pPr>
              <w:jc w:val="center"/>
              <w:rPr>
                <w:rFonts w:ascii="Avenir book" w:hAnsi="Avenir book" w:cs="Arial"/>
                <w:b/>
                <w:bCs/>
                <w:sz w:val="18"/>
                <w:szCs w:val="18"/>
              </w:rPr>
            </w:pPr>
          </w:p>
        </w:tc>
        <w:tc>
          <w:tcPr>
            <w:tcW w:w="938" w:type="pct"/>
            <w:hideMark/>
          </w:tcPr>
          <w:p w:rsidR="005740B8" w:rsidRPr="00931FF0" w:rsidRDefault="005740B8" w:rsidP="00692427">
            <w:pPr>
              <w:jc w:val="center"/>
              <w:cnfStyle w:val="100000000000" w:firstRow="1" w:lastRow="0" w:firstColumn="0" w:lastColumn="0" w:oddVBand="0" w:evenVBand="0" w:oddHBand="0" w:evenHBand="0" w:firstRowFirstColumn="0" w:firstRowLastColumn="0" w:lastRowFirstColumn="0" w:lastRowLastColumn="0"/>
              <w:rPr>
                <w:rFonts w:ascii="Avenir book" w:hAnsi="Avenir book" w:cs="Arial"/>
                <w:b/>
                <w:bCs/>
                <w:sz w:val="18"/>
                <w:szCs w:val="18"/>
              </w:rPr>
            </w:pPr>
            <w:r w:rsidRPr="000D2494">
              <w:rPr>
                <w:rFonts w:ascii="Simplified Arabic" w:hAnsi="Simplified Arabic" w:cs="Simplified Arabic"/>
                <w:b/>
                <w:bCs/>
                <w:sz w:val="18"/>
                <w:szCs w:val="18"/>
                <w:rtl/>
                <w:lang w:eastAsia="ar-SA"/>
              </w:rPr>
              <w:t xml:space="preserve">نسبة </w:t>
            </w:r>
            <w:r w:rsidR="00A9619F">
              <w:rPr>
                <w:rFonts w:ascii="Simplified Arabic" w:hAnsi="Simplified Arabic" w:cs="Simplified Arabic"/>
                <w:b/>
                <w:bCs/>
                <w:sz w:val="18"/>
                <w:szCs w:val="18"/>
                <w:rtl/>
                <w:lang w:eastAsia="ar-SA"/>
              </w:rPr>
              <w:t>المنشآت</w:t>
            </w:r>
            <w:r w:rsidRPr="000D2494">
              <w:rPr>
                <w:rFonts w:ascii="Simplified Arabic" w:hAnsi="Simplified Arabic" w:cs="Simplified Arabic"/>
                <w:b/>
                <w:bCs/>
                <w:sz w:val="18"/>
                <w:szCs w:val="18"/>
                <w:rtl/>
                <w:lang w:eastAsia="ar-SA"/>
              </w:rPr>
              <w:t xml:space="preserve"> التي لديها انخفاض في توافر التدفق النقدي</w:t>
            </w:r>
          </w:p>
        </w:tc>
        <w:tc>
          <w:tcPr>
            <w:tcW w:w="930" w:type="pct"/>
          </w:tcPr>
          <w:p w:rsidR="005740B8" w:rsidRPr="00931FF0" w:rsidRDefault="005740B8" w:rsidP="00692427">
            <w:pPr>
              <w:jc w:val="center"/>
              <w:cnfStyle w:val="100000000000" w:firstRow="1" w:lastRow="0" w:firstColumn="0" w:lastColumn="0" w:oddVBand="0" w:evenVBand="0" w:oddHBand="0" w:evenHBand="0" w:firstRowFirstColumn="0" w:firstRowLastColumn="0" w:lastRowFirstColumn="0" w:lastRowLastColumn="0"/>
              <w:rPr>
                <w:rFonts w:ascii="Avenir book" w:hAnsi="Avenir book" w:cs="Arial"/>
                <w:b/>
                <w:bCs/>
                <w:sz w:val="18"/>
                <w:szCs w:val="18"/>
              </w:rPr>
            </w:pPr>
            <w:r w:rsidRPr="000D2494">
              <w:rPr>
                <w:rFonts w:ascii="Simplified Arabic" w:hAnsi="Simplified Arabic" w:cs="Simplified Arabic"/>
                <w:b/>
                <w:bCs/>
                <w:sz w:val="18"/>
                <w:szCs w:val="18"/>
                <w:rtl/>
                <w:lang w:eastAsia="ar-SA"/>
              </w:rPr>
              <w:t xml:space="preserve">نسبة </w:t>
            </w:r>
            <w:r w:rsidR="00A9619F">
              <w:rPr>
                <w:rFonts w:ascii="Simplified Arabic" w:hAnsi="Simplified Arabic" w:cs="Simplified Arabic"/>
                <w:b/>
                <w:bCs/>
                <w:sz w:val="18"/>
                <w:szCs w:val="18"/>
                <w:rtl/>
                <w:lang w:eastAsia="ar-SA"/>
              </w:rPr>
              <w:t>المنشآت</w:t>
            </w:r>
            <w:r w:rsidRPr="000D2494">
              <w:rPr>
                <w:rFonts w:ascii="Simplified Arabic" w:hAnsi="Simplified Arabic" w:cs="Simplified Arabic"/>
                <w:b/>
                <w:bCs/>
                <w:sz w:val="18"/>
                <w:szCs w:val="18"/>
                <w:rtl/>
                <w:lang w:eastAsia="ar-SA"/>
              </w:rPr>
              <w:t xml:space="preserve"> التي لديها نقص في توريد الخدمات المالية المتاحة عادة</w:t>
            </w:r>
          </w:p>
        </w:tc>
        <w:tc>
          <w:tcPr>
            <w:tcW w:w="780" w:type="pct"/>
          </w:tcPr>
          <w:p w:rsidR="005740B8" w:rsidRPr="008817EE" w:rsidRDefault="005740B8" w:rsidP="00692427">
            <w:pPr>
              <w:jc w:val="center"/>
              <w:cnfStyle w:val="100000000000" w:firstRow="1" w:lastRow="0" w:firstColumn="0" w:lastColumn="0" w:oddVBand="0" w:evenVBand="0" w:oddHBand="0" w:evenHBand="0" w:firstRowFirstColumn="0" w:firstRowLastColumn="0" w:lastRowFirstColumn="0" w:lastRowLastColumn="0"/>
              <w:rPr>
                <w:rFonts w:ascii="Avenir book" w:hAnsi="Avenir book" w:cs="Arial"/>
                <w:b/>
                <w:bCs/>
                <w:sz w:val="18"/>
                <w:szCs w:val="18"/>
              </w:rPr>
            </w:pPr>
            <w:r w:rsidRPr="000D2494">
              <w:rPr>
                <w:rFonts w:ascii="Simplified Arabic" w:hAnsi="Simplified Arabic" w:cs="Simplified Arabic"/>
                <w:b/>
                <w:bCs/>
                <w:sz w:val="18"/>
                <w:szCs w:val="18"/>
                <w:rtl/>
                <w:lang w:eastAsia="ar-SA"/>
              </w:rPr>
              <w:t xml:space="preserve">نسبة </w:t>
            </w:r>
            <w:r w:rsidR="00A9619F">
              <w:rPr>
                <w:rFonts w:ascii="Simplified Arabic" w:hAnsi="Simplified Arabic" w:cs="Simplified Arabic"/>
                <w:b/>
                <w:bCs/>
                <w:sz w:val="18"/>
                <w:szCs w:val="18"/>
                <w:rtl/>
                <w:lang w:eastAsia="ar-SA"/>
              </w:rPr>
              <w:t>المنشآت</w:t>
            </w:r>
            <w:r w:rsidRPr="000D2494">
              <w:rPr>
                <w:rFonts w:ascii="Simplified Arabic" w:hAnsi="Simplified Arabic" w:cs="Simplified Arabic"/>
                <w:b/>
                <w:bCs/>
                <w:sz w:val="18"/>
                <w:szCs w:val="18"/>
                <w:rtl/>
                <w:lang w:eastAsia="ar-SA"/>
              </w:rPr>
              <w:t xml:space="preserve"> التي لديها زيادة في الشيكات المرتجعة</w:t>
            </w:r>
          </w:p>
        </w:tc>
        <w:tc>
          <w:tcPr>
            <w:tcW w:w="779" w:type="pct"/>
          </w:tcPr>
          <w:p w:rsidR="005740B8" w:rsidRPr="000D2494" w:rsidRDefault="005740B8" w:rsidP="00692427">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bCs/>
                <w:sz w:val="18"/>
                <w:szCs w:val="18"/>
                <w:lang w:eastAsia="ar-SA"/>
              </w:rPr>
            </w:pPr>
            <w:r w:rsidRPr="000D2494">
              <w:rPr>
                <w:rFonts w:ascii="Simplified Arabic" w:hAnsi="Simplified Arabic" w:cs="Simplified Arabic"/>
                <w:b/>
                <w:bCs/>
                <w:sz w:val="18"/>
                <w:szCs w:val="18"/>
                <w:rtl/>
                <w:lang w:eastAsia="ar-SA"/>
              </w:rPr>
              <w:t xml:space="preserve">نسبة </w:t>
            </w:r>
            <w:r w:rsidR="00A9619F">
              <w:rPr>
                <w:rFonts w:ascii="Simplified Arabic" w:hAnsi="Simplified Arabic" w:cs="Simplified Arabic"/>
                <w:b/>
                <w:bCs/>
                <w:sz w:val="18"/>
                <w:szCs w:val="18"/>
                <w:rtl/>
                <w:lang w:eastAsia="ar-SA"/>
              </w:rPr>
              <w:t>المنشآت</w:t>
            </w:r>
            <w:r w:rsidRPr="000D2494">
              <w:rPr>
                <w:rFonts w:ascii="Simplified Arabic" w:hAnsi="Simplified Arabic" w:cs="Simplified Arabic"/>
                <w:b/>
                <w:bCs/>
                <w:sz w:val="18"/>
                <w:szCs w:val="18"/>
                <w:rtl/>
                <w:lang w:eastAsia="ar-SA"/>
              </w:rPr>
              <w:t xml:space="preserve"> التي لديها زيادة في</w:t>
            </w:r>
            <w:r>
              <w:rPr>
                <w:rFonts w:ascii="Simplified Arabic" w:hAnsi="Simplified Arabic" w:cs="Simplified Arabic" w:hint="cs"/>
                <w:b/>
                <w:bCs/>
                <w:sz w:val="18"/>
                <w:szCs w:val="18"/>
                <w:rtl/>
                <w:lang w:eastAsia="ar-SA"/>
              </w:rPr>
              <w:t xml:space="preserve"> وقف التعامل مع</w:t>
            </w:r>
            <w:r>
              <w:rPr>
                <w:rFonts w:ascii="Simplified Arabic" w:hAnsi="Simplified Arabic" w:cs="Simplified Arabic"/>
                <w:b/>
                <w:bCs/>
                <w:sz w:val="18"/>
                <w:szCs w:val="18"/>
                <w:rtl/>
                <w:lang w:eastAsia="ar-SA"/>
              </w:rPr>
              <w:t xml:space="preserve"> الشيكات </w:t>
            </w:r>
          </w:p>
        </w:tc>
      </w:tr>
      <w:tr w:rsidR="005740B8" w:rsidRPr="00931FF0" w:rsidTr="005740B8">
        <w:trPr>
          <w:cnfStyle w:val="000000100000" w:firstRow="0" w:lastRow="0" w:firstColumn="0" w:lastColumn="0" w:oddVBand="0" w:evenVBand="0" w:oddHBand="1" w:evenHBand="0"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937" w:type="pct"/>
            <w:vMerge w:val="restart"/>
            <w:shd w:val="clear" w:color="auto" w:fill="455560"/>
            <w:vAlign w:val="center"/>
            <w:hideMark/>
          </w:tcPr>
          <w:p w:rsidR="005740B8" w:rsidRPr="00931FF0" w:rsidRDefault="002B3AD6" w:rsidP="005740B8">
            <w:pPr>
              <w:jc w:val="center"/>
              <w:rPr>
                <w:rFonts w:ascii="Avenir book" w:hAnsi="Avenir book" w:cs="Arial"/>
                <w:b/>
                <w:bCs/>
                <w:color w:val="FFFFFF" w:themeColor="background1"/>
                <w:sz w:val="18"/>
                <w:szCs w:val="18"/>
              </w:rPr>
            </w:pPr>
            <w:r w:rsidRPr="006F286C">
              <w:rPr>
                <w:rFonts w:ascii="Simplified Arabic" w:hAnsi="Simplified Arabic" w:cs="Simplified Arabic" w:hint="cs"/>
                <w:b/>
                <w:bCs/>
                <w:color w:val="FFFFFF" w:themeColor="background1"/>
                <w:sz w:val="18"/>
                <w:szCs w:val="18"/>
                <w:rtl/>
              </w:rPr>
              <w:t xml:space="preserve">حجم </w:t>
            </w:r>
            <w:r>
              <w:rPr>
                <w:rFonts w:ascii="Simplified Arabic" w:hAnsi="Simplified Arabic" w:cs="Simplified Arabic" w:hint="cs"/>
                <w:b/>
                <w:bCs/>
                <w:color w:val="FFFFFF" w:themeColor="background1"/>
                <w:sz w:val="18"/>
                <w:szCs w:val="18"/>
                <w:rtl/>
              </w:rPr>
              <w:t>المنشأة</w:t>
            </w:r>
          </w:p>
        </w:tc>
        <w:tc>
          <w:tcPr>
            <w:tcW w:w="636" w:type="pct"/>
            <w:shd w:val="clear" w:color="auto" w:fill="A1C7E3"/>
            <w:hideMark/>
          </w:tcPr>
          <w:p w:rsidR="005740B8" w:rsidRPr="00B15407" w:rsidRDefault="005740B8" w:rsidP="005740B8">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B15407">
              <w:rPr>
                <w:rFonts w:ascii="Simplified Arabic" w:hAnsi="Simplified Arabic" w:cs="Simplified Arabic"/>
                <w:color w:val="000000" w:themeColor="text1"/>
                <w:sz w:val="18"/>
                <w:szCs w:val="18"/>
                <w:rtl/>
              </w:rPr>
              <w:t>صغير</w:t>
            </w:r>
          </w:p>
        </w:tc>
        <w:tc>
          <w:tcPr>
            <w:tcW w:w="938" w:type="pct"/>
            <w:shd w:val="clear" w:color="auto" w:fill="A1C7E3"/>
            <w:noWrap/>
          </w:tcPr>
          <w:p w:rsidR="005740B8" w:rsidRPr="00EA1476" w:rsidRDefault="005740B8" w:rsidP="005740B8">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EA1476">
              <w:rPr>
                <w:rFonts w:ascii="Avenir book" w:hAnsi="Avenir book" w:cs="Arial"/>
                <w:color w:val="000000" w:themeColor="text1"/>
                <w:sz w:val="18"/>
                <w:szCs w:val="18"/>
              </w:rPr>
              <w:t>73.1</w:t>
            </w:r>
          </w:p>
        </w:tc>
        <w:tc>
          <w:tcPr>
            <w:tcW w:w="930" w:type="pct"/>
            <w:shd w:val="clear" w:color="auto" w:fill="A1C7E3"/>
          </w:tcPr>
          <w:p w:rsidR="005740B8" w:rsidRPr="00EA1476" w:rsidRDefault="005740B8" w:rsidP="005740B8">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1901AB">
              <w:rPr>
                <w:rFonts w:ascii="Avenir book" w:hAnsi="Avenir book" w:cs="Arial"/>
                <w:color w:val="000000" w:themeColor="text1"/>
                <w:sz w:val="18"/>
                <w:szCs w:val="18"/>
              </w:rPr>
              <w:t>39.1</w:t>
            </w:r>
          </w:p>
        </w:tc>
        <w:tc>
          <w:tcPr>
            <w:tcW w:w="780" w:type="pct"/>
            <w:shd w:val="clear" w:color="auto" w:fill="A1C7E3"/>
          </w:tcPr>
          <w:p w:rsidR="005740B8" w:rsidRPr="00EA1476" w:rsidRDefault="005740B8" w:rsidP="005740B8">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1901AB">
              <w:rPr>
                <w:rFonts w:ascii="Avenir book" w:hAnsi="Avenir book" w:cs="Arial"/>
                <w:color w:val="000000" w:themeColor="text1"/>
                <w:sz w:val="18"/>
                <w:szCs w:val="18"/>
              </w:rPr>
              <w:t>26.6</w:t>
            </w:r>
          </w:p>
        </w:tc>
        <w:tc>
          <w:tcPr>
            <w:tcW w:w="779" w:type="pct"/>
            <w:shd w:val="clear" w:color="auto" w:fill="A1C7E3"/>
          </w:tcPr>
          <w:p w:rsidR="005740B8" w:rsidRPr="00EA1476" w:rsidRDefault="005740B8" w:rsidP="005740B8">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4E4B96">
              <w:rPr>
                <w:rFonts w:ascii="Avenir book" w:hAnsi="Avenir book" w:cs="Arial"/>
                <w:color w:val="000000" w:themeColor="text1"/>
                <w:sz w:val="18"/>
                <w:szCs w:val="18"/>
              </w:rPr>
              <w:t>30.9</w:t>
            </w:r>
          </w:p>
        </w:tc>
      </w:tr>
      <w:tr w:rsidR="005740B8" w:rsidRPr="00931FF0" w:rsidTr="005740B8">
        <w:trPr>
          <w:cnfStyle w:val="000000010000" w:firstRow="0" w:lastRow="0" w:firstColumn="0" w:lastColumn="0" w:oddVBand="0" w:evenVBand="0" w:oddHBand="0" w:evenHBand="1"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937" w:type="pct"/>
            <w:vMerge/>
            <w:shd w:val="clear" w:color="auto" w:fill="455560"/>
            <w:noWrap/>
            <w:vAlign w:val="center"/>
          </w:tcPr>
          <w:p w:rsidR="005740B8" w:rsidRPr="00931FF0" w:rsidRDefault="005740B8" w:rsidP="005740B8">
            <w:pPr>
              <w:jc w:val="center"/>
              <w:rPr>
                <w:rFonts w:ascii="Avenir book" w:hAnsi="Avenir book" w:cs="Arial"/>
                <w:b/>
                <w:bCs/>
                <w:color w:val="FFFFFF" w:themeColor="background1"/>
                <w:sz w:val="18"/>
                <w:szCs w:val="18"/>
              </w:rPr>
            </w:pPr>
          </w:p>
        </w:tc>
        <w:tc>
          <w:tcPr>
            <w:tcW w:w="636" w:type="pct"/>
            <w:shd w:val="clear" w:color="auto" w:fill="E4E5E6"/>
          </w:tcPr>
          <w:p w:rsidR="005740B8" w:rsidRPr="00B15407" w:rsidRDefault="005740B8" w:rsidP="005740B8">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B15407">
              <w:rPr>
                <w:rFonts w:ascii="Simplified Arabic" w:hAnsi="Simplified Arabic" w:cs="Simplified Arabic"/>
                <w:color w:val="000000" w:themeColor="text1"/>
                <w:sz w:val="18"/>
                <w:szCs w:val="18"/>
                <w:rtl/>
              </w:rPr>
              <w:t>متوسط</w:t>
            </w:r>
          </w:p>
        </w:tc>
        <w:tc>
          <w:tcPr>
            <w:tcW w:w="938" w:type="pct"/>
            <w:shd w:val="clear" w:color="auto" w:fill="E4E5E6"/>
            <w:noWrap/>
            <w:hideMark/>
          </w:tcPr>
          <w:p w:rsidR="005740B8" w:rsidRPr="00EA1476" w:rsidRDefault="005740B8" w:rsidP="005740B8">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EA1476">
              <w:rPr>
                <w:rFonts w:ascii="Avenir book" w:hAnsi="Avenir book" w:cs="Arial"/>
                <w:color w:val="000000" w:themeColor="text1"/>
                <w:sz w:val="18"/>
                <w:szCs w:val="18"/>
              </w:rPr>
              <w:t>75.0</w:t>
            </w:r>
          </w:p>
        </w:tc>
        <w:tc>
          <w:tcPr>
            <w:tcW w:w="930" w:type="pct"/>
            <w:shd w:val="clear" w:color="auto" w:fill="E4E5E6"/>
          </w:tcPr>
          <w:p w:rsidR="005740B8" w:rsidRPr="00EA1476" w:rsidRDefault="005740B8" w:rsidP="005740B8">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1901AB">
              <w:rPr>
                <w:rFonts w:ascii="Avenir book" w:hAnsi="Avenir book" w:cs="Arial"/>
                <w:color w:val="000000" w:themeColor="text1"/>
                <w:sz w:val="18"/>
                <w:szCs w:val="18"/>
              </w:rPr>
              <w:t>29.6</w:t>
            </w:r>
          </w:p>
        </w:tc>
        <w:tc>
          <w:tcPr>
            <w:tcW w:w="780" w:type="pct"/>
            <w:shd w:val="clear" w:color="auto" w:fill="E4E5E6"/>
          </w:tcPr>
          <w:p w:rsidR="005740B8" w:rsidRPr="00EA1476" w:rsidRDefault="005740B8" w:rsidP="005740B8">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1901AB">
              <w:rPr>
                <w:rFonts w:ascii="Avenir book" w:hAnsi="Avenir book" w:cs="Arial"/>
                <w:color w:val="000000" w:themeColor="text1"/>
                <w:sz w:val="18"/>
                <w:szCs w:val="18"/>
              </w:rPr>
              <w:t>23.9</w:t>
            </w:r>
          </w:p>
        </w:tc>
        <w:tc>
          <w:tcPr>
            <w:tcW w:w="779" w:type="pct"/>
            <w:shd w:val="clear" w:color="auto" w:fill="E4E5E6"/>
          </w:tcPr>
          <w:p w:rsidR="005740B8" w:rsidRPr="00EA1476" w:rsidRDefault="005740B8" w:rsidP="005740B8">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4E4B96">
              <w:rPr>
                <w:rFonts w:ascii="Avenir book" w:hAnsi="Avenir book" w:cs="Arial"/>
                <w:color w:val="000000" w:themeColor="text1"/>
                <w:sz w:val="18"/>
                <w:szCs w:val="18"/>
              </w:rPr>
              <w:t>19.8</w:t>
            </w:r>
          </w:p>
        </w:tc>
      </w:tr>
      <w:tr w:rsidR="005740B8" w:rsidRPr="00931FF0" w:rsidTr="005740B8">
        <w:trPr>
          <w:cnfStyle w:val="000000100000" w:firstRow="0" w:lastRow="0" w:firstColumn="0" w:lastColumn="0" w:oddVBand="0" w:evenVBand="0" w:oddHBand="1" w:evenHBand="0"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937" w:type="pct"/>
            <w:vMerge/>
            <w:shd w:val="clear" w:color="auto" w:fill="455560"/>
            <w:vAlign w:val="center"/>
          </w:tcPr>
          <w:p w:rsidR="005740B8" w:rsidRPr="00931FF0" w:rsidRDefault="005740B8" w:rsidP="005740B8">
            <w:pPr>
              <w:jc w:val="center"/>
              <w:rPr>
                <w:rFonts w:ascii="Avenir book" w:hAnsi="Avenir book" w:cs="Arial"/>
                <w:b/>
                <w:bCs/>
                <w:color w:val="FFFFFF" w:themeColor="background1"/>
                <w:sz w:val="18"/>
                <w:szCs w:val="18"/>
              </w:rPr>
            </w:pPr>
          </w:p>
        </w:tc>
        <w:tc>
          <w:tcPr>
            <w:tcW w:w="636" w:type="pct"/>
            <w:shd w:val="clear" w:color="auto" w:fill="A1C7E3"/>
          </w:tcPr>
          <w:p w:rsidR="005740B8" w:rsidRPr="00B15407" w:rsidRDefault="005740B8" w:rsidP="005740B8">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B15407">
              <w:rPr>
                <w:rFonts w:ascii="Simplified Arabic" w:hAnsi="Simplified Arabic" w:cs="Simplified Arabic"/>
                <w:color w:val="000000" w:themeColor="text1"/>
                <w:sz w:val="18"/>
                <w:szCs w:val="18"/>
                <w:rtl/>
              </w:rPr>
              <w:t>كبير</w:t>
            </w:r>
          </w:p>
        </w:tc>
        <w:tc>
          <w:tcPr>
            <w:tcW w:w="938" w:type="pct"/>
            <w:shd w:val="clear" w:color="auto" w:fill="A1C7E3"/>
            <w:noWrap/>
            <w:hideMark/>
          </w:tcPr>
          <w:p w:rsidR="005740B8" w:rsidRPr="00EA1476" w:rsidRDefault="005740B8" w:rsidP="005740B8">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EA1476">
              <w:rPr>
                <w:rFonts w:ascii="Avenir book" w:hAnsi="Avenir book" w:cs="Arial"/>
                <w:color w:val="000000" w:themeColor="text1"/>
                <w:sz w:val="18"/>
                <w:szCs w:val="18"/>
              </w:rPr>
              <w:t>73.9</w:t>
            </w:r>
          </w:p>
        </w:tc>
        <w:tc>
          <w:tcPr>
            <w:tcW w:w="930" w:type="pct"/>
            <w:shd w:val="clear" w:color="auto" w:fill="A1C7E3"/>
          </w:tcPr>
          <w:p w:rsidR="005740B8" w:rsidRPr="00EA1476" w:rsidRDefault="005740B8" w:rsidP="005740B8">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1901AB">
              <w:rPr>
                <w:rFonts w:ascii="Avenir book" w:hAnsi="Avenir book" w:cs="Arial"/>
                <w:color w:val="000000" w:themeColor="text1"/>
                <w:sz w:val="18"/>
                <w:szCs w:val="18"/>
              </w:rPr>
              <w:t>40.7</w:t>
            </w:r>
          </w:p>
        </w:tc>
        <w:tc>
          <w:tcPr>
            <w:tcW w:w="780" w:type="pct"/>
            <w:shd w:val="clear" w:color="auto" w:fill="A1C7E3"/>
          </w:tcPr>
          <w:p w:rsidR="005740B8" w:rsidRPr="00EA1476" w:rsidRDefault="005740B8" w:rsidP="005740B8">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1901AB">
              <w:rPr>
                <w:rFonts w:ascii="Avenir book" w:hAnsi="Avenir book" w:cs="Arial"/>
                <w:color w:val="000000" w:themeColor="text1"/>
                <w:sz w:val="18"/>
                <w:szCs w:val="18"/>
              </w:rPr>
              <w:t>41.9</w:t>
            </w:r>
          </w:p>
        </w:tc>
        <w:tc>
          <w:tcPr>
            <w:tcW w:w="779" w:type="pct"/>
            <w:shd w:val="clear" w:color="auto" w:fill="A1C7E3"/>
          </w:tcPr>
          <w:p w:rsidR="005740B8" w:rsidRPr="00EA1476" w:rsidRDefault="005740B8" w:rsidP="005740B8">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4E4B96">
              <w:rPr>
                <w:rFonts w:ascii="Avenir book" w:hAnsi="Avenir book" w:cs="Arial"/>
                <w:color w:val="000000" w:themeColor="text1"/>
                <w:sz w:val="18"/>
                <w:szCs w:val="18"/>
              </w:rPr>
              <w:t>25.3</w:t>
            </w:r>
          </w:p>
        </w:tc>
      </w:tr>
      <w:tr w:rsidR="005740B8" w:rsidRPr="00931FF0" w:rsidTr="005740B8">
        <w:trPr>
          <w:cnfStyle w:val="000000010000" w:firstRow="0" w:lastRow="0" w:firstColumn="0" w:lastColumn="0" w:oddVBand="0" w:evenVBand="0" w:oddHBand="0" w:evenHBand="1"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937" w:type="pct"/>
            <w:vMerge w:val="restart"/>
            <w:shd w:val="clear" w:color="auto" w:fill="455560"/>
            <w:noWrap/>
            <w:vAlign w:val="center"/>
            <w:hideMark/>
          </w:tcPr>
          <w:p w:rsidR="005740B8" w:rsidRPr="00931FF0" w:rsidRDefault="005740B8" w:rsidP="005740B8">
            <w:pPr>
              <w:jc w:val="center"/>
              <w:rPr>
                <w:rFonts w:ascii="Avenir book" w:hAnsi="Avenir book" w:cs="Arial"/>
                <w:b/>
                <w:bCs/>
                <w:color w:val="FFFFFF" w:themeColor="background1"/>
                <w:sz w:val="18"/>
                <w:szCs w:val="18"/>
              </w:rPr>
            </w:pPr>
            <w:r>
              <w:rPr>
                <w:rFonts w:ascii="Avenir book" w:hAnsi="Avenir book" w:cs="Arial" w:hint="cs"/>
                <w:b/>
                <w:bCs/>
                <w:color w:val="FFFFFF" w:themeColor="background1"/>
                <w:sz w:val="18"/>
                <w:szCs w:val="18"/>
                <w:rtl/>
              </w:rPr>
              <w:t>المحافظة</w:t>
            </w:r>
          </w:p>
        </w:tc>
        <w:tc>
          <w:tcPr>
            <w:tcW w:w="636" w:type="pct"/>
            <w:shd w:val="clear" w:color="auto" w:fill="E4E5E6"/>
          </w:tcPr>
          <w:p w:rsidR="005740B8" w:rsidRPr="00B15407" w:rsidRDefault="005740B8" w:rsidP="005740B8">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B15407">
              <w:rPr>
                <w:rFonts w:ascii="Simplified Arabic" w:hAnsi="Simplified Arabic" w:cs="Simplified Arabic"/>
                <w:b/>
                <w:bCs/>
                <w:color w:val="000000" w:themeColor="text1"/>
                <w:sz w:val="18"/>
                <w:szCs w:val="18"/>
                <w:rtl/>
              </w:rPr>
              <w:t>الضفة الغربية</w:t>
            </w:r>
          </w:p>
        </w:tc>
        <w:tc>
          <w:tcPr>
            <w:tcW w:w="938" w:type="pct"/>
            <w:shd w:val="clear" w:color="auto" w:fill="E4E5E6"/>
            <w:noWrap/>
          </w:tcPr>
          <w:p w:rsidR="005740B8" w:rsidRPr="004E4B96" w:rsidRDefault="005740B8" w:rsidP="005740B8">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4E4B96">
              <w:rPr>
                <w:rFonts w:ascii="Avenir book" w:hAnsi="Avenir book" w:cs="Arial"/>
                <w:b/>
                <w:bCs/>
                <w:color w:val="000000" w:themeColor="text1"/>
                <w:sz w:val="18"/>
                <w:szCs w:val="18"/>
              </w:rPr>
              <w:t>67.0</w:t>
            </w:r>
          </w:p>
        </w:tc>
        <w:tc>
          <w:tcPr>
            <w:tcW w:w="930" w:type="pct"/>
            <w:shd w:val="clear" w:color="auto" w:fill="E4E5E6"/>
          </w:tcPr>
          <w:p w:rsidR="005740B8" w:rsidRPr="004E4B96" w:rsidRDefault="005740B8" w:rsidP="005740B8">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4E4B96">
              <w:rPr>
                <w:rFonts w:ascii="Avenir book" w:hAnsi="Avenir book" w:cs="Arial"/>
                <w:b/>
                <w:bCs/>
                <w:color w:val="000000" w:themeColor="text1"/>
                <w:sz w:val="18"/>
                <w:szCs w:val="18"/>
              </w:rPr>
              <w:t>34.0</w:t>
            </w:r>
          </w:p>
        </w:tc>
        <w:tc>
          <w:tcPr>
            <w:tcW w:w="780" w:type="pct"/>
            <w:shd w:val="clear" w:color="auto" w:fill="E4E5E6"/>
          </w:tcPr>
          <w:p w:rsidR="005740B8" w:rsidRPr="004E4B96" w:rsidRDefault="005740B8" w:rsidP="005740B8">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4E4B96">
              <w:rPr>
                <w:rFonts w:ascii="Avenir book" w:hAnsi="Avenir book" w:cs="Arial"/>
                <w:b/>
                <w:bCs/>
                <w:color w:val="000000" w:themeColor="text1"/>
                <w:sz w:val="18"/>
                <w:szCs w:val="18"/>
              </w:rPr>
              <w:t>35.7</w:t>
            </w:r>
          </w:p>
        </w:tc>
        <w:tc>
          <w:tcPr>
            <w:tcW w:w="779" w:type="pct"/>
            <w:shd w:val="clear" w:color="auto" w:fill="E4E5E6"/>
          </w:tcPr>
          <w:p w:rsidR="005740B8" w:rsidRPr="004E4B96" w:rsidRDefault="005740B8" w:rsidP="005740B8">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4E4B96">
              <w:rPr>
                <w:rFonts w:ascii="Avenir book" w:hAnsi="Avenir book" w:cs="Arial"/>
                <w:b/>
                <w:bCs/>
                <w:color w:val="000000" w:themeColor="text1"/>
                <w:sz w:val="18"/>
                <w:szCs w:val="18"/>
              </w:rPr>
              <w:t>28.7</w:t>
            </w:r>
          </w:p>
        </w:tc>
      </w:tr>
      <w:tr w:rsidR="005740B8" w:rsidRPr="00931FF0" w:rsidTr="005740B8">
        <w:trPr>
          <w:cnfStyle w:val="000000100000" w:firstRow="0" w:lastRow="0" w:firstColumn="0" w:lastColumn="0" w:oddVBand="0" w:evenVBand="0" w:oddHBand="1" w:evenHBand="0"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937" w:type="pct"/>
            <w:vMerge/>
            <w:shd w:val="clear" w:color="auto" w:fill="455560"/>
            <w:noWrap/>
            <w:vAlign w:val="center"/>
          </w:tcPr>
          <w:p w:rsidR="005740B8" w:rsidRPr="009F5067" w:rsidRDefault="005740B8" w:rsidP="005740B8">
            <w:pPr>
              <w:jc w:val="center"/>
              <w:rPr>
                <w:rFonts w:ascii="Avenir book" w:hAnsi="Avenir book" w:cs="Arial"/>
                <w:b/>
                <w:bCs/>
                <w:color w:val="FFFFFF" w:themeColor="background1"/>
                <w:sz w:val="18"/>
                <w:szCs w:val="18"/>
              </w:rPr>
            </w:pPr>
          </w:p>
        </w:tc>
        <w:tc>
          <w:tcPr>
            <w:tcW w:w="636" w:type="pct"/>
            <w:shd w:val="clear" w:color="auto" w:fill="A1C7E3"/>
          </w:tcPr>
          <w:p w:rsidR="005740B8" w:rsidRPr="00B15407" w:rsidRDefault="005740B8" w:rsidP="005740B8">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B15407">
              <w:rPr>
                <w:rFonts w:ascii="Simplified Arabic" w:hAnsi="Simplified Arabic" w:cs="Simplified Arabic"/>
                <w:color w:val="000000" w:themeColor="text1"/>
                <w:sz w:val="18"/>
                <w:szCs w:val="18"/>
                <w:rtl/>
              </w:rPr>
              <w:t>شمال الضفة الغربية+ اريحا</w:t>
            </w:r>
          </w:p>
        </w:tc>
        <w:tc>
          <w:tcPr>
            <w:tcW w:w="938" w:type="pct"/>
            <w:shd w:val="clear" w:color="auto" w:fill="A1C7E3"/>
            <w:noWrap/>
          </w:tcPr>
          <w:p w:rsidR="005740B8" w:rsidRPr="00EA1476" w:rsidRDefault="005740B8" w:rsidP="005740B8">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EA1476">
              <w:rPr>
                <w:rFonts w:ascii="Avenir book" w:hAnsi="Avenir book" w:cs="Arial"/>
                <w:color w:val="000000" w:themeColor="text1"/>
                <w:sz w:val="18"/>
                <w:szCs w:val="18"/>
              </w:rPr>
              <w:t>75.0</w:t>
            </w:r>
          </w:p>
        </w:tc>
        <w:tc>
          <w:tcPr>
            <w:tcW w:w="930" w:type="pct"/>
            <w:shd w:val="clear" w:color="auto" w:fill="A1C7E3"/>
          </w:tcPr>
          <w:p w:rsidR="005740B8" w:rsidRPr="00EA1476" w:rsidRDefault="005740B8" w:rsidP="005740B8">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1901AB">
              <w:rPr>
                <w:rFonts w:ascii="Avenir book" w:hAnsi="Avenir book" w:cs="Arial"/>
                <w:color w:val="000000" w:themeColor="text1"/>
                <w:sz w:val="18"/>
                <w:szCs w:val="18"/>
              </w:rPr>
              <w:t>37.6</w:t>
            </w:r>
          </w:p>
        </w:tc>
        <w:tc>
          <w:tcPr>
            <w:tcW w:w="780" w:type="pct"/>
            <w:shd w:val="clear" w:color="auto" w:fill="A1C7E3"/>
          </w:tcPr>
          <w:p w:rsidR="005740B8" w:rsidRPr="00EA1476" w:rsidRDefault="005740B8" w:rsidP="005740B8">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1901AB">
              <w:rPr>
                <w:rFonts w:ascii="Avenir book" w:hAnsi="Avenir book" w:cs="Arial"/>
                <w:color w:val="000000" w:themeColor="text1"/>
                <w:sz w:val="18"/>
                <w:szCs w:val="18"/>
              </w:rPr>
              <w:t>33.2</w:t>
            </w:r>
          </w:p>
        </w:tc>
        <w:tc>
          <w:tcPr>
            <w:tcW w:w="779" w:type="pct"/>
            <w:shd w:val="clear" w:color="auto" w:fill="A1C7E3"/>
          </w:tcPr>
          <w:p w:rsidR="005740B8" w:rsidRPr="00EA1476" w:rsidRDefault="005740B8" w:rsidP="005740B8">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4E4B96">
              <w:rPr>
                <w:rFonts w:ascii="Avenir book" w:hAnsi="Avenir book" w:cs="Arial"/>
                <w:color w:val="000000" w:themeColor="text1"/>
                <w:sz w:val="18"/>
                <w:szCs w:val="18"/>
              </w:rPr>
              <w:t>16.9</w:t>
            </w:r>
          </w:p>
        </w:tc>
      </w:tr>
      <w:tr w:rsidR="005740B8" w:rsidRPr="00931FF0" w:rsidTr="005740B8">
        <w:trPr>
          <w:cnfStyle w:val="000000010000" w:firstRow="0" w:lastRow="0" w:firstColumn="0" w:lastColumn="0" w:oddVBand="0" w:evenVBand="0" w:oddHBand="0" w:evenHBand="1"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937" w:type="pct"/>
            <w:vMerge/>
            <w:shd w:val="clear" w:color="auto" w:fill="455560"/>
            <w:noWrap/>
            <w:vAlign w:val="center"/>
          </w:tcPr>
          <w:p w:rsidR="005740B8" w:rsidRPr="009F5067" w:rsidRDefault="005740B8" w:rsidP="005740B8">
            <w:pPr>
              <w:jc w:val="center"/>
              <w:rPr>
                <w:rFonts w:ascii="Avenir book" w:hAnsi="Avenir book" w:cs="Arial"/>
                <w:b/>
                <w:bCs/>
                <w:color w:val="FFFFFF" w:themeColor="background1"/>
                <w:sz w:val="18"/>
                <w:szCs w:val="18"/>
              </w:rPr>
            </w:pPr>
          </w:p>
        </w:tc>
        <w:tc>
          <w:tcPr>
            <w:tcW w:w="636" w:type="pct"/>
            <w:shd w:val="clear" w:color="auto" w:fill="E4E5E6"/>
          </w:tcPr>
          <w:p w:rsidR="005740B8" w:rsidRPr="00B15407" w:rsidRDefault="005740B8" w:rsidP="005740B8">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B15407">
              <w:rPr>
                <w:rFonts w:ascii="Simplified Arabic" w:hAnsi="Simplified Arabic" w:cs="Simplified Arabic"/>
                <w:color w:val="000000" w:themeColor="text1"/>
                <w:sz w:val="18"/>
                <w:szCs w:val="18"/>
                <w:rtl/>
              </w:rPr>
              <w:t>رام الله والبيرة</w:t>
            </w:r>
          </w:p>
        </w:tc>
        <w:tc>
          <w:tcPr>
            <w:tcW w:w="938" w:type="pct"/>
            <w:shd w:val="clear" w:color="auto" w:fill="E4E5E6"/>
            <w:noWrap/>
          </w:tcPr>
          <w:p w:rsidR="005740B8" w:rsidRPr="00EA1476" w:rsidRDefault="005740B8" w:rsidP="005740B8">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EA1476">
              <w:rPr>
                <w:rFonts w:ascii="Avenir book" w:hAnsi="Avenir book" w:cs="Arial"/>
                <w:color w:val="000000" w:themeColor="text1"/>
                <w:sz w:val="18"/>
                <w:szCs w:val="18"/>
              </w:rPr>
              <w:t>80.6</w:t>
            </w:r>
          </w:p>
        </w:tc>
        <w:tc>
          <w:tcPr>
            <w:tcW w:w="930" w:type="pct"/>
            <w:shd w:val="clear" w:color="auto" w:fill="E4E5E6"/>
          </w:tcPr>
          <w:p w:rsidR="005740B8" w:rsidRPr="00EA1476" w:rsidRDefault="005740B8" w:rsidP="005740B8">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1901AB">
              <w:rPr>
                <w:rFonts w:ascii="Avenir book" w:hAnsi="Avenir book" w:cs="Arial"/>
                <w:color w:val="000000" w:themeColor="text1"/>
                <w:sz w:val="18"/>
                <w:szCs w:val="18"/>
              </w:rPr>
              <w:t>42.8</w:t>
            </w:r>
          </w:p>
        </w:tc>
        <w:tc>
          <w:tcPr>
            <w:tcW w:w="780" w:type="pct"/>
            <w:shd w:val="clear" w:color="auto" w:fill="E4E5E6"/>
          </w:tcPr>
          <w:p w:rsidR="005740B8" w:rsidRPr="00EA1476" w:rsidRDefault="005740B8" w:rsidP="005740B8">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1901AB">
              <w:rPr>
                <w:rFonts w:ascii="Avenir book" w:hAnsi="Avenir book" w:cs="Arial"/>
                <w:color w:val="000000" w:themeColor="text1"/>
                <w:sz w:val="18"/>
                <w:szCs w:val="18"/>
              </w:rPr>
              <w:t>35.0</w:t>
            </w:r>
          </w:p>
        </w:tc>
        <w:tc>
          <w:tcPr>
            <w:tcW w:w="779" w:type="pct"/>
            <w:shd w:val="clear" w:color="auto" w:fill="E4E5E6"/>
          </w:tcPr>
          <w:p w:rsidR="005740B8" w:rsidRPr="00EA1476" w:rsidRDefault="005740B8" w:rsidP="005740B8">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4E4B96">
              <w:rPr>
                <w:rFonts w:ascii="Avenir book" w:hAnsi="Avenir book" w:cs="Arial"/>
                <w:color w:val="000000" w:themeColor="text1"/>
                <w:sz w:val="18"/>
                <w:szCs w:val="18"/>
              </w:rPr>
              <w:t>48.1</w:t>
            </w:r>
          </w:p>
        </w:tc>
      </w:tr>
      <w:tr w:rsidR="005740B8" w:rsidRPr="00931FF0" w:rsidTr="005740B8">
        <w:trPr>
          <w:cnfStyle w:val="000000100000" w:firstRow="0" w:lastRow="0" w:firstColumn="0" w:lastColumn="0" w:oddVBand="0" w:evenVBand="0" w:oddHBand="1" w:evenHBand="0"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937" w:type="pct"/>
            <w:vMerge/>
            <w:shd w:val="clear" w:color="auto" w:fill="455560"/>
            <w:noWrap/>
            <w:vAlign w:val="center"/>
          </w:tcPr>
          <w:p w:rsidR="005740B8" w:rsidRPr="009F5067" w:rsidRDefault="005740B8" w:rsidP="005740B8">
            <w:pPr>
              <w:jc w:val="center"/>
              <w:rPr>
                <w:rFonts w:ascii="Avenir book" w:hAnsi="Avenir book" w:cs="Arial"/>
                <w:b/>
                <w:bCs/>
                <w:color w:val="FFFFFF" w:themeColor="background1"/>
                <w:sz w:val="18"/>
                <w:szCs w:val="18"/>
              </w:rPr>
            </w:pPr>
          </w:p>
        </w:tc>
        <w:tc>
          <w:tcPr>
            <w:tcW w:w="636" w:type="pct"/>
            <w:shd w:val="clear" w:color="auto" w:fill="A1C7E3"/>
          </w:tcPr>
          <w:p w:rsidR="005740B8" w:rsidRPr="00B15407" w:rsidRDefault="005740B8" w:rsidP="005740B8">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B15407">
              <w:rPr>
                <w:rFonts w:ascii="Simplified Arabic" w:hAnsi="Simplified Arabic" w:cs="Simplified Arabic"/>
                <w:color w:val="000000" w:themeColor="text1"/>
                <w:sz w:val="18"/>
                <w:szCs w:val="18"/>
                <w:rtl/>
              </w:rPr>
              <w:t>القدس</w:t>
            </w:r>
          </w:p>
        </w:tc>
        <w:tc>
          <w:tcPr>
            <w:tcW w:w="938" w:type="pct"/>
            <w:shd w:val="clear" w:color="auto" w:fill="A1C7E3"/>
            <w:noWrap/>
          </w:tcPr>
          <w:p w:rsidR="005740B8" w:rsidRPr="00EA1476" w:rsidRDefault="005740B8" w:rsidP="005740B8">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EA1476">
              <w:rPr>
                <w:rFonts w:ascii="Avenir book" w:hAnsi="Avenir book" w:cs="Arial"/>
                <w:color w:val="000000" w:themeColor="text1"/>
                <w:sz w:val="18"/>
                <w:szCs w:val="18"/>
              </w:rPr>
              <w:t>76.7</w:t>
            </w:r>
          </w:p>
        </w:tc>
        <w:tc>
          <w:tcPr>
            <w:tcW w:w="930" w:type="pct"/>
            <w:shd w:val="clear" w:color="auto" w:fill="A1C7E3"/>
          </w:tcPr>
          <w:p w:rsidR="005740B8" w:rsidRPr="00EA1476" w:rsidRDefault="005740B8" w:rsidP="005740B8">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1901AB">
              <w:rPr>
                <w:rFonts w:ascii="Avenir book" w:hAnsi="Avenir book" w:cs="Arial"/>
                <w:color w:val="000000" w:themeColor="text1"/>
                <w:sz w:val="18"/>
                <w:szCs w:val="18"/>
              </w:rPr>
              <w:t>44.8</w:t>
            </w:r>
          </w:p>
        </w:tc>
        <w:tc>
          <w:tcPr>
            <w:tcW w:w="780" w:type="pct"/>
            <w:shd w:val="clear" w:color="auto" w:fill="A1C7E3"/>
          </w:tcPr>
          <w:p w:rsidR="005740B8" w:rsidRPr="00EA1476" w:rsidRDefault="005740B8" w:rsidP="005740B8">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1901AB">
              <w:rPr>
                <w:rFonts w:ascii="Avenir book" w:hAnsi="Avenir book" w:cs="Arial"/>
                <w:color w:val="000000" w:themeColor="text1"/>
                <w:sz w:val="18"/>
                <w:szCs w:val="18"/>
              </w:rPr>
              <w:t>52.4</w:t>
            </w:r>
          </w:p>
        </w:tc>
        <w:tc>
          <w:tcPr>
            <w:tcW w:w="779" w:type="pct"/>
            <w:shd w:val="clear" w:color="auto" w:fill="A1C7E3"/>
          </w:tcPr>
          <w:p w:rsidR="005740B8" w:rsidRPr="00EA1476" w:rsidRDefault="005740B8" w:rsidP="005740B8">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4E4B96">
              <w:rPr>
                <w:rFonts w:ascii="Avenir book" w:hAnsi="Avenir book" w:cs="Arial"/>
                <w:color w:val="000000" w:themeColor="text1"/>
                <w:sz w:val="18"/>
                <w:szCs w:val="18"/>
              </w:rPr>
              <w:t>38.7</w:t>
            </w:r>
          </w:p>
        </w:tc>
      </w:tr>
      <w:tr w:rsidR="005740B8" w:rsidRPr="00931FF0" w:rsidTr="005740B8">
        <w:trPr>
          <w:cnfStyle w:val="000000010000" w:firstRow="0" w:lastRow="0" w:firstColumn="0" w:lastColumn="0" w:oddVBand="0" w:evenVBand="0" w:oddHBand="0" w:evenHBand="1"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937" w:type="pct"/>
            <w:vMerge/>
            <w:shd w:val="clear" w:color="auto" w:fill="455560"/>
            <w:noWrap/>
            <w:vAlign w:val="center"/>
          </w:tcPr>
          <w:p w:rsidR="005740B8" w:rsidRPr="009F5067" w:rsidRDefault="005740B8" w:rsidP="005740B8">
            <w:pPr>
              <w:jc w:val="center"/>
              <w:rPr>
                <w:rFonts w:ascii="Avenir book" w:hAnsi="Avenir book" w:cs="Arial"/>
                <w:b/>
                <w:bCs/>
                <w:color w:val="FFFFFF" w:themeColor="background1"/>
                <w:sz w:val="18"/>
                <w:szCs w:val="18"/>
              </w:rPr>
            </w:pPr>
          </w:p>
        </w:tc>
        <w:tc>
          <w:tcPr>
            <w:tcW w:w="636" w:type="pct"/>
            <w:shd w:val="clear" w:color="auto" w:fill="E4E5E6"/>
          </w:tcPr>
          <w:p w:rsidR="005740B8" w:rsidRPr="00B15407" w:rsidRDefault="005740B8" w:rsidP="005740B8">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B15407">
              <w:rPr>
                <w:rFonts w:ascii="Simplified Arabic" w:hAnsi="Simplified Arabic" w:cs="Simplified Arabic"/>
                <w:color w:val="000000" w:themeColor="text1"/>
                <w:sz w:val="18"/>
                <w:szCs w:val="18"/>
                <w:rtl/>
              </w:rPr>
              <w:t>بيت لحم</w:t>
            </w:r>
          </w:p>
        </w:tc>
        <w:tc>
          <w:tcPr>
            <w:tcW w:w="938" w:type="pct"/>
            <w:shd w:val="clear" w:color="auto" w:fill="E4E5E6"/>
            <w:noWrap/>
          </w:tcPr>
          <w:p w:rsidR="005740B8" w:rsidRPr="00EA1476" w:rsidRDefault="005740B8" w:rsidP="005740B8">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EA1476">
              <w:rPr>
                <w:rFonts w:ascii="Avenir book" w:hAnsi="Avenir book" w:cs="Arial"/>
                <w:color w:val="000000" w:themeColor="text1"/>
                <w:sz w:val="18"/>
                <w:szCs w:val="18"/>
              </w:rPr>
              <w:t>77.2</w:t>
            </w:r>
          </w:p>
        </w:tc>
        <w:tc>
          <w:tcPr>
            <w:tcW w:w="930" w:type="pct"/>
            <w:shd w:val="clear" w:color="auto" w:fill="E4E5E6"/>
          </w:tcPr>
          <w:p w:rsidR="005740B8" w:rsidRPr="00EA1476" w:rsidRDefault="005740B8" w:rsidP="005740B8">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1901AB">
              <w:rPr>
                <w:rFonts w:ascii="Avenir book" w:hAnsi="Avenir book" w:cs="Arial"/>
                <w:color w:val="000000" w:themeColor="text1"/>
                <w:sz w:val="18"/>
                <w:szCs w:val="18"/>
              </w:rPr>
              <w:t>29.0</w:t>
            </w:r>
          </w:p>
        </w:tc>
        <w:tc>
          <w:tcPr>
            <w:tcW w:w="780" w:type="pct"/>
            <w:shd w:val="clear" w:color="auto" w:fill="E4E5E6"/>
          </w:tcPr>
          <w:p w:rsidR="005740B8" w:rsidRPr="00EA1476" w:rsidRDefault="005740B8" w:rsidP="005740B8">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1901AB">
              <w:rPr>
                <w:rFonts w:ascii="Avenir book" w:hAnsi="Avenir book" w:cs="Arial"/>
                <w:color w:val="000000" w:themeColor="text1"/>
                <w:sz w:val="18"/>
                <w:szCs w:val="18"/>
              </w:rPr>
              <w:t>44.7</w:t>
            </w:r>
          </w:p>
        </w:tc>
        <w:tc>
          <w:tcPr>
            <w:tcW w:w="779" w:type="pct"/>
            <w:shd w:val="clear" w:color="auto" w:fill="E4E5E6"/>
          </w:tcPr>
          <w:p w:rsidR="005740B8" w:rsidRPr="00EA1476" w:rsidRDefault="005740B8" w:rsidP="005740B8">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4E4B96">
              <w:rPr>
                <w:rFonts w:ascii="Avenir book" w:hAnsi="Avenir book" w:cs="Arial"/>
                <w:color w:val="000000" w:themeColor="text1"/>
                <w:sz w:val="18"/>
                <w:szCs w:val="18"/>
              </w:rPr>
              <w:t>47.8</w:t>
            </w:r>
          </w:p>
        </w:tc>
      </w:tr>
      <w:tr w:rsidR="005740B8" w:rsidRPr="00931FF0" w:rsidTr="005740B8">
        <w:trPr>
          <w:cnfStyle w:val="000000100000" w:firstRow="0" w:lastRow="0" w:firstColumn="0" w:lastColumn="0" w:oddVBand="0" w:evenVBand="0" w:oddHBand="1" w:evenHBand="0"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937" w:type="pct"/>
            <w:vMerge/>
            <w:shd w:val="clear" w:color="auto" w:fill="455560"/>
            <w:noWrap/>
            <w:vAlign w:val="center"/>
          </w:tcPr>
          <w:p w:rsidR="005740B8" w:rsidRPr="009F5067" w:rsidRDefault="005740B8" w:rsidP="005740B8">
            <w:pPr>
              <w:jc w:val="center"/>
              <w:rPr>
                <w:rFonts w:ascii="Avenir book" w:hAnsi="Avenir book" w:cs="Arial"/>
                <w:b/>
                <w:bCs/>
                <w:color w:val="FFFFFF" w:themeColor="background1"/>
                <w:sz w:val="18"/>
                <w:szCs w:val="18"/>
              </w:rPr>
            </w:pPr>
          </w:p>
        </w:tc>
        <w:tc>
          <w:tcPr>
            <w:tcW w:w="636" w:type="pct"/>
            <w:shd w:val="clear" w:color="auto" w:fill="A1C7E3"/>
          </w:tcPr>
          <w:p w:rsidR="005740B8" w:rsidRPr="00B15407" w:rsidRDefault="005740B8" w:rsidP="005740B8">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B15407">
              <w:rPr>
                <w:rFonts w:ascii="Simplified Arabic" w:hAnsi="Simplified Arabic" w:cs="Simplified Arabic"/>
                <w:color w:val="000000" w:themeColor="text1"/>
                <w:sz w:val="18"/>
                <w:szCs w:val="18"/>
                <w:rtl/>
              </w:rPr>
              <w:t>الخليل</w:t>
            </w:r>
          </w:p>
        </w:tc>
        <w:tc>
          <w:tcPr>
            <w:tcW w:w="938" w:type="pct"/>
            <w:shd w:val="clear" w:color="auto" w:fill="A1C7E3"/>
            <w:noWrap/>
          </w:tcPr>
          <w:p w:rsidR="005740B8" w:rsidRPr="00EA1476" w:rsidRDefault="005740B8" w:rsidP="005740B8">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EA1476">
              <w:rPr>
                <w:rFonts w:ascii="Avenir book" w:hAnsi="Avenir book" w:cs="Arial"/>
                <w:color w:val="000000" w:themeColor="text1"/>
                <w:sz w:val="18"/>
                <w:szCs w:val="18"/>
              </w:rPr>
              <w:t>38.2</w:t>
            </w:r>
          </w:p>
        </w:tc>
        <w:tc>
          <w:tcPr>
            <w:tcW w:w="930" w:type="pct"/>
            <w:shd w:val="clear" w:color="auto" w:fill="A1C7E3"/>
          </w:tcPr>
          <w:p w:rsidR="005740B8" w:rsidRPr="00EA1476" w:rsidRDefault="005740B8" w:rsidP="005740B8">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1901AB">
              <w:rPr>
                <w:rFonts w:ascii="Avenir book" w:hAnsi="Avenir book" w:cs="Arial"/>
                <w:color w:val="000000" w:themeColor="text1"/>
                <w:sz w:val="18"/>
                <w:szCs w:val="18"/>
              </w:rPr>
              <w:t>14.4</w:t>
            </w:r>
          </w:p>
        </w:tc>
        <w:tc>
          <w:tcPr>
            <w:tcW w:w="780" w:type="pct"/>
            <w:shd w:val="clear" w:color="auto" w:fill="A1C7E3"/>
          </w:tcPr>
          <w:p w:rsidR="005740B8" w:rsidRPr="00EA1476" w:rsidRDefault="005740B8" w:rsidP="005740B8">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1901AB">
              <w:rPr>
                <w:rFonts w:ascii="Avenir book" w:hAnsi="Avenir book" w:cs="Arial"/>
                <w:color w:val="000000" w:themeColor="text1"/>
                <w:sz w:val="18"/>
                <w:szCs w:val="18"/>
              </w:rPr>
              <w:t>33.6</w:t>
            </w:r>
          </w:p>
        </w:tc>
        <w:tc>
          <w:tcPr>
            <w:tcW w:w="779" w:type="pct"/>
            <w:shd w:val="clear" w:color="auto" w:fill="A1C7E3"/>
          </w:tcPr>
          <w:p w:rsidR="005740B8" w:rsidRPr="00EA1476" w:rsidRDefault="005740B8" w:rsidP="005740B8">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4E4B96">
              <w:rPr>
                <w:rFonts w:ascii="Avenir book" w:hAnsi="Avenir book" w:cs="Arial"/>
                <w:color w:val="000000" w:themeColor="text1"/>
                <w:sz w:val="18"/>
                <w:szCs w:val="18"/>
              </w:rPr>
              <w:t>35.2</w:t>
            </w:r>
          </w:p>
        </w:tc>
      </w:tr>
      <w:tr w:rsidR="005740B8" w:rsidRPr="00931FF0" w:rsidTr="005740B8">
        <w:trPr>
          <w:cnfStyle w:val="000000010000" w:firstRow="0" w:lastRow="0" w:firstColumn="0" w:lastColumn="0" w:oddVBand="0" w:evenVBand="0" w:oddHBand="0" w:evenHBand="1"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937" w:type="pct"/>
            <w:vMerge/>
            <w:shd w:val="clear" w:color="auto" w:fill="455560"/>
            <w:noWrap/>
            <w:vAlign w:val="center"/>
          </w:tcPr>
          <w:p w:rsidR="005740B8" w:rsidRPr="009F5067" w:rsidRDefault="005740B8" w:rsidP="005740B8">
            <w:pPr>
              <w:jc w:val="center"/>
              <w:rPr>
                <w:rFonts w:ascii="Avenir book" w:hAnsi="Avenir book" w:cs="Arial"/>
                <w:b/>
                <w:bCs/>
                <w:color w:val="FFFFFF" w:themeColor="background1"/>
                <w:sz w:val="18"/>
                <w:szCs w:val="18"/>
              </w:rPr>
            </w:pPr>
          </w:p>
        </w:tc>
        <w:tc>
          <w:tcPr>
            <w:tcW w:w="636" w:type="pct"/>
            <w:shd w:val="clear" w:color="auto" w:fill="E4E5E6"/>
          </w:tcPr>
          <w:p w:rsidR="005740B8" w:rsidRPr="00B15407" w:rsidRDefault="005740B8" w:rsidP="005740B8">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B15407">
              <w:rPr>
                <w:rFonts w:ascii="Simplified Arabic" w:hAnsi="Simplified Arabic" w:cs="Simplified Arabic"/>
                <w:b/>
                <w:bCs/>
                <w:color w:val="000000" w:themeColor="text1"/>
                <w:sz w:val="18"/>
                <w:szCs w:val="18"/>
                <w:rtl/>
              </w:rPr>
              <w:t>قطاع غزة</w:t>
            </w:r>
          </w:p>
        </w:tc>
        <w:tc>
          <w:tcPr>
            <w:tcW w:w="938" w:type="pct"/>
            <w:shd w:val="clear" w:color="auto" w:fill="E4E5E6"/>
            <w:noWrap/>
          </w:tcPr>
          <w:p w:rsidR="005740B8" w:rsidRPr="004E4B96" w:rsidRDefault="005740B8" w:rsidP="005740B8">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4E4B96">
              <w:rPr>
                <w:rFonts w:ascii="Avenir book" w:hAnsi="Avenir book" w:cs="Arial"/>
                <w:b/>
                <w:bCs/>
                <w:color w:val="000000" w:themeColor="text1"/>
                <w:sz w:val="18"/>
                <w:szCs w:val="18"/>
              </w:rPr>
              <w:t>90.9</w:t>
            </w:r>
          </w:p>
        </w:tc>
        <w:tc>
          <w:tcPr>
            <w:tcW w:w="930" w:type="pct"/>
            <w:shd w:val="clear" w:color="auto" w:fill="E4E5E6"/>
          </w:tcPr>
          <w:p w:rsidR="005740B8" w:rsidRPr="004E4B96" w:rsidRDefault="005740B8" w:rsidP="005740B8">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4E4B96">
              <w:rPr>
                <w:rFonts w:ascii="Avenir book" w:hAnsi="Avenir book" w:cs="Arial"/>
                <w:b/>
                <w:bCs/>
                <w:color w:val="000000" w:themeColor="text1"/>
                <w:sz w:val="18"/>
                <w:szCs w:val="18"/>
              </w:rPr>
              <w:t>37.8</w:t>
            </w:r>
          </w:p>
        </w:tc>
        <w:tc>
          <w:tcPr>
            <w:tcW w:w="780" w:type="pct"/>
            <w:shd w:val="clear" w:color="auto" w:fill="E4E5E6"/>
          </w:tcPr>
          <w:p w:rsidR="005740B8" w:rsidRPr="004E4B96" w:rsidRDefault="005740B8" w:rsidP="005740B8">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4E4B96">
              <w:rPr>
                <w:rFonts w:ascii="Avenir book" w:hAnsi="Avenir book" w:cs="Arial"/>
                <w:b/>
                <w:bCs/>
                <w:color w:val="000000" w:themeColor="text1"/>
                <w:sz w:val="18"/>
                <w:szCs w:val="18"/>
              </w:rPr>
              <w:t>5.6</w:t>
            </w:r>
          </w:p>
        </w:tc>
        <w:tc>
          <w:tcPr>
            <w:tcW w:w="779" w:type="pct"/>
            <w:shd w:val="clear" w:color="auto" w:fill="E4E5E6"/>
          </w:tcPr>
          <w:p w:rsidR="005740B8" w:rsidRPr="004E4B96" w:rsidRDefault="005740B8" w:rsidP="005740B8">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4E4B96">
              <w:rPr>
                <w:rFonts w:ascii="Avenir book" w:hAnsi="Avenir book" w:cs="Arial"/>
                <w:b/>
                <w:bCs/>
                <w:color w:val="000000" w:themeColor="text1"/>
                <w:sz w:val="18"/>
                <w:szCs w:val="18"/>
              </w:rPr>
              <w:t>21.5</w:t>
            </w:r>
          </w:p>
        </w:tc>
      </w:tr>
      <w:tr w:rsidR="005740B8" w:rsidRPr="00931FF0" w:rsidTr="005740B8">
        <w:trPr>
          <w:cnfStyle w:val="000000100000" w:firstRow="0" w:lastRow="0" w:firstColumn="0" w:lastColumn="0" w:oddVBand="0" w:evenVBand="0" w:oddHBand="1" w:evenHBand="0"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937" w:type="pct"/>
            <w:vMerge w:val="restart"/>
            <w:shd w:val="clear" w:color="auto" w:fill="455560"/>
            <w:noWrap/>
            <w:vAlign w:val="center"/>
          </w:tcPr>
          <w:p w:rsidR="005740B8" w:rsidRPr="009F5067" w:rsidRDefault="005740B8" w:rsidP="005740B8">
            <w:pPr>
              <w:jc w:val="center"/>
              <w:rPr>
                <w:rFonts w:ascii="Avenir book" w:hAnsi="Avenir book" w:cs="Arial"/>
                <w:b/>
                <w:bCs/>
                <w:color w:val="FFFFFF" w:themeColor="background1"/>
                <w:sz w:val="18"/>
                <w:szCs w:val="18"/>
              </w:rPr>
            </w:pPr>
            <w:r>
              <w:rPr>
                <w:rFonts w:ascii="Avenir book" w:hAnsi="Avenir book" w:cs="Arial" w:hint="cs"/>
                <w:b/>
                <w:bCs/>
                <w:color w:val="FFFFFF" w:themeColor="background1"/>
                <w:sz w:val="18"/>
                <w:szCs w:val="18"/>
                <w:rtl/>
              </w:rPr>
              <w:t>النشاط الاقتصادي</w:t>
            </w:r>
          </w:p>
        </w:tc>
        <w:tc>
          <w:tcPr>
            <w:tcW w:w="636" w:type="pct"/>
            <w:shd w:val="clear" w:color="auto" w:fill="A1C7E3"/>
          </w:tcPr>
          <w:p w:rsidR="005740B8" w:rsidRPr="00B15407" w:rsidRDefault="005740B8" w:rsidP="005740B8">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B15407">
              <w:rPr>
                <w:rFonts w:ascii="Simplified Arabic" w:hAnsi="Simplified Arabic" w:cs="Simplified Arabic"/>
                <w:color w:val="000000" w:themeColor="text1"/>
                <w:sz w:val="18"/>
                <w:szCs w:val="18"/>
                <w:rtl/>
              </w:rPr>
              <w:t>الصناعة</w:t>
            </w:r>
          </w:p>
        </w:tc>
        <w:tc>
          <w:tcPr>
            <w:tcW w:w="938" w:type="pct"/>
            <w:shd w:val="clear" w:color="auto" w:fill="A1C7E3"/>
            <w:noWrap/>
          </w:tcPr>
          <w:p w:rsidR="005740B8" w:rsidRPr="00EA1476" w:rsidRDefault="005740B8" w:rsidP="005740B8">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EA1476">
              <w:rPr>
                <w:rFonts w:ascii="Avenir book" w:hAnsi="Avenir book" w:cs="Arial"/>
                <w:color w:val="000000" w:themeColor="text1"/>
                <w:sz w:val="18"/>
                <w:szCs w:val="18"/>
              </w:rPr>
              <w:t>73.4</w:t>
            </w:r>
          </w:p>
        </w:tc>
        <w:tc>
          <w:tcPr>
            <w:tcW w:w="930" w:type="pct"/>
            <w:shd w:val="clear" w:color="auto" w:fill="A1C7E3"/>
          </w:tcPr>
          <w:p w:rsidR="005740B8" w:rsidRPr="00EA1476" w:rsidRDefault="005740B8" w:rsidP="005740B8">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1901AB">
              <w:rPr>
                <w:rFonts w:ascii="Avenir book" w:hAnsi="Avenir book" w:cs="Arial"/>
                <w:color w:val="000000" w:themeColor="text1"/>
                <w:sz w:val="18"/>
                <w:szCs w:val="18"/>
              </w:rPr>
              <w:t>40.8</w:t>
            </w:r>
          </w:p>
        </w:tc>
        <w:tc>
          <w:tcPr>
            <w:tcW w:w="780" w:type="pct"/>
            <w:shd w:val="clear" w:color="auto" w:fill="A1C7E3"/>
          </w:tcPr>
          <w:p w:rsidR="005740B8" w:rsidRPr="00EA1476" w:rsidRDefault="005740B8" w:rsidP="005740B8">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1901AB">
              <w:rPr>
                <w:rFonts w:ascii="Avenir book" w:hAnsi="Avenir book" w:cs="Arial"/>
                <w:color w:val="000000" w:themeColor="text1"/>
                <w:sz w:val="18"/>
                <w:szCs w:val="18"/>
              </w:rPr>
              <w:t>42.7</w:t>
            </w:r>
          </w:p>
        </w:tc>
        <w:tc>
          <w:tcPr>
            <w:tcW w:w="779" w:type="pct"/>
            <w:shd w:val="clear" w:color="auto" w:fill="A1C7E3"/>
          </w:tcPr>
          <w:p w:rsidR="005740B8" w:rsidRPr="00EA1476" w:rsidRDefault="005740B8" w:rsidP="005740B8">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4E4B96">
              <w:rPr>
                <w:rFonts w:ascii="Avenir book" w:hAnsi="Avenir book" w:cs="Arial"/>
                <w:color w:val="000000" w:themeColor="text1"/>
                <w:sz w:val="18"/>
                <w:szCs w:val="18"/>
              </w:rPr>
              <w:t>32.5</w:t>
            </w:r>
          </w:p>
        </w:tc>
      </w:tr>
      <w:tr w:rsidR="005740B8" w:rsidRPr="00931FF0" w:rsidTr="005740B8">
        <w:trPr>
          <w:cnfStyle w:val="000000010000" w:firstRow="0" w:lastRow="0" w:firstColumn="0" w:lastColumn="0" w:oddVBand="0" w:evenVBand="0" w:oddHBand="0" w:evenHBand="1"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937" w:type="pct"/>
            <w:vMerge/>
            <w:shd w:val="clear" w:color="auto" w:fill="455560"/>
            <w:noWrap/>
            <w:vAlign w:val="center"/>
          </w:tcPr>
          <w:p w:rsidR="005740B8" w:rsidRPr="009F5067" w:rsidRDefault="005740B8" w:rsidP="005740B8">
            <w:pPr>
              <w:jc w:val="center"/>
              <w:rPr>
                <w:rFonts w:ascii="Avenir book" w:hAnsi="Avenir book" w:cs="Arial"/>
                <w:b/>
                <w:bCs/>
                <w:color w:val="FFFFFF" w:themeColor="background1"/>
                <w:sz w:val="18"/>
                <w:szCs w:val="18"/>
              </w:rPr>
            </w:pPr>
          </w:p>
        </w:tc>
        <w:tc>
          <w:tcPr>
            <w:tcW w:w="636" w:type="pct"/>
            <w:shd w:val="clear" w:color="auto" w:fill="E4E5E6"/>
          </w:tcPr>
          <w:p w:rsidR="005740B8" w:rsidRPr="00B15407" w:rsidRDefault="005740B8" w:rsidP="005740B8">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B15407">
              <w:rPr>
                <w:rFonts w:ascii="Simplified Arabic" w:hAnsi="Simplified Arabic" w:cs="Simplified Arabic"/>
                <w:color w:val="000000" w:themeColor="text1"/>
                <w:sz w:val="18"/>
                <w:szCs w:val="18"/>
                <w:rtl/>
              </w:rPr>
              <w:t>الانشاءات</w:t>
            </w:r>
          </w:p>
        </w:tc>
        <w:tc>
          <w:tcPr>
            <w:tcW w:w="938" w:type="pct"/>
            <w:shd w:val="clear" w:color="auto" w:fill="E4E5E6"/>
            <w:noWrap/>
          </w:tcPr>
          <w:p w:rsidR="005740B8" w:rsidRPr="00EA1476" w:rsidRDefault="005740B8" w:rsidP="005740B8">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EA1476">
              <w:rPr>
                <w:rFonts w:ascii="Avenir book" w:hAnsi="Avenir book" w:cs="Arial"/>
                <w:color w:val="000000" w:themeColor="text1"/>
                <w:sz w:val="18"/>
                <w:szCs w:val="18"/>
              </w:rPr>
              <w:t>87.5</w:t>
            </w:r>
          </w:p>
        </w:tc>
        <w:tc>
          <w:tcPr>
            <w:tcW w:w="930" w:type="pct"/>
            <w:shd w:val="clear" w:color="auto" w:fill="E4E5E6"/>
          </w:tcPr>
          <w:p w:rsidR="005740B8" w:rsidRPr="00EA1476" w:rsidRDefault="005740B8" w:rsidP="005740B8">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1901AB">
              <w:rPr>
                <w:rFonts w:ascii="Avenir book" w:hAnsi="Avenir book" w:cs="Arial"/>
                <w:color w:val="000000" w:themeColor="text1"/>
                <w:sz w:val="18"/>
                <w:szCs w:val="18"/>
              </w:rPr>
              <w:t>56.4</w:t>
            </w:r>
          </w:p>
        </w:tc>
        <w:tc>
          <w:tcPr>
            <w:tcW w:w="780" w:type="pct"/>
            <w:shd w:val="clear" w:color="auto" w:fill="E4E5E6"/>
          </w:tcPr>
          <w:p w:rsidR="005740B8" w:rsidRPr="00EA1476" w:rsidRDefault="005740B8" w:rsidP="005740B8">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1901AB">
              <w:rPr>
                <w:rFonts w:ascii="Avenir book" w:hAnsi="Avenir book" w:cs="Arial"/>
                <w:color w:val="000000" w:themeColor="text1"/>
                <w:sz w:val="18"/>
                <w:szCs w:val="18"/>
              </w:rPr>
              <w:t>35.9</w:t>
            </w:r>
          </w:p>
        </w:tc>
        <w:tc>
          <w:tcPr>
            <w:tcW w:w="779" w:type="pct"/>
            <w:shd w:val="clear" w:color="auto" w:fill="E4E5E6"/>
          </w:tcPr>
          <w:p w:rsidR="005740B8" w:rsidRPr="00EA1476" w:rsidRDefault="005740B8" w:rsidP="005740B8">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4E4B96">
              <w:rPr>
                <w:rFonts w:ascii="Avenir book" w:hAnsi="Avenir book" w:cs="Arial"/>
                <w:color w:val="000000" w:themeColor="text1"/>
                <w:sz w:val="18"/>
                <w:szCs w:val="18"/>
              </w:rPr>
              <w:t>42.7</w:t>
            </w:r>
          </w:p>
        </w:tc>
      </w:tr>
      <w:tr w:rsidR="005740B8" w:rsidRPr="00931FF0" w:rsidTr="005740B8">
        <w:trPr>
          <w:cnfStyle w:val="000000100000" w:firstRow="0" w:lastRow="0" w:firstColumn="0" w:lastColumn="0" w:oddVBand="0" w:evenVBand="0" w:oddHBand="1" w:evenHBand="0"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937" w:type="pct"/>
            <w:vMerge/>
            <w:shd w:val="clear" w:color="auto" w:fill="455560"/>
            <w:vAlign w:val="center"/>
          </w:tcPr>
          <w:p w:rsidR="005740B8" w:rsidRPr="009F5067" w:rsidRDefault="005740B8" w:rsidP="005740B8">
            <w:pPr>
              <w:jc w:val="center"/>
              <w:rPr>
                <w:rFonts w:ascii="Avenir book" w:hAnsi="Avenir book" w:cs="Arial"/>
                <w:b/>
                <w:bCs/>
                <w:color w:val="FFFFFF" w:themeColor="background1"/>
                <w:sz w:val="18"/>
                <w:szCs w:val="18"/>
              </w:rPr>
            </w:pPr>
          </w:p>
        </w:tc>
        <w:tc>
          <w:tcPr>
            <w:tcW w:w="636" w:type="pct"/>
            <w:shd w:val="clear" w:color="auto" w:fill="A1C7E3"/>
          </w:tcPr>
          <w:p w:rsidR="005740B8" w:rsidRPr="00B15407" w:rsidRDefault="005740B8" w:rsidP="005740B8">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B15407">
              <w:rPr>
                <w:rFonts w:ascii="Simplified Arabic" w:hAnsi="Simplified Arabic" w:cs="Simplified Arabic"/>
                <w:color w:val="000000" w:themeColor="text1"/>
                <w:sz w:val="18"/>
                <w:szCs w:val="18"/>
                <w:rtl/>
              </w:rPr>
              <w:t>التجارة</w:t>
            </w:r>
          </w:p>
        </w:tc>
        <w:tc>
          <w:tcPr>
            <w:tcW w:w="938" w:type="pct"/>
            <w:shd w:val="clear" w:color="auto" w:fill="A1C7E3"/>
            <w:noWrap/>
          </w:tcPr>
          <w:p w:rsidR="005740B8" w:rsidRPr="00EA1476" w:rsidRDefault="005740B8" w:rsidP="005740B8">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EA1476">
              <w:rPr>
                <w:rFonts w:ascii="Avenir book" w:hAnsi="Avenir book" w:cs="Arial"/>
                <w:color w:val="000000" w:themeColor="text1"/>
                <w:sz w:val="18"/>
                <w:szCs w:val="18"/>
              </w:rPr>
              <w:t>74.4</w:t>
            </w:r>
          </w:p>
        </w:tc>
        <w:tc>
          <w:tcPr>
            <w:tcW w:w="930" w:type="pct"/>
            <w:shd w:val="clear" w:color="auto" w:fill="A1C7E3"/>
          </w:tcPr>
          <w:p w:rsidR="005740B8" w:rsidRPr="00EA1476" w:rsidRDefault="005740B8" w:rsidP="005740B8">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1901AB">
              <w:rPr>
                <w:rFonts w:ascii="Avenir book" w:hAnsi="Avenir book" w:cs="Arial"/>
                <w:color w:val="000000" w:themeColor="text1"/>
                <w:sz w:val="18"/>
                <w:szCs w:val="18"/>
              </w:rPr>
              <w:t>35.3</w:t>
            </w:r>
          </w:p>
        </w:tc>
        <w:tc>
          <w:tcPr>
            <w:tcW w:w="780" w:type="pct"/>
            <w:shd w:val="clear" w:color="auto" w:fill="A1C7E3"/>
          </w:tcPr>
          <w:p w:rsidR="005740B8" w:rsidRPr="00EA1476" w:rsidRDefault="005740B8" w:rsidP="005740B8">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1901AB">
              <w:rPr>
                <w:rFonts w:ascii="Avenir book" w:hAnsi="Avenir book" w:cs="Arial"/>
                <w:color w:val="000000" w:themeColor="text1"/>
                <w:sz w:val="18"/>
                <w:szCs w:val="18"/>
              </w:rPr>
              <w:t>21.3</w:t>
            </w:r>
          </w:p>
        </w:tc>
        <w:tc>
          <w:tcPr>
            <w:tcW w:w="779" w:type="pct"/>
            <w:shd w:val="clear" w:color="auto" w:fill="A1C7E3"/>
          </w:tcPr>
          <w:p w:rsidR="005740B8" w:rsidRPr="00EA1476" w:rsidRDefault="005740B8" w:rsidP="005740B8">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4E4B96">
              <w:rPr>
                <w:rFonts w:ascii="Avenir book" w:hAnsi="Avenir book" w:cs="Arial"/>
                <w:color w:val="000000" w:themeColor="text1"/>
                <w:sz w:val="18"/>
                <w:szCs w:val="18"/>
              </w:rPr>
              <w:t>27.5</w:t>
            </w:r>
          </w:p>
        </w:tc>
      </w:tr>
      <w:tr w:rsidR="005740B8" w:rsidRPr="00931FF0" w:rsidTr="005740B8">
        <w:trPr>
          <w:cnfStyle w:val="000000010000" w:firstRow="0" w:lastRow="0" w:firstColumn="0" w:lastColumn="0" w:oddVBand="0" w:evenVBand="0" w:oddHBand="0" w:evenHBand="1"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937" w:type="pct"/>
            <w:vMerge/>
            <w:shd w:val="clear" w:color="auto" w:fill="455560"/>
            <w:vAlign w:val="center"/>
          </w:tcPr>
          <w:p w:rsidR="005740B8" w:rsidRPr="009F5067" w:rsidRDefault="005740B8" w:rsidP="005740B8">
            <w:pPr>
              <w:jc w:val="center"/>
              <w:rPr>
                <w:rFonts w:ascii="Avenir book" w:hAnsi="Avenir book" w:cs="Arial"/>
                <w:b/>
                <w:bCs/>
                <w:color w:val="FFFFFF" w:themeColor="background1"/>
                <w:sz w:val="18"/>
                <w:szCs w:val="18"/>
              </w:rPr>
            </w:pPr>
          </w:p>
        </w:tc>
        <w:tc>
          <w:tcPr>
            <w:tcW w:w="636" w:type="pct"/>
            <w:shd w:val="clear" w:color="auto" w:fill="E4E5E6"/>
          </w:tcPr>
          <w:p w:rsidR="005740B8" w:rsidRPr="00B15407" w:rsidRDefault="005740B8" w:rsidP="005740B8">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B15407">
              <w:rPr>
                <w:rFonts w:ascii="Simplified Arabic" w:hAnsi="Simplified Arabic" w:cs="Simplified Arabic"/>
                <w:color w:val="000000" w:themeColor="text1"/>
                <w:sz w:val="18"/>
                <w:szCs w:val="18"/>
                <w:rtl/>
              </w:rPr>
              <w:t>الخدمات</w:t>
            </w:r>
          </w:p>
        </w:tc>
        <w:tc>
          <w:tcPr>
            <w:tcW w:w="938" w:type="pct"/>
            <w:shd w:val="clear" w:color="auto" w:fill="E4E5E6"/>
            <w:noWrap/>
          </w:tcPr>
          <w:p w:rsidR="005740B8" w:rsidRPr="00EA1476" w:rsidRDefault="005740B8" w:rsidP="005740B8">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EA1476">
              <w:rPr>
                <w:rFonts w:ascii="Avenir book" w:hAnsi="Avenir book" w:cs="Arial"/>
                <w:color w:val="000000" w:themeColor="text1"/>
                <w:sz w:val="18"/>
                <w:szCs w:val="18"/>
              </w:rPr>
              <w:t>72.7</w:t>
            </w:r>
          </w:p>
        </w:tc>
        <w:tc>
          <w:tcPr>
            <w:tcW w:w="930" w:type="pct"/>
            <w:shd w:val="clear" w:color="auto" w:fill="E4E5E6"/>
          </w:tcPr>
          <w:p w:rsidR="005740B8" w:rsidRPr="00EA1476" w:rsidRDefault="005740B8" w:rsidP="005740B8">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1901AB">
              <w:rPr>
                <w:rFonts w:ascii="Avenir book" w:hAnsi="Avenir book" w:cs="Arial"/>
                <w:color w:val="000000" w:themeColor="text1"/>
                <w:sz w:val="18"/>
                <w:szCs w:val="18"/>
              </w:rPr>
              <w:t>31.5</w:t>
            </w:r>
          </w:p>
        </w:tc>
        <w:tc>
          <w:tcPr>
            <w:tcW w:w="780" w:type="pct"/>
            <w:shd w:val="clear" w:color="auto" w:fill="E4E5E6"/>
          </w:tcPr>
          <w:p w:rsidR="005740B8" w:rsidRPr="00EA1476" w:rsidRDefault="005740B8" w:rsidP="005740B8">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1901AB">
              <w:rPr>
                <w:rFonts w:ascii="Avenir book" w:hAnsi="Avenir book" w:cs="Arial"/>
                <w:color w:val="000000" w:themeColor="text1"/>
                <w:sz w:val="18"/>
                <w:szCs w:val="18"/>
              </w:rPr>
              <w:t>28.1</w:t>
            </w:r>
          </w:p>
        </w:tc>
        <w:tc>
          <w:tcPr>
            <w:tcW w:w="779" w:type="pct"/>
            <w:shd w:val="clear" w:color="auto" w:fill="E4E5E6"/>
          </w:tcPr>
          <w:p w:rsidR="005740B8" w:rsidRPr="00EA1476" w:rsidRDefault="005740B8" w:rsidP="005740B8">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4E4B96">
              <w:rPr>
                <w:rFonts w:ascii="Avenir book" w:hAnsi="Avenir book" w:cs="Arial"/>
                <w:color w:val="000000" w:themeColor="text1"/>
                <w:sz w:val="18"/>
                <w:szCs w:val="18"/>
              </w:rPr>
              <w:t>19.8</w:t>
            </w:r>
          </w:p>
        </w:tc>
      </w:tr>
      <w:tr w:rsidR="005740B8" w:rsidRPr="00931FF0" w:rsidTr="005740B8">
        <w:trPr>
          <w:cnfStyle w:val="000000100000" w:firstRow="0" w:lastRow="0" w:firstColumn="0" w:lastColumn="0" w:oddVBand="0" w:evenVBand="0" w:oddHBand="1" w:evenHBand="0"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937" w:type="pct"/>
            <w:vMerge/>
            <w:shd w:val="clear" w:color="auto" w:fill="455560"/>
            <w:vAlign w:val="center"/>
          </w:tcPr>
          <w:p w:rsidR="005740B8" w:rsidRPr="009F5067" w:rsidRDefault="005740B8" w:rsidP="005740B8">
            <w:pPr>
              <w:jc w:val="center"/>
              <w:rPr>
                <w:rFonts w:ascii="Avenir book" w:hAnsi="Avenir book" w:cs="Arial"/>
                <w:b/>
                <w:bCs/>
                <w:color w:val="FFFFFF" w:themeColor="background1"/>
                <w:sz w:val="18"/>
                <w:szCs w:val="18"/>
              </w:rPr>
            </w:pPr>
          </w:p>
        </w:tc>
        <w:tc>
          <w:tcPr>
            <w:tcW w:w="636" w:type="pct"/>
            <w:shd w:val="clear" w:color="auto" w:fill="A1C7E3"/>
          </w:tcPr>
          <w:p w:rsidR="005740B8" w:rsidRPr="00B15407" w:rsidRDefault="005740B8" w:rsidP="005740B8">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B15407">
              <w:rPr>
                <w:rFonts w:ascii="Simplified Arabic" w:hAnsi="Simplified Arabic" w:cs="Simplified Arabic"/>
                <w:color w:val="000000" w:themeColor="text1"/>
                <w:sz w:val="18"/>
                <w:szCs w:val="18"/>
                <w:rtl/>
              </w:rPr>
              <w:t>النقل</w:t>
            </w:r>
          </w:p>
        </w:tc>
        <w:tc>
          <w:tcPr>
            <w:tcW w:w="938" w:type="pct"/>
            <w:shd w:val="clear" w:color="auto" w:fill="A1C7E3"/>
            <w:noWrap/>
          </w:tcPr>
          <w:p w:rsidR="005740B8" w:rsidRPr="00EA1476" w:rsidRDefault="005740B8" w:rsidP="005740B8">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EA1476">
              <w:rPr>
                <w:rFonts w:ascii="Avenir book" w:hAnsi="Avenir book" w:cs="Arial"/>
                <w:color w:val="000000" w:themeColor="text1"/>
                <w:sz w:val="18"/>
                <w:szCs w:val="18"/>
              </w:rPr>
              <w:t>65.2</w:t>
            </w:r>
          </w:p>
        </w:tc>
        <w:tc>
          <w:tcPr>
            <w:tcW w:w="930" w:type="pct"/>
            <w:shd w:val="clear" w:color="auto" w:fill="A1C7E3"/>
          </w:tcPr>
          <w:p w:rsidR="005740B8" w:rsidRPr="00EA1476" w:rsidRDefault="005740B8" w:rsidP="005740B8">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1901AB">
              <w:rPr>
                <w:rFonts w:ascii="Avenir book" w:hAnsi="Avenir book" w:cs="Arial"/>
                <w:color w:val="000000" w:themeColor="text1"/>
                <w:sz w:val="18"/>
                <w:szCs w:val="18"/>
              </w:rPr>
              <w:t>32.6</w:t>
            </w:r>
          </w:p>
        </w:tc>
        <w:tc>
          <w:tcPr>
            <w:tcW w:w="780" w:type="pct"/>
            <w:shd w:val="clear" w:color="auto" w:fill="A1C7E3"/>
          </w:tcPr>
          <w:p w:rsidR="005740B8" w:rsidRPr="00EA1476" w:rsidRDefault="005740B8" w:rsidP="005740B8">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1901AB">
              <w:rPr>
                <w:rFonts w:ascii="Avenir book" w:hAnsi="Avenir book" w:cs="Arial"/>
                <w:color w:val="000000" w:themeColor="text1"/>
                <w:sz w:val="18"/>
                <w:szCs w:val="18"/>
              </w:rPr>
              <w:t>14.1</w:t>
            </w:r>
          </w:p>
        </w:tc>
        <w:tc>
          <w:tcPr>
            <w:tcW w:w="779" w:type="pct"/>
            <w:shd w:val="clear" w:color="auto" w:fill="A1C7E3"/>
          </w:tcPr>
          <w:p w:rsidR="005740B8" w:rsidRPr="00EA1476" w:rsidRDefault="005740B8" w:rsidP="005740B8">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4E4B96">
              <w:rPr>
                <w:rFonts w:ascii="Avenir book" w:hAnsi="Avenir book" w:cs="Arial"/>
                <w:color w:val="000000" w:themeColor="text1"/>
                <w:sz w:val="18"/>
                <w:szCs w:val="18"/>
              </w:rPr>
              <w:t>16.2</w:t>
            </w:r>
          </w:p>
        </w:tc>
      </w:tr>
      <w:tr w:rsidR="005740B8" w:rsidRPr="00931FF0" w:rsidTr="005740B8">
        <w:trPr>
          <w:cnfStyle w:val="000000010000" w:firstRow="0" w:lastRow="0" w:firstColumn="0" w:lastColumn="0" w:oddVBand="0" w:evenVBand="0" w:oddHBand="0" w:evenHBand="1"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937" w:type="pct"/>
            <w:vMerge/>
            <w:shd w:val="clear" w:color="auto" w:fill="455560"/>
            <w:vAlign w:val="center"/>
          </w:tcPr>
          <w:p w:rsidR="005740B8" w:rsidRPr="009F5067" w:rsidRDefault="005740B8" w:rsidP="005740B8">
            <w:pPr>
              <w:jc w:val="center"/>
              <w:rPr>
                <w:rFonts w:ascii="Avenir book" w:hAnsi="Avenir book" w:cs="Arial"/>
                <w:b/>
                <w:bCs/>
                <w:color w:val="FFFFFF" w:themeColor="background1"/>
                <w:sz w:val="18"/>
                <w:szCs w:val="18"/>
              </w:rPr>
            </w:pPr>
          </w:p>
        </w:tc>
        <w:tc>
          <w:tcPr>
            <w:tcW w:w="636" w:type="pct"/>
            <w:shd w:val="clear" w:color="auto" w:fill="E4E5E6"/>
          </w:tcPr>
          <w:p w:rsidR="005740B8" w:rsidRPr="00B15407" w:rsidRDefault="005740B8" w:rsidP="005740B8">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B15407">
              <w:rPr>
                <w:rFonts w:ascii="Simplified Arabic" w:hAnsi="Simplified Arabic" w:cs="Simplified Arabic"/>
                <w:color w:val="000000" w:themeColor="text1"/>
                <w:sz w:val="18"/>
                <w:szCs w:val="18"/>
                <w:rtl/>
              </w:rPr>
              <w:t>الاتصالات</w:t>
            </w:r>
          </w:p>
        </w:tc>
        <w:tc>
          <w:tcPr>
            <w:tcW w:w="938" w:type="pct"/>
            <w:shd w:val="clear" w:color="auto" w:fill="E4E5E6"/>
            <w:noWrap/>
          </w:tcPr>
          <w:p w:rsidR="005740B8" w:rsidRPr="00EA1476" w:rsidRDefault="005740B8" w:rsidP="005740B8">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EA1476">
              <w:rPr>
                <w:rFonts w:ascii="Avenir book" w:hAnsi="Avenir book" w:cs="Arial"/>
                <w:color w:val="000000" w:themeColor="text1"/>
                <w:sz w:val="18"/>
                <w:szCs w:val="18"/>
              </w:rPr>
              <w:t>69.7</w:t>
            </w:r>
          </w:p>
        </w:tc>
        <w:tc>
          <w:tcPr>
            <w:tcW w:w="930" w:type="pct"/>
            <w:shd w:val="clear" w:color="auto" w:fill="E4E5E6"/>
          </w:tcPr>
          <w:p w:rsidR="005740B8" w:rsidRPr="00EA1476" w:rsidRDefault="005740B8" w:rsidP="005740B8">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1901AB">
              <w:rPr>
                <w:rFonts w:ascii="Avenir book" w:hAnsi="Avenir book" w:cs="Arial"/>
                <w:color w:val="000000" w:themeColor="text1"/>
                <w:sz w:val="18"/>
                <w:szCs w:val="18"/>
              </w:rPr>
              <w:t>32.8</w:t>
            </w:r>
          </w:p>
        </w:tc>
        <w:tc>
          <w:tcPr>
            <w:tcW w:w="780" w:type="pct"/>
            <w:shd w:val="clear" w:color="auto" w:fill="E4E5E6"/>
          </w:tcPr>
          <w:p w:rsidR="005740B8" w:rsidRPr="00EA1476" w:rsidRDefault="005740B8" w:rsidP="005740B8">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1901AB">
              <w:rPr>
                <w:rFonts w:ascii="Avenir book" w:hAnsi="Avenir book" w:cs="Arial"/>
                <w:color w:val="000000" w:themeColor="text1"/>
                <w:sz w:val="18"/>
                <w:szCs w:val="18"/>
              </w:rPr>
              <w:t>14.8</w:t>
            </w:r>
          </w:p>
        </w:tc>
        <w:tc>
          <w:tcPr>
            <w:tcW w:w="779" w:type="pct"/>
            <w:shd w:val="clear" w:color="auto" w:fill="E4E5E6"/>
          </w:tcPr>
          <w:p w:rsidR="005740B8" w:rsidRPr="00EA1476" w:rsidRDefault="005740B8" w:rsidP="005740B8">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4E4B96">
              <w:rPr>
                <w:rFonts w:ascii="Avenir book" w:hAnsi="Avenir book" w:cs="Arial"/>
                <w:color w:val="000000" w:themeColor="text1"/>
                <w:sz w:val="18"/>
                <w:szCs w:val="18"/>
              </w:rPr>
              <w:t>17.0</w:t>
            </w:r>
          </w:p>
        </w:tc>
      </w:tr>
      <w:tr w:rsidR="005740B8" w:rsidRPr="00931FF0" w:rsidTr="005740B8">
        <w:trPr>
          <w:cnfStyle w:val="000000100000" w:firstRow="0" w:lastRow="0" w:firstColumn="0" w:lastColumn="0" w:oddVBand="0" w:evenVBand="0" w:oddHBand="1" w:evenHBand="0"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1573" w:type="pct"/>
            <w:gridSpan w:val="2"/>
            <w:shd w:val="clear" w:color="auto" w:fill="E4E5E6"/>
            <w:hideMark/>
          </w:tcPr>
          <w:p w:rsidR="005740B8" w:rsidRPr="000836DA" w:rsidRDefault="005740B8" w:rsidP="000836DA">
            <w:pPr>
              <w:jc w:val="right"/>
              <w:rPr>
                <w:rFonts w:ascii="Avenir book" w:hAnsi="Avenir book" w:cs="Arial"/>
                <w:b/>
                <w:bCs/>
                <w:color w:val="000000" w:themeColor="text1"/>
                <w:sz w:val="18"/>
                <w:szCs w:val="18"/>
              </w:rPr>
            </w:pPr>
            <w:r w:rsidRPr="000836DA">
              <w:rPr>
                <w:rFonts w:ascii="Simplified Arabic" w:hAnsi="Simplified Arabic" w:cs="Simplified Arabic" w:hint="cs"/>
                <w:b/>
                <w:bCs/>
                <w:color w:val="000000" w:themeColor="text1"/>
                <w:sz w:val="16"/>
                <w:szCs w:val="16"/>
                <w:rtl/>
              </w:rPr>
              <w:t>فلسطين</w:t>
            </w:r>
          </w:p>
        </w:tc>
        <w:tc>
          <w:tcPr>
            <w:tcW w:w="938" w:type="pct"/>
            <w:shd w:val="clear" w:color="auto" w:fill="E4E5E6"/>
            <w:noWrap/>
            <w:hideMark/>
          </w:tcPr>
          <w:p w:rsidR="005740B8" w:rsidRPr="004E4B96" w:rsidRDefault="005740B8" w:rsidP="00692427">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4E4B96">
              <w:rPr>
                <w:rFonts w:ascii="Avenir book" w:hAnsi="Avenir book" w:cs="Arial"/>
                <w:b/>
                <w:bCs/>
                <w:color w:val="000000" w:themeColor="text1"/>
                <w:sz w:val="18"/>
                <w:szCs w:val="18"/>
              </w:rPr>
              <w:t>73.9</w:t>
            </w:r>
          </w:p>
        </w:tc>
        <w:tc>
          <w:tcPr>
            <w:tcW w:w="930" w:type="pct"/>
            <w:shd w:val="clear" w:color="auto" w:fill="E4E5E6"/>
          </w:tcPr>
          <w:p w:rsidR="005740B8" w:rsidRPr="004E4B96" w:rsidRDefault="005740B8" w:rsidP="00692427">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4E4B96">
              <w:rPr>
                <w:rFonts w:ascii="Avenir book" w:hAnsi="Avenir book" w:cs="Arial"/>
                <w:b/>
                <w:bCs/>
                <w:color w:val="000000" w:themeColor="text1"/>
                <w:sz w:val="18"/>
                <w:szCs w:val="18"/>
              </w:rPr>
              <w:t>35.0</w:t>
            </w:r>
          </w:p>
        </w:tc>
        <w:tc>
          <w:tcPr>
            <w:tcW w:w="780" w:type="pct"/>
            <w:shd w:val="clear" w:color="auto" w:fill="E4E5E6"/>
          </w:tcPr>
          <w:p w:rsidR="005740B8" w:rsidRPr="004E4B96" w:rsidRDefault="005740B8" w:rsidP="005740B8">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4E4B96">
              <w:rPr>
                <w:rFonts w:ascii="Avenir book" w:hAnsi="Avenir book" w:cs="Arial"/>
                <w:b/>
                <w:bCs/>
                <w:color w:val="000000" w:themeColor="text1"/>
                <w:sz w:val="18"/>
                <w:szCs w:val="18"/>
              </w:rPr>
              <w:t>25.9</w:t>
            </w:r>
          </w:p>
        </w:tc>
        <w:tc>
          <w:tcPr>
            <w:tcW w:w="779" w:type="pct"/>
            <w:shd w:val="clear" w:color="auto" w:fill="E4E5E6"/>
          </w:tcPr>
          <w:p w:rsidR="005740B8" w:rsidRPr="004E4B96" w:rsidRDefault="005740B8" w:rsidP="00692427">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4E4B96">
              <w:rPr>
                <w:rFonts w:ascii="Avenir book" w:hAnsi="Avenir book" w:cs="Arial"/>
                <w:b/>
                <w:bCs/>
                <w:color w:val="000000" w:themeColor="text1"/>
                <w:sz w:val="18"/>
                <w:szCs w:val="18"/>
              </w:rPr>
              <w:t>26.3</w:t>
            </w:r>
          </w:p>
        </w:tc>
      </w:tr>
    </w:tbl>
    <w:p w:rsidR="00932ED9" w:rsidRDefault="00932ED9" w:rsidP="00932ED9">
      <w:pPr>
        <w:autoSpaceDE w:val="0"/>
        <w:autoSpaceDN w:val="0"/>
        <w:rPr>
          <w:rFonts w:ascii="Arial" w:hAnsi="Arial" w:cs="Arial"/>
          <w:b/>
          <w:bCs/>
          <w:szCs w:val="22"/>
          <w:rtl/>
        </w:rPr>
      </w:pPr>
    </w:p>
    <w:p w:rsidR="00E654C1" w:rsidRPr="0089289D" w:rsidRDefault="00E654C1" w:rsidP="00C4540C">
      <w:pPr>
        <w:pStyle w:val="Heading2"/>
        <w:bidi/>
        <w:jc w:val="center"/>
        <w:rPr>
          <w:rFonts w:ascii="Simplified Arabic" w:hAnsi="Simplified Arabic" w:cs="Simplified Arabic"/>
          <w:b w:val="0"/>
          <w:bCs/>
          <w:sz w:val="22"/>
          <w:szCs w:val="22"/>
        </w:rPr>
      </w:pPr>
      <w:r w:rsidRPr="0089289D">
        <w:rPr>
          <w:rFonts w:ascii="Simplified Arabic" w:hAnsi="Simplified Arabic" w:cs="Simplified Arabic"/>
          <w:b w:val="0"/>
          <w:bCs/>
          <w:sz w:val="22"/>
          <w:szCs w:val="22"/>
          <w:rtl/>
        </w:rPr>
        <w:lastRenderedPageBreak/>
        <w:t>جدول 5: مؤشرات طرق وآليات التسوية المالية للتعامل مع نقص التدفق النقدي خلال الفترة (5/3-31/5/</w:t>
      </w:r>
      <w:r w:rsidR="00C4540C" w:rsidRPr="0089289D">
        <w:rPr>
          <w:rFonts w:ascii="Simplified Arabic" w:hAnsi="Simplified Arabic" w:cs="Simplified Arabic" w:hint="cs"/>
          <w:b w:val="0"/>
          <w:bCs/>
          <w:sz w:val="22"/>
          <w:szCs w:val="22"/>
          <w:rtl/>
        </w:rPr>
        <w:t>2021)</w:t>
      </w:r>
    </w:p>
    <w:tbl>
      <w:tblPr>
        <w:tblStyle w:val="TableGrid"/>
        <w:bidiVisual/>
        <w:tblW w:w="5736" w:type="pct"/>
        <w:jc w:val="center"/>
        <w:tblLook w:val="04A0" w:firstRow="1" w:lastRow="0" w:firstColumn="1" w:lastColumn="0" w:noHBand="0" w:noVBand="1"/>
      </w:tblPr>
      <w:tblGrid>
        <w:gridCol w:w="1374"/>
        <w:gridCol w:w="1728"/>
        <w:gridCol w:w="945"/>
        <w:gridCol w:w="2869"/>
        <w:gridCol w:w="3290"/>
        <w:gridCol w:w="32"/>
        <w:gridCol w:w="1372"/>
        <w:gridCol w:w="1430"/>
        <w:gridCol w:w="1741"/>
        <w:gridCol w:w="1282"/>
      </w:tblGrid>
      <w:tr w:rsidR="006F286C" w:rsidRPr="00931FF0" w:rsidTr="006F286C">
        <w:trPr>
          <w:cnfStyle w:val="100000000000" w:firstRow="1" w:lastRow="0" w:firstColumn="0" w:lastColumn="0" w:oddVBand="0" w:evenVBand="0" w:oddHBand="0" w:evenHBand="0"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966" w:type="pct"/>
            <w:gridSpan w:val="2"/>
            <w:vMerge w:val="restart"/>
          </w:tcPr>
          <w:p w:rsidR="00811223" w:rsidRPr="00931FF0" w:rsidRDefault="00811223" w:rsidP="00692427">
            <w:pPr>
              <w:jc w:val="center"/>
              <w:rPr>
                <w:rFonts w:ascii="Avenir book" w:hAnsi="Avenir book" w:cs="Arial"/>
                <w:b/>
                <w:bCs/>
                <w:sz w:val="18"/>
                <w:szCs w:val="18"/>
              </w:rPr>
            </w:pPr>
          </w:p>
        </w:tc>
        <w:tc>
          <w:tcPr>
            <w:tcW w:w="4034" w:type="pct"/>
            <w:gridSpan w:val="8"/>
          </w:tcPr>
          <w:p w:rsidR="00811223" w:rsidRPr="000A2D0F" w:rsidRDefault="00E654C1" w:rsidP="00E654C1">
            <w:pPr>
              <w:jc w:val="center"/>
              <w:cnfStyle w:val="100000000000" w:firstRow="1" w:lastRow="0" w:firstColumn="0" w:lastColumn="0" w:oddVBand="0" w:evenVBand="0" w:oddHBand="0" w:evenHBand="0" w:firstRowFirstColumn="0" w:firstRowLastColumn="0" w:lastRowFirstColumn="0" w:lastRowLastColumn="0"/>
              <w:rPr>
                <w:rFonts w:ascii="Avenir book" w:hAnsi="Avenir book" w:cs="Arial"/>
                <w:b/>
                <w:bCs/>
                <w:sz w:val="18"/>
                <w:szCs w:val="18"/>
              </w:rPr>
            </w:pPr>
            <w:r w:rsidRPr="006F286C">
              <w:rPr>
                <w:rFonts w:ascii="Simplified Arabic" w:hAnsi="Simplified Arabic" w:cs="Simplified Arabic" w:hint="cs"/>
                <w:b/>
                <w:bCs/>
                <w:sz w:val="18"/>
                <w:szCs w:val="18"/>
                <w:rtl/>
                <w:lang w:eastAsia="ar-SA"/>
              </w:rPr>
              <w:t xml:space="preserve">نسبة </w:t>
            </w:r>
            <w:r w:rsidR="00A9619F">
              <w:rPr>
                <w:rFonts w:ascii="Simplified Arabic" w:hAnsi="Simplified Arabic" w:cs="Simplified Arabic" w:hint="cs"/>
                <w:b/>
                <w:bCs/>
                <w:sz w:val="18"/>
                <w:szCs w:val="18"/>
                <w:rtl/>
                <w:lang w:eastAsia="ar-SA"/>
              </w:rPr>
              <w:t>المنشآت</w:t>
            </w:r>
            <w:r w:rsidRPr="006F286C">
              <w:rPr>
                <w:rFonts w:ascii="Simplified Arabic" w:hAnsi="Simplified Arabic" w:cs="Simplified Arabic" w:hint="cs"/>
                <w:b/>
                <w:bCs/>
                <w:sz w:val="18"/>
                <w:szCs w:val="18"/>
                <w:rtl/>
                <w:lang w:eastAsia="ar-SA"/>
              </w:rPr>
              <w:t xml:space="preserve"> التي تعاملت</w:t>
            </w:r>
            <w:r w:rsidRPr="006F286C">
              <w:rPr>
                <w:rFonts w:ascii="Simplified Arabic" w:hAnsi="Simplified Arabic" w:cs="Simplified Arabic"/>
                <w:b/>
                <w:bCs/>
                <w:sz w:val="18"/>
                <w:szCs w:val="18"/>
                <w:rtl/>
                <w:lang w:eastAsia="ar-SA"/>
              </w:rPr>
              <w:t xml:space="preserve"> مع نقص التدفق النقدي خلال ازمة فيروس كورونا المستجد</w:t>
            </w:r>
            <w:r w:rsidRPr="006F286C">
              <w:rPr>
                <w:rFonts w:ascii="Simplified Arabic" w:hAnsi="Simplified Arabic" w:cs="Simplified Arabic" w:hint="cs"/>
                <w:b/>
                <w:bCs/>
                <w:sz w:val="18"/>
                <w:szCs w:val="18"/>
                <w:rtl/>
                <w:lang w:eastAsia="ar-SA"/>
              </w:rPr>
              <w:t xml:space="preserve"> حسب مصدر التمويل</w:t>
            </w:r>
          </w:p>
        </w:tc>
      </w:tr>
      <w:tr w:rsidR="006F286C" w:rsidRPr="00931FF0" w:rsidTr="006F286C">
        <w:trPr>
          <w:cnfStyle w:val="000000100000" w:firstRow="0" w:lastRow="0" w:firstColumn="0" w:lastColumn="0" w:oddVBand="0" w:evenVBand="0" w:oddHBand="1" w:evenHBand="0" w:firstRowFirstColumn="0" w:firstRowLastColumn="0" w:lastRowFirstColumn="0" w:lastRowLastColumn="0"/>
          <w:trHeight w:hRule="exact" w:val="971"/>
          <w:jc w:val="center"/>
        </w:trPr>
        <w:tc>
          <w:tcPr>
            <w:cnfStyle w:val="001000000000" w:firstRow="0" w:lastRow="0" w:firstColumn="1" w:lastColumn="0" w:oddVBand="0" w:evenVBand="0" w:oddHBand="0" w:evenHBand="0" w:firstRowFirstColumn="0" w:firstRowLastColumn="0" w:lastRowFirstColumn="0" w:lastRowLastColumn="0"/>
            <w:tcW w:w="966" w:type="pct"/>
            <w:gridSpan w:val="2"/>
            <w:vMerge/>
            <w:hideMark/>
          </w:tcPr>
          <w:p w:rsidR="00811223" w:rsidRPr="00931FF0" w:rsidRDefault="00811223" w:rsidP="00692427">
            <w:pPr>
              <w:jc w:val="center"/>
              <w:rPr>
                <w:rFonts w:ascii="Avenir book" w:hAnsi="Avenir book" w:cs="Arial"/>
                <w:b/>
                <w:bCs/>
                <w:sz w:val="18"/>
                <w:szCs w:val="18"/>
              </w:rPr>
            </w:pPr>
          </w:p>
        </w:tc>
        <w:tc>
          <w:tcPr>
            <w:tcW w:w="294" w:type="pct"/>
          </w:tcPr>
          <w:p w:rsidR="00811223" w:rsidRPr="006F286C" w:rsidRDefault="00932ED9" w:rsidP="006F286C">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Pr>
            </w:pPr>
            <w:r w:rsidRPr="006F286C">
              <w:rPr>
                <w:rFonts w:ascii="Simplified Arabic" w:hAnsi="Simplified Arabic" w:cs="Simplified Arabic"/>
                <w:color w:val="000000" w:themeColor="text1"/>
                <w:sz w:val="18"/>
                <w:szCs w:val="18"/>
                <w:rtl/>
              </w:rPr>
              <w:t>قروض من البنوك التجارية</w:t>
            </w:r>
          </w:p>
        </w:tc>
        <w:tc>
          <w:tcPr>
            <w:tcW w:w="893" w:type="pct"/>
          </w:tcPr>
          <w:p w:rsidR="00811223" w:rsidRPr="006F286C" w:rsidRDefault="00932ED9" w:rsidP="00A9619F">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Pr>
            </w:pPr>
            <w:r w:rsidRPr="006F286C">
              <w:rPr>
                <w:rFonts w:ascii="Simplified Arabic" w:hAnsi="Simplified Arabic" w:cs="Simplified Arabic"/>
                <w:color w:val="000000" w:themeColor="text1"/>
                <w:sz w:val="18"/>
                <w:szCs w:val="18"/>
                <w:rtl/>
              </w:rPr>
              <w:t xml:space="preserve">قروض من </w:t>
            </w:r>
            <w:r w:rsidR="00A9619F">
              <w:rPr>
                <w:rFonts w:ascii="Simplified Arabic" w:hAnsi="Simplified Arabic" w:cs="Simplified Arabic"/>
                <w:color w:val="000000" w:themeColor="text1"/>
                <w:sz w:val="18"/>
                <w:szCs w:val="18"/>
                <w:rtl/>
              </w:rPr>
              <w:t>المنشآت</w:t>
            </w:r>
            <w:r w:rsidRPr="006F286C">
              <w:rPr>
                <w:rFonts w:ascii="Simplified Arabic" w:hAnsi="Simplified Arabic" w:cs="Simplified Arabic"/>
                <w:color w:val="000000" w:themeColor="text1"/>
                <w:sz w:val="18"/>
                <w:szCs w:val="18"/>
                <w:rtl/>
              </w:rPr>
              <w:t xml:space="preserve"> المالية غير المصرفية (</w:t>
            </w:r>
            <w:r w:rsidR="00A9619F">
              <w:rPr>
                <w:rFonts w:ascii="Simplified Arabic" w:hAnsi="Simplified Arabic" w:cs="Simplified Arabic" w:hint="cs"/>
                <w:color w:val="000000" w:themeColor="text1"/>
                <w:sz w:val="18"/>
                <w:szCs w:val="18"/>
                <w:rtl/>
              </w:rPr>
              <w:t>منشآت</w:t>
            </w:r>
            <w:r w:rsidRPr="006F286C">
              <w:rPr>
                <w:rFonts w:ascii="Simplified Arabic" w:hAnsi="Simplified Arabic" w:cs="Simplified Arabic"/>
                <w:color w:val="000000" w:themeColor="text1"/>
                <w:sz w:val="18"/>
                <w:szCs w:val="18"/>
                <w:rtl/>
              </w:rPr>
              <w:t xml:space="preserve"> التمويل الصغيرة، التعاونيات الائتمانية)</w:t>
            </w:r>
          </w:p>
        </w:tc>
        <w:tc>
          <w:tcPr>
            <w:tcW w:w="1024" w:type="pct"/>
          </w:tcPr>
          <w:p w:rsidR="00811223" w:rsidRPr="006F286C" w:rsidRDefault="00932ED9" w:rsidP="006F286C">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Pr>
            </w:pPr>
            <w:r w:rsidRPr="006F286C">
              <w:rPr>
                <w:rFonts w:ascii="Simplified Arabic" w:hAnsi="Simplified Arabic" w:cs="Simplified Arabic"/>
                <w:color w:val="000000" w:themeColor="text1"/>
                <w:sz w:val="18"/>
                <w:szCs w:val="18"/>
                <w:rtl/>
              </w:rPr>
              <w:t>تمويل الأسهم (زيادة المساهمات أو رأس المال من الملاك الحاليين / المساهمين أو إصدار أسهم جديدة)</w:t>
            </w:r>
          </w:p>
        </w:tc>
        <w:tc>
          <w:tcPr>
            <w:tcW w:w="437" w:type="pct"/>
            <w:gridSpan w:val="2"/>
          </w:tcPr>
          <w:p w:rsidR="00811223" w:rsidRPr="006F286C" w:rsidRDefault="00932ED9" w:rsidP="006F286C">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Pr>
            </w:pPr>
            <w:r w:rsidRPr="006F286C">
              <w:rPr>
                <w:rFonts w:ascii="Simplified Arabic" w:hAnsi="Simplified Arabic" w:cs="Simplified Arabic"/>
                <w:color w:val="000000" w:themeColor="text1"/>
                <w:sz w:val="18"/>
                <w:szCs w:val="18"/>
                <w:rtl/>
              </w:rPr>
              <w:t>تأجيل المدفوعات للموردين أو العمال</w:t>
            </w:r>
          </w:p>
        </w:tc>
        <w:tc>
          <w:tcPr>
            <w:tcW w:w="445" w:type="pct"/>
          </w:tcPr>
          <w:p w:rsidR="00811223" w:rsidRPr="006F286C" w:rsidRDefault="00932ED9" w:rsidP="006F286C">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Pr>
            </w:pPr>
            <w:r w:rsidRPr="006F286C">
              <w:rPr>
                <w:rFonts w:ascii="Simplified Arabic" w:hAnsi="Simplified Arabic" w:cs="Simplified Arabic"/>
                <w:color w:val="000000" w:themeColor="text1"/>
                <w:sz w:val="18"/>
                <w:szCs w:val="18"/>
                <w:rtl/>
              </w:rPr>
              <w:t>المنح الحكومية</w:t>
            </w:r>
          </w:p>
        </w:tc>
        <w:tc>
          <w:tcPr>
            <w:tcW w:w="542" w:type="pct"/>
          </w:tcPr>
          <w:p w:rsidR="00811223" w:rsidRPr="006F286C" w:rsidRDefault="00932ED9" w:rsidP="006F286C">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Pr>
            </w:pPr>
            <w:r w:rsidRPr="006F286C">
              <w:rPr>
                <w:rFonts w:ascii="Simplified Arabic" w:hAnsi="Simplified Arabic" w:cs="Simplified Arabic"/>
                <w:color w:val="000000" w:themeColor="text1"/>
                <w:sz w:val="18"/>
                <w:szCs w:val="18"/>
                <w:rtl/>
              </w:rPr>
              <w:t>قروض من (الاصدقاء، الاقارب وغيره)</w:t>
            </w:r>
          </w:p>
        </w:tc>
        <w:tc>
          <w:tcPr>
            <w:tcW w:w="398" w:type="pct"/>
          </w:tcPr>
          <w:p w:rsidR="00811223" w:rsidRPr="006F286C" w:rsidRDefault="00932ED9" w:rsidP="006F286C">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Pr>
            </w:pPr>
            <w:r w:rsidRPr="006F286C">
              <w:rPr>
                <w:rFonts w:ascii="Simplified Arabic" w:hAnsi="Simplified Arabic" w:cs="Simplified Arabic"/>
                <w:color w:val="000000" w:themeColor="text1"/>
                <w:sz w:val="18"/>
                <w:szCs w:val="18"/>
                <w:rtl/>
              </w:rPr>
              <w:t>لا يعرف</w:t>
            </w:r>
          </w:p>
        </w:tc>
      </w:tr>
      <w:tr w:rsidR="006F286C" w:rsidRPr="00931FF0" w:rsidTr="006F286C">
        <w:trPr>
          <w:cnfStyle w:val="000000010000" w:firstRow="0" w:lastRow="0" w:firstColumn="0" w:lastColumn="0" w:oddVBand="0" w:evenVBand="0" w:oddHBand="0" w:evenHBand="1"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428" w:type="pct"/>
            <w:vMerge w:val="restart"/>
            <w:shd w:val="clear" w:color="auto" w:fill="455560"/>
            <w:hideMark/>
          </w:tcPr>
          <w:p w:rsidR="00665572" w:rsidRPr="006F286C" w:rsidRDefault="00A9619F" w:rsidP="00C4540C">
            <w:pPr>
              <w:jc w:val="right"/>
              <w:rPr>
                <w:rFonts w:ascii="Simplified Arabic" w:hAnsi="Simplified Arabic" w:cs="Simplified Arabic"/>
                <w:b/>
                <w:bCs/>
                <w:color w:val="FFFFFF" w:themeColor="background1"/>
                <w:sz w:val="18"/>
                <w:szCs w:val="18"/>
              </w:rPr>
            </w:pPr>
            <w:r>
              <w:rPr>
                <w:rFonts w:ascii="Simplified Arabic" w:hAnsi="Simplified Arabic" w:cs="Simplified Arabic" w:hint="cs"/>
                <w:b/>
                <w:bCs/>
                <w:color w:val="FFFFFF" w:themeColor="background1"/>
                <w:sz w:val="18"/>
                <w:szCs w:val="18"/>
                <w:rtl/>
              </w:rPr>
              <w:t>حجم المنشأة</w:t>
            </w:r>
          </w:p>
        </w:tc>
        <w:tc>
          <w:tcPr>
            <w:tcW w:w="538" w:type="pct"/>
            <w:shd w:val="clear" w:color="auto" w:fill="A1C7E3"/>
            <w:hideMark/>
          </w:tcPr>
          <w:p w:rsidR="00665572" w:rsidRPr="006F286C" w:rsidRDefault="00665572" w:rsidP="00665572">
            <w:pPr>
              <w:jc w:val="right"/>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themeColor="text1"/>
                <w:sz w:val="18"/>
                <w:szCs w:val="18"/>
              </w:rPr>
            </w:pPr>
            <w:r w:rsidRPr="006F286C">
              <w:rPr>
                <w:rFonts w:ascii="Simplified Arabic" w:hAnsi="Simplified Arabic" w:cs="Simplified Arabic"/>
                <w:color w:val="000000" w:themeColor="text1"/>
                <w:sz w:val="18"/>
                <w:szCs w:val="18"/>
                <w:rtl/>
              </w:rPr>
              <w:t>صغير</w:t>
            </w:r>
          </w:p>
        </w:tc>
        <w:tc>
          <w:tcPr>
            <w:tcW w:w="294" w:type="pct"/>
            <w:shd w:val="clear" w:color="auto" w:fill="A1C7E3"/>
            <w:noWrap/>
          </w:tcPr>
          <w:p w:rsidR="00665572" w:rsidRPr="00665572" w:rsidRDefault="00665572" w:rsidP="00665572">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665572">
              <w:rPr>
                <w:rFonts w:ascii="Avenir book" w:hAnsi="Avenir book" w:cs="Arial"/>
                <w:color w:val="000000" w:themeColor="text1"/>
                <w:sz w:val="18"/>
                <w:szCs w:val="18"/>
              </w:rPr>
              <w:t>1.6</w:t>
            </w:r>
          </w:p>
        </w:tc>
        <w:tc>
          <w:tcPr>
            <w:tcW w:w="893" w:type="pct"/>
            <w:shd w:val="clear" w:color="auto" w:fill="A1C7E3"/>
          </w:tcPr>
          <w:p w:rsidR="00665572" w:rsidRPr="00665572" w:rsidRDefault="00665572" w:rsidP="00665572">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665572">
              <w:rPr>
                <w:rFonts w:ascii="Avenir book" w:hAnsi="Avenir book" w:cs="Arial"/>
                <w:color w:val="000000" w:themeColor="text1"/>
                <w:sz w:val="18"/>
                <w:szCs w:val="18"/>
              </w:rPr>
              <w:t>1.6</w:t>
            </w:r>
          </w:p>
        </w:tc>
        <w:tc>
          <w:tcPr>
            <w:tcW w:w="1034" w:type="pct"/>
            <w:gridSpan w:val="2"/>
            <w:shd w:val="clear" w:color="auto" w:fill="A1C7E3"/>
          </w:tcPr>
          <w:p w:rsidR="00665572" w:rsidRPr="00665572" w:rsidRDefault="00665572" w:rsidP="00665572">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665572">
              <w:rPr>
                <w:rFonts w:ascii="Avenir book" w:hAnsi="Avenir book" w:cs="Arial"/>
                <w:color w:val="000000" w:themeColor="text1"/>
                <w:sz w:val="18"/>
                <w:szCs w:val="18"/>
              </w:rPr>
              <w:t>11.4</w:t>
            </w:r>
          </w:p>
        </w:tc>
        <w:tc>
          <w:tcPr>
            <w:tcW w:w="427" w:type="pct"/>
            <w:shd w:val="clear" w:color="auto" w:fill="A1C7E3"/>
          </w:tcPr>
          <w:p w:rsidR="00665572" w:rsidRPr="00665572" w:rsidRDefault="00665572" w:rsidP="00665572">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665572">
              <w:rPr>
                <w:rFonts w:ascii="Avenir book" w:hAnsi="Avenir book" w:cs="Arial"/>
                <w:color w:val="000000" w:themeColor="text1"/>
                <w:sz w:val="18"/>
                <w:szCs w:val="18"/>
              </w:rPr>
              <w:t>27.8</w:t>
            </w:r>
          </w:p>
        </w:tc>
        <w:tc>
          <w:tcPr>
            <w:tcW w:w="445" w:type="pct"/>
            <w:shd w:val="clear" w:color="auto" w:fill="A1C7E3"/>
          </w:tcPr>
          <w:p w:rsidR="00665572" w:rsidRPr="00665572" w:rsidRDefault="00665572" w:rsidP="00665572">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665572">
              <w:rPr>
                <w:rFonts w:ascii="Avenir book" w:hAnsi="Avenir book" w:cs="Arial"/>
                <w:color w:val="000000" w:themeColor="text1"/>
                <w:sz w:val="18"/>
                <w:szCs w:val="18"/>
              </w:rPr>
              <w:t>0.4</w:t>
            </w:r>
          </w:p>
        </w:tc>
        <w:tc>
          <w:tcPr>
            <w:tcW w:w="542" w:type="pct"/>
            <w:shd w:val="clear" w:color="auto" w:fill="A1C7E3"/>
          </w:tcPr>
          <w:p w:rsidR="00665572" w:rsidRPr="00665572" w:rsidRDefault="00665572" w:rsidP="00665572">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665572">
              <w:rPr>
                <w:rFonts w:ascii="Avenir book" w:hAnsi="Avenir book" w:cs="Arial"/>
                <w:color w:val="000000" w:themeColor="text1"/>
                <w:sz w:val="18"/>
                <w:szCs w:val="18"/>
              </w:rPr>
              <w:t>47.9</w:t>
            </w:r>
          </w:p>
        </w:tc>
        <w:tc>
          <w:tcPr>
            <w:tcW w:w="398" w:type="pct"/>
            <w:shd w:val="clear" w:color="auto" w:fill="A1C7E3"/>
          </w:tcPr>
          <w:p w:rsidR="00665572" w:rsidRPr="00665572" w:rsidRDefault="00665572" w:rsidP="00665572">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665572">
              <w:rPr>
                <w:rFonts w:ascii="Avenir book" w:hAnsi="Avenir book" w:cs="Arial"/>
                <w:color w:val="000000" w:themeColor="text1"/>
                <w:sz w:val="18"/>
                <w:szCs w:val="18"/>
              </w:rPr>
              <w:t>9.3</w:t>
            </w:r>
          </w:p>
        </w:tc>
      </w:tr>
      <w:tr w:rsidR="006F286C" w:rsidRPr="00931FF0" w:rsidTr="006F286C">
        <w:trPr>
          <w:cnfStyle w:val="000000100000" w:firstRow="0" w:lastRow="0" w:firstColumn="0" w:lastColumn="0" w:oddVBand="0" w:evenVBand="0" w:oddHBand="1" w:evenHBand="0"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428" w:type="pct"/>
            <w:vMerge/>
            <w:shd w:val="clear" w:color="auto" w:fill="455560"/>
            <w:noWrap/>
          </w:tcPr>
          <w:p w:rsidR="00665572" w:rsidRPr="006F286C" w:rsidRDefault="00665572" w:rsidP="00C4540C">
            <w:pPr>
              <w:jc w:val="right"/>
              <w:rPr>
                <w:rFonts w:ascii="Simplified Arabic" w:hAnsi="Simplified Arabic" w:cs="Simplified Arabic"/>
                <w:b/>
                <w:bCs/>
                <w:color w:val="FFFFFF" w:themeColor="background1"/>
                <w:sz w:val="18"/>
                <w:szCs w:val="18"/>
              </w:rPr>
            </w:pPr>
          </w:p>
        </w:tc>
        <w:tc>
          <w:tcPr>
            <w:tcW w:w="538" w:type="pct"/>
            <w:shd w:val="clear" w:color="auto" w:fill="E4E5E6"/>
          </w:tcPr>
          <w:p w:rsidR="00665572" w:rsidRPr="006F286C" w:rsidRDefault="00665572" w:rsidP="00665572">
            <w:pPr>
              <w:jc w:val="right"/>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Pr>
            </w:pPr>
            <w:r w:rsidRPr="006F286C">
              <w:rPr>
                <w:rFonts w:ascii="Simplified Arabic" w:hAnsi="Simplified Arabic" w:cs="Simplified Arabic"/>
                <w:color w:val="000000" w:themeColor="text1"/>
                <w:sz w:val="18"/>
                <w:szCs w:val="18"/>
                <w:rtl/>
              </w:rPr>
              <w:t>متوسط</w:t>
            </w:r>
          </w:p>
        </w:tc>
        <w:tc>
          <w:tcPr>
            <w:tcW w:w="294" w:type="pct"/>
            <w:shd w:val="clear" w:color="auto" w:fill="E4E5E6"/>
            <w:noWrap/>
            <w:hideMark/>
          </w:tcPr>
          <w:p w:rsidR="00665572" w:rsidRPr="00F12398" w:rsidRDefault="00665572" w:rsidP="00665572">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0</w:t>
            </w:r>
            <w:r w:rsidRPr="00A94CD1">
              <w:rPr>
                <w:rFonts w:ascii="Avenir book" w:hAnsi="Avenir book" w:cs="Arial"/>
                <w:color w:val="000000" w:themeColor="text1"/>
                <w:sz w:val="18"/>
                <w:szCs w:val="18"/>
              </w:rPr>
              <w:t>.4</w:t>
            </w:r>
          </w:p>
        </w:tc>
        <w:tc>
          <w:tcPr>
            <w:tcW w:w="893" w:type="pct"/>
            <w:shd w:val="clear" w:color="auto" w:fill="E4E5E6"/>
          </w:tcPr>
          <w:p w:rsidR="00665572" w:rsidRPr="00F12398" w:rsidRDefault="00665572" w:rsidP="00665572">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0</w:t>
            </w:r>
            <w:r w:rsidRPr="00A94CD1">
              <w:rPr>
                <w:rFonts w:ascii="Avenir book" w:hAnsi="Avenir book" w:cs="Arial"/>
                <w:color w:val="000000" w:themeColor="text1"/>
                <w:sz w:val="18"/>
                <w:szCs w:val="18"/>
              </w:rPr>
              <w:t>.0</w:t>
            </w:r>
          </w:p>
        </w:tc>
        <w:tc>
          <w:tcPr>
            <w:tcW w:w="1034" w:type="pct"/>
            <w:gridSpan w:val="2"/>
            <w:shd w:val="clear" w:color="auto" w:fill="E4E5E6"/>
          </w:tcPr>
          <w:p w:rsidR="00665572" w:rsidRPr="00F12398" w:rsidRDefault="00665572" w:rsidP="00665572">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A94CD1">
              <w:rPr>
                <w:rFonts w:ascii="Avenir book" w:hAnsi="Avenir book" w:cs="Arial"/>
                <w:color w:val="000000" w:themeColor="text1"/>
                <w:sz w:val="18"/>
                <w:szCs w:val="18"/>
              </w:rPr>
              <w:t>4.5</w:t>
            </w:r>
          </w:p>
        </w:tc>
        <w:tc>
          <w:tcPr>
            <w:tcW w:w="427" w:type="pct"/>
            <w:shd w:val="clear" w:color="auto" w:fill="E4E5E6"/>
          </w:tcPr>
          <w:p w:rsidR="00665572" w:rsidRPr="00F12398" w:rsidRDefault="00665572" w:rsidP="00665572">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A94CD1">
              <w:rPr>
                <w:rFonts w:ascii="Avenir book" w:hAnsi="Avenir book" w:cs="Arial"/>
                <w:color w:val="000000" w:themeColor="text1"/>
                <w:sz w:val="18"/>
                <w:szCs w:val="18"/>
              </w:rPr>
              <w:t>40.0</w:t>
            </w:r>
          </w:p>
        </w:tc>
        <w:tc>
          <w:tcPr>
            <w:tcW w:w="445" w:type="pct"/>
            <w:shd w:val="clear" w:color="auto" w:fill="E4E5E6"/>
          </w:tcPr>
          <w:p w:rsidR="00665572" w:rsidRPr="00F12398" w:rsidRDefault="00665572" w:rsidP="00665572">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0</w:t>
            </w:r>
            <w:r w:rsidRPr="00A94CD1">
              <w:rPr>
                <w:rFonts w:ascii="Avenir book" w:hAnsi="Avenir book" w:cs="Arial"/>
                <w:color w:val="000000" w:themeColor="text1"/>
                <w:sz w:val="18"/>
                <w:szCs w:val="18"/>
              </w:rPr>
              <w:t>.0</w:t>
            </w:r>
          </w:p>
        </w:tc>
        <w:tc>
          <w:tcPr>
            <w:tcW w:w="542" w:type="pct"/>
            <w:shd w:val="clear" w:color="auto" w:fill="E4E5E6"/>
          </w:tcPr>
          <w:p w:rsidR="00665572" w:rsidRPr="00F12398" w:rsidRDefault="00665572" w:rsidP="00665572">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A94CD1">
              <w:rPr>
                <w:rFonts w:ascii="Avenir book" w:hAnsi="Avenir book" w:cs="Arial"/>
                <w:color w:val="000000" w:themeColor="text1"/>
                <w:sz w:val="18"/>
                <w:szCs w:val="18"/>
              </w:rPr>
              <w:t>47.2</w:t>
            </w:r>
          </w:p>
        </w:tc>
        <w:tc>
          <w:tcPr>
            <w:tcW w:w="398" w:type="pct"/>
            <w:shd w:val="clear" w:color="auto" w:fill="E4E5E6"/>
          </w:tcPr>
          <w:p w:rsidR="00665572" w:rsidRPr="00F12398" w:rsidRDefault="00665572" w:rsidP="00665572">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A94CD1">
              <w:rPr>
                <w:rFonts w:ascii="Avenir book" w:hAnsi="Avenir book" w:cs="Arial"/>
                <w:color w:val="000000" w:themeColor="text1"/>
                <w:sz w:val="18"/>
                <w:szCs w:val="18"/>
              </w:rPr>
              <w:t>7.8</w:t>
            </w:r>
          </w:p>
        </w:tc>
      </w:tr>
      <w:tr w:rsidR="006F286C" w:rsidRPr="00931FF0" w:rsidTr="006F286C">
        <w:trPr>
          <w:cnfStyle w:val="000000010000" w:firstRow="0" w:lastRow="0" w:firstColumn="0" w:lastColumn="0" w:oddVBand="0" w:evenVBand="0" w:oddHBand="0" w:evenHBand="1"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428" w:type="pct"/>
            <w:vMerge/>
            <w:shd w:val="clear" w:color="auto" w:fill="455560"/>
          </w:tcPr>
          <w:p w:rsidR="00665572" w:rsidRPr="006F286C" w:rsidRDefault="00665572" w:rsidP="00C4540C">
            <w:pPr>
              <w:jc w:val="right"/>
              <w:rPr>
                <w:rFonts w:ascii="Simplified Arabic" w:hAnsi="Simplified Arabic" w:cs="Simplified Arabic"/>
                <w:b/>
                <w:bCs/>
                <w:color w:val="FFFFFF" w:themeColor="background1"/>
                <w:sz w:val="18"/>
                <w:szCs w:val="18"/>
              </w:rPr>
            </w:pPr>
          </w:p>
        </w:tc>
        <w:tc>
          <w:tcPr>
            <w:tcW w:w="538" w:type="pct"/>
            <w:shd w:val="clear" w:color="auto" w:fill="A1C7E3"/>
          </w:tcPr>
          <w:p w:rsidR="00665572" w:rsidRPr="006F286C" w:rsidRDefault="00665572" w:rsidP="00665572">
            <w:pPr>
              <w:jc w:val="right"/>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themeColor="text1"/>
                <w:sz w:val="18"/>
                <w:szCs w:val="18"/>
              </w:rPr>
            </w:pPr>
            <w:r w:rsidRPr="006F286C">
              <w:rPr>
                <w:rFonts w:ascii="Simplified Arabic" w:hAnsi="Simplified Arabic" w:cs="Simplified Arabic"/>
                <w:color w:val="000000" w:themeColor="text1"/>
                <w:sz w:val="18"/>
                <w:szCs w:val="18"/>
                <w:rtl/>
              </w:rPr>
              <w:t>كبير</w:t>
            </w:r>
          </w:p>
        </w:tc>
        <w:tc>
          <w:tcPr>
            <w:tcW w:w="294" w:type="pct"/>
            <w:shd w:val="clear" w:color="auto" w:fill="A1C7E3"/>
            <w:noWrap/>
            <w:hideMark/>
          </w:tcPr>
          <w:p w:rsidR="00665572" w:rsidRPr="00931FF0" w:rsidRDefault="00665572" w:rsidP="00665572">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A94CD1">
              <w:rPr>
                <w:rFonts w:ascii="Avenir book" w:hAnsi="Avenir book" w:cs="Arial"/>
                <w:color w:val="000000" w:themeColor="text1"/>
                <w:sz w:val="18"/>
                <w:szCs w:val="18"/>
              </w:rPr>
              <w:t>6.8</w:t>
            </w:r>
          </w:p>
        </w:tc>
        <w:tc>
          <w:tcPr>
            <w:tcW w:w="893" w:type="pct"/>
            <w:shd w:val="clear" w:color="auto" w:fill="A1C7E3"/>
          </w:tcPr>
          <w:p w:rsidR="00665572" w:rsidRPr="00931FF0" w:rsidRDefault="00665572" w:rsidP="00665572">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A94CD1">
              <w:rPr>
                <w:rFonts w:ascii="Avenir book" w:hAnsi="Avenir book" w:cs="Arial"/>
                <w:color w:val="000000" w:themeColor="text1"/>
                <w:sz w:val="18"/>
                <w:szCs w:val="18"/>
              </w:rPr>
              <w:t>2.5</w:t>
            </w:r>
          </w:p>
        </w:tc>
        <w:tc>
          <w:tcPr>
            <w:tcW w:w="1034" w:type="pct"/>
            <w:gridSpan w:val="2"/>
            <w:shd w:val="clear" w:color="auto" w:fill="A1C7E3"/>
          </w:tcPr>
          <w:p w:rsidR="00665572" w:rsidRPr="00931FF0" w:rsidRDefault="00665572" w:rsidP="00665572">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A94CD1">
              <w:rPr>
                <w:rFonts w:ascii="Avenir book" w:hAnsi="Avenir book" w:cs="Arial"/>
                <w:color w:val="000000" w:themeColor="text1"/>
                <w:sz w:val="18"/>
                <w:szCs w:val="18"/>
              </w:rPr>
              <w:t>23.4</w:t>
            </w:r>
          </w:p>
        </w:tc>
        <w:tc>
          <w:tcPr>
            <w:tcW w:w="427" w:type="pct"/>
            <w:shd w:val="clear" w:color="auto" w:fill="A1C7E3"/>
          </w:tcPr>
          <w:p w:rsidR="00665572" w:rsidRPr="00931FF0" w:rsidRDefault="00665572" w:rsidP="00665572">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A94CD1">
              <w:rPr>
                <w:rFonts w:ascii="Avenir book" w:hAnsi="Avenir book" w:cs="Arial"/>
                <w:color w:val="000000" w:themeColor="text1"/>
                <w:sz w:val="18"/>
                <w:szCs w:val="18"/>
              </w:rPr>
              <w:t>32.6</w:t>
            </w:r>
          </w:p>
        </w:tc>
        <w:tc>
          <w:tcPr>
            <w:tcW w:w="445" w:type="pct"/>
            <w:shd w:val="clear" w:color="auto" w:fill="A1C7E3"/>
          </w:tcPr>
          <w:p w:rsidR="00665572" w:rsidRPr="00931FF0" w:rsidRDefault="00665572" w:rsidP="00665572">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0</w:t>
            </w:r>
            <w:r w:rsidRPr="00A94CD1">
              <w:rPr>
                <w:rFonts w:ascii="Avenir book" w:hAnsi="Avenir book" w:cs="Arial"/>
                <w:color w:val="000000" w:themeColor="text1"/>
                <w:sz w:val="18"/>
                <w:szCs w:val="18"/>
              </w:rPr>
              <w:t>.2</w:t>
            </w:r>
          </w:p>
        </w:tc>
        <w:tc>
          <w:tcPr>
            <w:tcW w:w="542" w:type="pct"/>
            <w:shd w:val="clear" w:color="auto" w:fill="A1C7E3"/>
          </w:tcPr>
          <w:p w:rsidR="00665572" w:rsidRPr="00931FF0" w:rsidRDefault="00665572" w:rsidP="00665572">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A94CD1">
              <w:rPr>
                <w:rFonts w:ascii="Avenir book" w:hAnsi="Avenir book" w:cs="Arial"/>
                <w:color w:val="000000" w:themeColor="text1"/>
                <w:sz w:val="18"/>
                <w:szCs w:val="18"/>
              </w:rPr>
              <w:t>32.4</w:t>
            </w:r>
          </w:p>
        </w:tc>
        <w:tc>
          <w:tcPr>
            <w:tcW w:w="398" w:type="pct"/>
            <w:shd w:val="clear" w:color="auto" w:fill="A1C7E3"/>
          </w:tcPr>
          <w:p w:rsidR="00665572" w:rsidRPr="00931FF0" w:rsidRDefault="00665572" w:rsidP="00665572">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A94CD1">
              <w:rPr>
                <w:rFonts w:ascii="Avenir book" w:hAnsi="Avenir book" w:cs="Arial"/>
                <w:color w:val="000000" w:themeColor="text1"/>
                <w:sz w:val="18"/>
                <w:szCs w:val="18"/>
              </w:rPr>
              <w:t>2.1</w:t>
            </w:r>
          </w:p>
        </w:tc>
      </w:tr>
      <w:tr w:rsidR="006F286C" w:rsidRPr="00931FF0" w:rsidTr="006F286C">
        <w:trPr>
          <w:cnfStyle w:val="000000100000" w:firstRow="0" w:lastRow="0" w:firstColumn="0" w:lastColumn="0" w:oddVBand="0" w:evenVBand="0" w:oddHBand="1" w:evenHBand="0"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428" w:type="pct"/>
            <w:vMerge w:val="restart"/>
            <w:shd w:val="clear" w:color="auto" w:fill="455560"/>
            <w:noWrap/>
            <w:hideMark/>
          </w:tcPr>
          <w:p w:rsidR="00665572" w:rsidRPr="006F286C" w:rsidRDefault="00665572" w:rsidP="00C4540C">
            <w:pPr>
              <w:jc w:val="right"/>
              <w:rPr>
                <w:rFonts w:ascii="Simplified Arabic" w:hAnsi="Simplified Arabic" w:cs="Simplified Arabic"/>
                <w:b/>
                <w:bCs/>
                <w:color w:val="FFFFFF" w:themeColor="background1"/>
                <w:sz w:val="18"/>
                <w:szCs w:val="18"/>
              </w:rPr>
            </w:pPr>
            <w:r w:rsidRPr="006F286C">
              <w:rPr>
                <w:rFonts w:ascii="Simplified Arabic" w:hAnsi="Simplified Arabic" w:cs="Simplified Arabic" w:hint="cs"/>
                <w:b/>
                <w:bCs/>
                <w:color w:val="FFFFFF" w:themeColor="background1"/>
                <w:sz w:val="18"/>
                <w:szCs w:val="18"/>
                <w:rtl/>
              </w:rPr>
              <w:t>المحافظة</w:t>
            </w:r>
          </w:p>
        </w:tc>
        <w:tc>
          <w:tcPr>
            <w:tcW w:w="538" w:type="pct"/>
            <w:shd w:val="clear" w:color="auto" w:fill="E4E5E6"/>
          </w:tcPr>
          <w:p w:rsidR="00665572" w:rsidRPr="006F286C" w:rsidRDefault="00665572" w:rsidP="00665572">
            <w:pPr>
              <w:jc w:val="right"/>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8"/>
                <w:szCs w:val="18"/>
              </w:rPr>
            </w:pPr>
            <w:r w:rsidRPr="006F286C">
              <w:rPr>
                <w:rFonts w:ascii="Simplified Arabic" w:hAnsi="Simplified Arabic" w:cs="Simplified Arabic"/>
                <w:b/>
                <w:bCs/>
                <w:color w:val="000000" w:themeColor="text1"/>
                <w:sz w:val="18"/>
                <w:szCs w:val="18"/>
                <w:rtl/>
              </w:rPr>
              <w:t>الضفة الغربية</w:t>
            </w:r>
          </w:p>
        </w:tc>
        <w:tc>
          <w:tcPr>
            <w:tcW w:w="294" w:type="pct"/>
            <w:shd w:val="clear" w:color="auto" w:fill="E4E5E6"/>
            <w:noWrap/>
          </w:tcPr>
          <w:p w:rsidR="00665572" w:rsidRPr="004E4B96" w:rsidRDefault="00665572" w:rsidP="00665572">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4E4B96">
              <w:rPr>
                <w:rFonts w:ascii="Avenir book" w:hAnsi="Avenir book" w:cs="Arial"/>
                <w:b/>
                <w:bCs/>
                <w:color w:val="000000" w:themeColor="text1"/>
                <w:sz w:val="18"/>
                <w:szCs w:val="18"/>
              </w:rPr>
              <w:t>1.9</w:t>
            </w:r>
          </w:p>
        </w:tc>
        <w:tc>
          <w:tcPr>
            <w:tcW w:w="893" w:type="pct"/>
            <w:shd w:val="clear" w:color="auto" w:fill="E4E5E6"/>
          </w:tcPr>
          <w:p w:rsidR="00665572" w:rsidRPr="004E4B96" w:rsidRDefault="00665572" w:rsidP="00665572">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4E4B96">
              <w:rPr>
                <w:rFonts w:ascii="Avenir book" w:hAnsi="Avenir book" w:cs="Arial"/>
                <w:b/>
                <w:bCs/>
                <w:color w:val="000000" w:themeColor="text1"/>
                <w:sz w:val="18"/>
                <w:szCs w:val="18"/>
              </w:rPr>
              <w:t>1.0</w:t>
            </w:r>
          </w:p>
        </w:tc>
        <w:tc>
          <w:tcPr>
            <w:tcW w:w="1034" w:type="pct"/>
            <w:gridSpan w:val="2"/>
            <w:shd w:val="clear" w:color="auto" w:fill="E4E5E6"/>
          </w:tcPr>
          <w:p w:rsidR="00665572" w:rsidRPr="004E4B96" w:rsidRDefault="00665572" w:rsidP="001169E3">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4E4B96">
              <w:rPr>
                <w:rFonts w:ascii="Avenir book" w:hAnsi="Avenir book" w:cs="Arial"/>
                <w:b/>
                <w:bCs/>
                <w:color w:val="000000" w:themeColor="text1"/>
                <w:sz w:val="18"/>
                <w:szCs w:val="18"/>
              </w:rPr>
              <w:t>10.</w:t>
            </w:r>
            <w:r w:rsidR="001169E3">
              <w:rPr>
                <w:rFonts w:ascii="Avenir book" w:hAnsi="Avenir book" w:cs="Arial" w:hint="cs"/>
                <w:b/>
                <w:bCs/>
                <w:color w:val="000000" w:themeColor="text1"/>
                <w:sz w:val="18"/>
                <w:szCs w:val="18"/>
                <w:rtl/>
              </w:rPr>
              <w:t>8</w:t>
            </w:r>
          </w:p>
        </w:tc>
        <w:tc>
          <w:tcPr>
            <w:tcW w:w="427" w:type="pct"/>
            <w:shd w:val="clear" w:color="auto" w:fill="E4E5E6"/>
          </w:tcPr>
          <w:p w:rsidR="00665572" w:rsidRPr="004E4B96" w:rsidRDefault="00665572" w:rsidP="00665572">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4E4B96">
              <w:rPr>
                <w:rFonts w:ascii="Avenir book" w:hAnsi="Avenir book" w:cs="Arial"/>
                <w:b/>
                <w:bCs/>
                <w:color w:val="000000" w:themeColor="text1"/>
                <w:sz w:val="18"/>
                <w:szCs w:val="18"/>
              </w:rPr>
              <w:t>29.3</w:t>
            </w:r>
          </w:p>
        </w:tc>
        <w:tc>
          <w:tcPr>
            <w:tcW w:w="445" w:type="pct"/>
            <w:shd w:val="clear" w:color="auto" w:fill="E4E5E6"/>
          </w:tcPr>
          <w:p w:rsidR="00665572" w:rsidRPr="004E4B96" w:rsidRDefault="00665572" w:rsidP="00665572">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4E4B96">
              <w:rPr>
                <w:rFonts w:ascii="Avenir book" w:hAnsi="Avenir book" w:cs="Arial"/>
                <w:b/>
                <w:bCs/>
                <w:color w:val="000000" w:themeColor="text1"/>
                <w:sz w:val="18"/>
                <w:szCs w:val="18"/>
              </w:rPr>
              <w:t>0.4</w:t>
            </w:r>
          </w:p>
        </w:tc>
        <w:tc>
          <w:tcPr>
            <w:tcW w:w="542" w:type="pct"/>
            <w:shd w:val="clear" w:color="auto" w:fill="E4E5E6"/>
          </w:tcPr>
          <w:p w:rsidR="00665572" w:rsidRPr="004E4B96" w:rsidRDefault="00665572" w:rsidP="00665572">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4E4B96">
              <w:rPr>
                <w:rFonts w:ascii="Avenir book" w:hAnsi="Avenir book" w:cs="Arial"/>
                <w:b/>
                <w:bCs/>
                <w:color w:val="000000" w:themeColor="text1"/>
                <w:sz w:val="18"/>
                <w:szCs w:val="18"/>
              </w:rPr>
              <w:t>44.2</w:t>
            </w:r>
          </w:p>
        </w:tc>
        <w:tc>
          <w:tcPr>
            <w:tcW w:w="398" w:type="pct"/>
            <w:shd w:val="clear" w:color="auto" w:fill="E4E5E6"/>
          </w:tcPr>
          <w:p w:rsidR="00665572" w:rsidRPr="004E4B96" w:rsidRDefault="00665572" w:rsidP="00665572">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4E4B96">
              <w:rPr>
                <w:rFonts w:ascii="Avenir book" w:hAnsi="Avenir book" w:cs="Arial"/>
                <w:b/>
                <w:bCs/>
                <w:color w:val="000000" w:themeColor="text1"/>
                <w:sz w:val="18"/>
                <w:szCs w:val="18"/>
              </w:rPr>
              <w:t>12.4</w:t>
            </w:r>
          </w:p>
        </w:tc>
      </w:tr>
      <w:tr w:rsidR="006F286C" w:rsidRPr="00931FF0" w:rsidTr="00594B86">
        <w:trPr>
          <w:cnfStyle w:val="000000010000" w:firstRow="0" w:lastRow="0" w:firstColumn="0" w:lastColumn="0" w:oddVBand="0" w:evenVBand="0" w:oddHBand="0" w:evenHBand="1" w:firstRowFirstColumn="0" w:firstRowLastColumn="0" w:lastRowFirstColumn="0" w:lastRowLastColumn="0"/>
          <w:trHeight w:hRule="exact" w:val="710"/>
          <w:jc w:val="center"/>
        </w:trPr>
        <w:tc>
          <w:tcPr>
            <w:cnfStyle w:val="001000000000" w:firstRow="0" w:lastRow="0" w:firstColumn="1" w:lastColumn="0" w:oddVBand="0" w:evenVBand="0" w:oddHBand="0" w:evenHBand="0" w:firstRowFirstColumn="0" w:firstRowLastColumn="0" w:lastRowFirstColumn="0" w:lastRowLastColumn="0"/>
            <w:tcW w:w="428" w:type="pct"/>
            <w:vMerge/>
            <w:shd w:val="clear" w:color="auto" w:fill="455560"/>
            <w:noWrap/>
          </w:tcPr>
          <w:p w:rsidR="00665572" w:rsidRPr="006F286C" w:rsidRDefault="00665572" w:rsidP="00C4540C">
            <w:pPr>
              <w:jc w:val="right"/>
              <w:rPr>
                <w:rFonts w:ascii="Simplified Arabic" w:hAnsi="Simplified Arabic" w:cs="Simplified Arabic"/>
                <w:b/>
                <w:bCs/>
                <w:color w:val="FFFFFF" w:themeColor="background1"/>
                <w:sz w:val="18"/>
                <w:szCs w:val="18"/>
              </w:rPr>
            </w:pPr>
          </w:p>
        </w:tc>
        <w:tc>
          <w:tcPr>
            <w:tcW w:w="538" w:type="pct"/>
            <w:shd w:val="clear" w:color="auto" w:fill="A1C7E3"/>
          </w:tcPr>
          <w:p w:rsidR="00665572" w:rsidRPr="006F286C" w:rsidRDefault="00665572" w:rsidP="00665572">
            <w:pPr>
              <w:jc w:val="right"/>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themeColor="text1"/>
                <w:sz w:val="18"/>
                <w:szCs w:val="18"/>
              </w:rPr>
            </w:pPr>
            <w:r w:rsidRPr="006F286C">
              <w:rPr>
                <w:rFonts w:ascii="Simplified Arabic" w:hAnsi="Simplified Arabic" w:cs="Simplified Arabic"/>
                <w:color w:val="000000" w:themeColor="text1"/>
                <w:sz w:val="18"/>
                <w:szCs w:val="18"/>
                <w:rtl/>
              </w:rPr>
              <w:t>شمال الضفة الغربية+ اريحا</w:t>
            </w:r>
          </w:p>
        </w:tc>
        <w:tc>
          <w:tcPr>
            <w:tcW w:w="294" w:type="pct"/>
            <w:shd w:val="clear" w:color="auto" w:fill="A1C7E3"/>
            <w:noWrap/>
          </w:tcPr>
          <w:p w:rsidR="00665572" w:rsidRPr="00F12398" w:rsidRDefault="00665572" w:rsidP="00665572">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A94CD1">
              <w:rPr>
                <w:rFonts w:ascii="Avenir book" w:hAnsi="Avenir book" w:cs="Arial"/>
                <w:color w:val="000000" w:themeColor="text1"/>
                <w:sz w:val="18"/>
                <w:szCs w:val="18"/>
              </w:rPr>
              <w:t>1.7</w:t>
            </w:r>
          </w:p>
        </w:tc>
        <w:tc>
          <w:tcPr>
            <w:tcW w:w="893" w:type="pct"/>
            <w:shd w:val="clear" w:color="auto" w:fill="A1C7E3"/>
          </w:tcPr>
          <w:p w:rsidR="00665572" w:rsidRPr="00F12398" w:rsidRDefault="00665572" w:rsidP="00665572">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0</w:t>
            </w:r>
            <w:r w:rsidRPr="00A94CD1">
              <w:rPr>
                <w:rFonts w:ascii="Avenir book" w:hAnsi="Avenir book" w:cs="Arial"/>
                <w:color w:val="000000" w:themeColor="text1"/>
                <w:sz w:val="18"/>
                <w:szCs w:val="18"/>
              </w:rPr>
              <w:t>.6</w:t>
            </w:r>
          </w:p>
        </w:tc>
        <w:tc>
          <w:tcPr>
            <w:tcW w:w="1034" w:type="pct"/>
            <w:gridSpan w:val="2"/>
            <w:shd w:val="clear" w:color="auto" w:fill="A1C7E3"/>
          </w:tcPr>
          <w:p w:rsidR="00665572" w:rsidRPr="00F12398" w:rsidRDefault="00665572" w:rsidP="00665572">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A94CD1">
              <w:rPr>
                <w:rFonts w:ascii="Avenir book" w:hAnsi="Avenir book" w:cs="Arial"/>
                <w:color w:val="000000" w:themeColor="text1"/>
                <w:sz w:val="18"/>
                <w:szCs w:val="18"/>
              </w:rPr>
              <w:t>19.6</w:t>
            </w:r>
          </w:p>
        </w:tc>
        <w:tc>
          <w:tcPr>
            <w:tcW w:w="427" w:type="pct"/>
            <w:shd w:val="clear" w:color="auto" w:fill="A1C7E3"/>
          </w:tcPr>
          <w:p w:rsidR="00665572" w:rsidRPr="00F12398" w:rsidRDefault="00665572" w:rsidP="00665572">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A94CD1">
              <w:rPr>
                <w:rFonts w:ascii="Avenir book" w:hAnsi="Avenir book" w:cs="Arial"/>
                <w:color w:val="000000" w:themeColor="text1"/>
                <w:sz w:val="18"/>
                <w:szCs w:val="18"/>
              </w:rPr>
              <w:t>32.0</w:t>
            </w:r>
          </w:p>
        </w:tc>
        <w:tc>
          <w:tcPr>
            <w:tcW w:w="445" w:type="pct"/>
            <w:shd w:val="clear" w:color="auto" w:fill="A1C7E3"/>
          </w:tcPr>
          <w:p w:rsidR="00665572" w:rsidRPr="00F12398" w:rsidRDefault="00665572" w:rsidP="00665572">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0</w:t>
            </w:r>
            <w:r w:rsidRPr="00A94CD1">
              <w:rPr>
                <w:rFonts w:ascii="Avenir book" w:hAnsi="Avenir book" w:cs="Arial"/>
                <w:color w:val="000000" w:themeColor="text1"/>
                <w:sz w:val="18"/>
                <w:szCs w:val="18"/>
              </w:rPr>
              <w:t>.0</w:t>
            </w:r>
          </w:p>
        </w:tc>
        <w:tc>
          <w:tcPr>
            <w:tcW w:w="542" w:type="pct"/>
            <w:shd w:val="clear" w:color="auto" w:fill="A1C7E3"/>
          </w:tcPr>
          <w:p w:rsidR="00665572" w:rsidRPr="00F12398" w:rsidRDefault="00665572" w:rsidP="00665572">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A94CD1">
              <w:rPr>
                <w:rFonts w:ascii="Avenir book" w:hAnsi="Avenir book" w:cs="Arial"/>
                <w:color w:val="000000" w:themeColor="text1"/>
                <w:sz w:val="18"/>
                <w:szCs w:val="18"/>
              </w:rPr>
              <w:t>27.0</w:t>
            </w:r>
          </w:p>
        </w:tc>
        <w:tc>
          <w:tcPr>
            <w:tcW w:w="398" w:type="pct"/>
            <w:shd w:val="clear" w:color="auto" w:fill="A1C7E3"/>
          </w:tcPr>
          <w:p w:rsidR="00665572" w:rsidRPr="00F12398" w:rsidRDefault="00665572" w:rsidP="00665572">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A94CD1">
              <w:rPr>
                <w:rFonts w:ascii="Avenir book" w:hAnsi="Avenir book" w:cs="Arial"/>
                <w:color w:val="000000" w:themeColor="text1"/>
                <w:sz w:val="18"/>
                <w:szCs w:val="18"/>
              </w:rPr>
              <w:t>19.0</w:t>
            </w:r>
          </w:p>
        </w:tc>
      </w:tr>
      <w:tr w:rsidR="006F286C" w:rsidRPr="00931FF0" w:rsidTr="006F286C">
        <w:trPr>
          <w:cnfStyle w:val="000000100000" w:firstRow="0" w:lastRow="0" w:firstColumn="0" w:lastColumn="0" w:oddVBand="0" w:evenVBand="0" w:oddHBand="1" w:evenHBand="0"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428" w:type="pct"/>
            <w:vMerge/>
            <w:shd w:val="clear" w:color="auto" w:fill="455560"/>
            <w:noWrap/>
          </w:tcPr>
          <w:p w:rsidR="00665572" w:rsidRPr="006F286C" w:rsidRDefault="00665572" w:rsidP="00C4540C">
            <w:pPr>
              <w:jc w:val="right"/>
              <w:rPr>
                <w:rFonts w:ascii="Simplified Arabic" w:hAnsi="Simplified Arabic" w:cs="Simplified Arabic"/>
                <w:b/>
                <w:bCs/>
                <w:color w:val="FFFFFF" w:themeColor="background1"/>
                <w:sz w:val="18"/>
                <w:szCs w:val="18"/>
              </w:rPr>
            </w:pPr>
          </w:p>
        </w:tc>
        <w:tc>
          <w:tcPr>
            <w:tcW w:w="538" w:type="pct"/>
            <w:shd w:val="clear" w:color="auto" w:fill="E4E5E6"/>
          </w:tcPr>
          <w:p w:rsidR="00665572" w:rsidRPr="006F286C" w:rsidRDefault="00665572" w:rsidP="00665572">
            <w:pPr>
              <w:jc w:val="right"/>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Pr>
            </w:pPr>
            <w:r w:rsidRPr="006F286C">
              <w:rPr>
                <w:rFonts w:ascii="Simplified Arabic" w:hAnsi="Simplified Arabic" w:cs="Simplified Arabic"/>
                <w:color w:val="000000" w:themeColor="text1"/>
                <w:sz w:val="18"/>
                <w:szCs w:val="18"/>
                <w:rtl/>
              </w:rPr>
              <w:t>رام الله والبيرة</w:t>
            </w:r>
          </w:p>
        </w:tc>
        <w:tc>
          <w:tcPr>
            <w:tcW w:w="294" w:type="pct"/>
            <w:shd w:val="clear" w:color="auto" w:fill="E4E5E6"/>
            <w:noWrap/>
          </w:tcPr>
          <w:p w:rsidR="00665572" w:rsidRPr="00F12398" w:rsidRDefault="00665572" w:rsidP="00665572">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A94CD1">
              <w:rPr>
                <w:rFonts w:ascii="Avenir book" w:hAnsi="Avenir book" w:cs="Arial"/>
                <w:color w:val="000000" w:themeColor="text1"/>
                <w:sz w:val="18"/>
                <w:szCs w:val="18"/>
              </w:rPr>
              <w:t>1.6</w:t>
            </w:r>
          </w:p>
        </w:tc>
        <w:tc>
          <w:tcPr>
            <w:tcW w:w="893" w:type="pct"/>
            <w:shd w:val="clear" w:color="auto" w:fill="E4E5E6"/>
          </w:tcPr>
          <w:p w:rsidR="00665572" w:rsidRPr="00F12398" w:rsidRDefault="00665572" w:rsidP="00665572">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0</w:t>
            </w:r>
            <w:r w:rsidRPr="00A94CD1">
              <w:rPr>
                <w:rFonts w:ascii="Avenir book" w:hAnsi="Avenir book" w:cs="Arial"/>
                <w:color w:val="000000" w:themeColor="text1"/>
                <w:sz w:val="18"/>
                <w:szCs w:val="18"/>
              </w:rPr>
              <w:t>.0</w:t>
            </w:r>
          </w:p>
        </w:tc>
        <w:tc>
          <w:tcPr>
            <w:tcW w:w="1034" w:type="pct"/>
            <w:gridSpan w:val="2"/>
            <w:shd w:val="clear" w:color="auto" w:fill="E4E5E6"/>
          </w:tcPr>
          <w:p w:rsidR="00665572" w:rsidRPr="00F12398" w:rsidRDefault="00665572" w:rsidP="00665572">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0</w:t>
            </w:r>
            <w:r w:rsidRPr="00A94CD1">
              <w:rPr>
                <w:rFonts w:ascii="Avenir book" w:hAnsi="Avenir book" w:cs="Arial"/>
                <w:color w:val="000000" w:themeColor="text1"/>
                <w:sz w:val="18"/>
                <w:szCs w:val="18"/>
              </w:rPr>
              <w:t>.0</w:t>
            </w:r>
          </w:p>
        </w:tc>
        <w:tc>
          <w:tcPr>
            <w:tcW w:w="427" w:type="pct"/>
            <w:shd w:val="clear" w:color="auto" w:fill="E4E5E6"/>
          </w:tcPr>
          <w:p w:rsidR="00665572" w:rsidRPr="00F12398" w:rsidRDefault="00665572" w:rsidP="00665572">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A94CD1">
              <w:rPr>
                <w:rFonts w:ascii="Avenir book" w:hAnsi="Avenir book" w:cs="Arial"/>
                <w:color w:val="000000" w:themeColor="text1"/>
                <w:sz w:val="18"/>
                <w:szCs w:val="18"/>
              </w:rPr>
              <w:t>36.1</w:t>
            </w:r>
          </w:p>
        </w:tc>
        <w:tc>
          <w:tcPr>
            <w:tcW w:w="445" w:type="pct"/>
            <w:shd w:val="clear" w:color="auto" w:fill="E4E5E6"/>
          </w:tcPr>
          <w:p w:rsidR="00665572" w:rsidRPr="00F12398" w:rsidRDefault="00665572" w:rsidP="00665572">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0</w:t>
            </w:r>
            <w:r w:rsidRPr="00A94CD1">
              <w:rPr>
                <w:rFonts w:ascii="Avenir book" w:hAnsi="Avenir book" w:cs="Arial"/>
                <w:color w:val="000000" w:themeColor="text1"/>
                <w:sz w:val="18"/>
                <w:szCs w:val="18"/>
              </w:rPr>
              <w:t>.0</w:t>
            </w:r>
          </w:p>
        </w:tc>
        <w:tc>
          <w:tcPr>
            <w:tcW w:w="542" w:type="pct"/>
            <w:shd w:val="clear" w:color="auto" w:fill="E4E5E6"/>
          </w:tcPr>
          <w:p w:rsidR="00665572" w:rsidRPr="00F12398" w:rsidRDefault="00665572" w:rsidP="00665572">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A94CD1">
              <w:rPr>
                <w:rFonts w:ascii="Avenir book" w:hAnsi="Avenir book" w:cs="Arial"/>
                <w:color w:val="000000" w:themeColor="text1"/>
                <w:sz w:val="18"/>
                <w:szCs w:val="18"/>
              </w:rPr>
              <w:t>52.3</w:t>
            </w:r>
          </w:p>
        </w:tc>
        <w:tc>
          <w:tcPr>
            <w:tcW w:w="398" w:type="pct"/>
            <w:shd w:val="clear" w:color="auto" w:fill="E4E5E6"/>
          </w:tcPr>
          <w:p w:rsidR="00665572" w:rsidRPr="00F12398" w:rsidRDefault="00665572" w:rsidP="00665572">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A94CD1">
              <w:rPr>
                <w:rFonts w:ascii="Avenir book" w:hAnsi="Avenir book" w:cs="Arial"/>
                <w:color w:val="000000" w:themeColor="text1"/>
                <w:sz w:val="18"/>
                <w:szCs w:val="18"/>
              </w:rPr>
              <w:t>9.9</w:t>
            </w:r>
          </w:p>
        </w:tc>
      </w:tr>
      <w:tr w:rsidR="006F286C" w:rsidRPr="00931FF0" w:rsidTr="006F286C">
        <w:trPr>
          <w:cnfStyle w:val="000000010000" w:firstRow="0" w:lastRow="0" w:firstColumn="0" w:lastColumn="0" w:oddVBand="0" w:evenVBand="0" w:oddHBand="0" w:evenHBand="1"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428" w:type="pct"/>
            <w:vMerge/>
            <w:shd w:val="clear" w:color="auto" w:fill="455560"/>
            <w:noWrap/>
          </w:tcPr>
          <w:p w:rsidR="00665572" w:rsidRPr="006F286C" w:rsidRDefault="00665572" w:rsidP="00C4540C">
            <w:pPr>
              <w:jc w:val="right"/>
              <w:rPr>
                <w:rFonts w:ascii="Simplified Arabic" w:hAnsi="Simplified Arabic" w:cs="Simplified Arabic"/>
                <w:b/>
                <w:bCs/>
                <w:color w:val="FFFFFF" w:themeColor="background1"/>
                <w:sz w:val="18"/>
                <w:szCs w:val="18"/>
              </w:rPr>
            </w:pPr>
          </w:p>
        </w:tc>
        <w:tc>
          <w:tcPr>
            <w:tcW w:w="538" w:type="pct"/>
            <w:shd w:val="clear" w:color="auto" w:fill="A1C7E3"/>
          </w:tcPr>
          <w:p w:rsidR="00665572" w:rsidRPr="006F286C" w:rsidRDefault="00665572" w:rsidP="00665572">
            <w:pPr>
              <w:jc w:val="right"/>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themeColor="text1"/>
                <w:sz w:val="18"/>
                <w:szCs w:val="18"/>
              </w:rPr>
            </w:pPr>
            <w:r w:rsidRPr="006F286C">
              <w:rPr>
                <w:rFonts w:ascii="Simplified Arabic" w:hAnsi="Simplified Arabic" w:cs="Simplified Arabic"/>
                <w:color w:val="000000" w:themeColor="text1"/>
                <w:sz w:val="18"/>
                <w:szCs w:val="18"/>
                <w:rtl/>
              </w:rPr>
              <w:t>القدس</w:t>
            </w:r>
          </w:p>
        </w:tc>
        <w:tc>
          <w:tcPr>
            <w:tcW w:w="294" w:type="pct"/>
            <w:shd w:val="clear" w:color="auto" w:fill="A1C7E3"/>
            <w:noWrap/>
          </w:tcPr>
          <w:p w:rsidR="00665572" w:rsidRPr="00F12398" w:rsidRDefault="00665572" w:rsidP="00665572">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A94CD1">
              <w:rPr>
                <w:rFonts w:ascii="Avenir book" w:hAnsi="Avenir book" w:cs="Arial"/>
                <w:color w:val="000000" w:themeColor="text1"/>
                <w:sz w:val="18"/>
                <w:szCs w:val="18"/>
              </w:rPr>
              <w:t>11.3</w:t>
            </w:r>
          </w:p>
        </w:tc>
        <w:tc>
          <w:tcPr>
            <w:tcW w:w="893" w:type="pct"/>
            <w:shd w:val="clear" w:color="auto" w:fill="A1C7E3"/>
          </w:tcPr>
          <w:p w:rsidR="00665572" w:rsidRPr="00F12398" w:rsidRDefault="00665572" w:rsidP="00665572">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A94CD1">
              <w:rPr>
                <w:rFonts w:ascii="Avenir book" w:hAnsi="Avenir book" w:cs="Arial"/>
                <w:color w:val="000000" w:themeColor="text1"/>
                <w:sz w:val="18"/>
                <w:szCs w:val="18"/>
              </w:rPr>
              <w:t>10.7</w:t>
            </w:r>
          </w:p>
        </w:tc>
        <w:tc>
          <w:tcPr>
            <w:tcW w:w="1034" w:type="pct"/>
            <w:gridSpan w:val="2"/>
            <w:shd w:val="clear" w:color="auto" w:fill="A1C7E3"/>
          </w:tcPr>
          <w:p w:rsidR="00665572" w:rsidRPr="00F12398" w:rsidRDefault="00665572" w:rsidP="00665572">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A94CD1">
              <w:rPr>
                <w:rFonts w:ascii="Avenir book" w:hAnsi="Avenir book" w:cs="Arial"/>
                <w:color w:val="000000" w:themeColor="text1"/>
                <w:sz w:val="18"/>
                <w:szCs w:val="18"/>
              </w:rPr>
              <w:t>5.0</w:t>
            </w:r>
          </w:p>
        </w:tc>
        <w:tc>
          <w:tcPr>
            <w:tcW w:w="427" w:type="pct"/>
            <w:shd w:val="clear" w:color="auto" w:fill="A1C7E3"/>
          </w:tcPr>
          <w:p w:rsidR="00665572" w:rsidRPr="00F12398" w:rsidRDefault="00665572" w:rsidP="00665572">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A94CD1">
              <w:rPr>
                <w:rFonts w:ascii="Avenir book" w:hAnsi="Avenir book" w:cs="Arial"/>
                <w:color w:val="000000" w:themeColor="text1"/>
                <w:sz w:val="18"/>
                <w:szCs w:val="18"/>
              </w:rPr>
              <w:t>13.9</w:t>
            </w:r>
          </w:p>
        </w:tc>
        <w:tc>
          <w:tcPr>
            <w:tcW w:w="445" w:type="pct"/>
            <w:shd w:val="clear" w:color="auto" w:fill="A1C7E3"/>
          </w:tcPr>
          <w:p w:rsidR="00665572" w:rsidRPr="00F12398" w:rsidRDefault="00665572" w:rsidP="00665572">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0</w:t>
            </w:r>
            <w:r w:rsidRPr="00A94CD1">
              <w:rPr>
                <w:rFonts w:ascii="Avenir book" w:hAnsi="Avenir book" w:cs="Arial"/>
                <w:color w:val="000000" w:themeColor="text1"/>
                <w:sz w:val="18"/>
                <w:szCs w:val="18"/>
              </w:rPr>
              <w:t>.5</w:t>
            </w:r>
          </w:p>
        </w:tc>
        <w:tc>
          <w:tcPr>
            <w:tcW w:w="542" w:type="pct"/>
            <w:shd w:val="clear" w:color="auto" w:fill="A1C7E3"/>
          </w:tcPr>
          <w:p w:rsidR="00665572" w:rsidRPr="00F12398" w:rsidRDefault="00665572" w:rsidP="00665572">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A94CD1">
              <w:rPr>
                <w:rFonts w:ascii="Avenir book" w:hAnsi="Avenir book" w:cs="Arial"/>
                <w:color w:val="000000" w:themeColor="text1"/>
                <w:sz w:val="18"/>
                <w:szCs w:val="18"/>
              </w:rPr>
              <w:t>55.6</w:t>
            </w:r>
          </w:p>
        </w:tc>
        <w:tc>
          <w:tcPr>
            <w:tcW w:w="398" w:type="pct"/>
            <w:shd w:val="clear" w:color="auto" w:fill="A1C7E3"/>
          </w:tcPr>
          <w:p w:rsidR="00665572" w:rsidRPr="00F12398" w:rsidRDefault="00665572" w:rsidP="00665572">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A94CD1">
              <w:rPr>
                <w:rFonts w:ascii="Avenir book" w:hAnsi="Avenir book" w:cs="Arial"/>
                <w:color w:val="000000" w:themeColor="text1"/>
                <w:sz w:val="18"/>
                <w:szCs w:val="18"/>
              </w:rPr>
              <w:t>2.9</w:t>
            </w:r>
          </w:p>
        </w:tc>
      </w:tr>
      <w:tr w:rsidR="006F286C" w:rsidRPr="00931FF0" w:rsidTr="006F286C">
        <w:trPr>
          <w:cnfStyle w:val="000000100000" w:firstRow="0" w:lastRow="0" w:firstColumn="0" w:lastColumn="0" w:oddVBand="0" w:evenVBand="0" w:oddHBand="1" w:evenHBand="0"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428" w:type="pct"/>
            <w:vMerge/>
            <w:shd w:val="clear" w:color="auto" w:fill="455560"/>
            <w:noWrap/>
          </w:tcPr>
          <w:p w:rsidR="00665572" w:rsidRPr="006F286C" w:rsidRDefault="00665572" w:rsidP="00C4540C">
            <w:pPr>
              <w:jc w:val="right"/>
              <w:rPr>
                <w:rFonts w:ascii="Simplified Arabic" w:hAnsi="Simplified Arabic" w:cs="Simplified Arabic"/>
                <w:b/>
                <w:bCs/>
                <w:color w:val="FFFFFF" w:themeColor="background1"/>
                <w:sz w:val="18"/>
                <w:szCs w:val="18"/>
              </w:rPr>
            </w:pPr>
          </w:p>
        </w:tc>
        <w:tc>
          <w:tcPr>
            <w:tcW w:w="538" w:type="pct"/>
            <w:shd w:val="clear" w:color="auto" w:fill="E4E5E6"/>
          </w:tcPr>
          <w:p w:rsidR="00665572" w:rsidRPr="006F286C" w:rsidRDefault="00665572" w:rsidP="00665572">
            <w:pPr>
              <w:jc w:val="right"/>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Pr>
            </w:pPr>
            <w:r w:rsidRPr="006F286C">
              <w:rPr>
                <w:rFonts w:ascii="Simplified Arabic" w:hAnsi="Simplified Arabic" w:cs="Simplified Arabic"/>
                <w:color w:val="000000" w:themeColor="text1"/>
                <w:sz w:val="18"/>
                <w:szCs w:val="18"/>
                <w:rtl/>
              </w:rPr>
              <w:t>بيت لحم</w:t>
            </w:r>
          </w:p>
        </w:tc>
        <w:tc>
          <w:tcPr>
            <w:tcW w:w="294" w:type="pct"/>
            <w:shd w:val="clear" w:color="auto" w:fill="E4E5E6"/>
            <w:noWrap/>
          </w:tcPr>
          <w:p w:rsidR="00665572" w:rsidRPr="00F12398" w:rsidRDefault="00665572" w:rsidP="00665572">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0</w:t>
            </w:r>
            <w:r w:rsidRPr="00A94CD1">
              <w:rPr>
                <w:rFonts w:ascii="Avenir book" w:hAnsi="Avenir book" w:cs="Arial"/>
                <w:color w:val="000000" w:themeColor="text1"/>
                <w:sz w:val="18"/>
                <w:szCs w:val="18"/>
              </w:rPr>
              <w:t>.5</w:t>
            </w:r>
          </w:p>
        </w:tc>
        <w:tc>
          <w:tcPr>
            <w:tcW w:w="893" w:type="pct"/>
            <w:shd w:val="clear" w:color="auto" w:fill="E4E5E6"/>
          </w:tcPr>
          <w:p w:rsidR="00665572" w:rsidRPr="00F12398" w:rsidRDefault="00665572" w:rsidP="00665572">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0</w:t>
            </w:r>
            <w:r w:rsidRPr="00A94CD1">
              <w:rPr>
                <w:rFonts w:ascii="Avenir book" w:hAnsi="Avenir book" w:cs="Arial"/>
                <w:color w:val="000000" w:themeColor="text1"/>
                <w:sz w:val="18"/>
                <w:szCs w:val="18"/>
              </w:rPr>
              <w:t>.1</w:t>
            </w:r>
          </w:p>
        </w:tc>
        <w:tc>
          <w:tcPr>
            <w:tcW w:w="1034" w:type="pct"/>
            <w:gridSpan w:val="2"/>
            <w:shd w:val="clear" w:color="auto" w:fill="E4E5E6"/>
          </w:tcPr>
          <w:p w:rsidR="00665572" w:rsidRPr="00F12398" w:rsidRDefault="00665572" w:rsidP="00665572">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A94CD1">
              <w:rPr>
                <w:rFonts w:ascii="Avenir book" w:hAnsi="Avenir book" w:cs="Arial"/>
                <w:color w:val="000000" w:themeColor="text1"/>
                <w:sz w:val="18"/>
                <w:szCs w:val="18"/>
              </w:rPr>
              <w:t>2.4</w:t>
            </w:r>
          </w:p>
        </w:tc>
        <w:tc>
          <w:tcPr>
            <w:tcW w:w="427" w:type="pct"/>
            <w:shd w:val="clear" w:color="auto" w:fill="E4E5E6"/>
          </w:tcPr>
          <w:p w:rsidR="00665572" w:rsidRPr="00F12398" w:rsidRDefault="00665572" w:rsidP="00665572">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A94CD1">
              <w:rPr>
                <w:rFonts w:ascii="Avenir book" w:hAnsi="Avenir book" w:cs="Arial"/>
                <w:color w:val="000000" w:themeColor="text1"/>
                <w:sz w:val="18"/>
                <w:szCs w:val="18"/>
              </w:rPr>
              <w:t>20.8</w:t>
            </w:r>
          </w:p>
        </w:tc>
        <w:tc>
          <w:tcPr>
            <w:tcW w:w="445" w:type="pct"/>
            <w:shd w:val="clear" w:color="auto" w:fill="E4E5E6"/>
          </w:tcPr>
          <w:p w:rsidR="00665572" w:rsidRPr="00F12398" w:rsidRDefault="00665572" w:rsidP="00665572">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A94CD1">
              <w:rPr>
                <w:rFonts w:ascii="Avenir book" w:hAnsi="Avenir book" w:cs="Arial"/>
                <w:color w:val="000000" w:themeColor="text1"/>
                <w:sz w:val="18"/>
                <w:szCs w:val="18"/>
              </w:rPr>
              <w:t>3.2</w:t>
            </w:r>
          </w:p>
        </w:tc>
        <w:tc>
          <w:tcPr>
            <w:tcW w:w="542" w:type="pct"/>
            <w:shd w:val="clear" w:color="auto" w:fill="E4E5E6"/>
          </w:tcPr>
          <w:p w:rsidR="00665572" w:rsidRPr="00F12398" w:rsidRDefault="00665572" w:rsidP="00665572">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A94CD1">
              <w:rPr>
                <w:rFonts w:ascii="Avenir book" w:hAnsi="Avenir book" w:cs="Arial"/>
                <w:color w:val="000000" w:themeColor="text1"/>
                <w:sz w:val="18"/>
                <w:szCs w:val="18"/>
              </w:rPr>
              <w:t>73.1</w:t>
            </w:r>
          </w:p>
        </w:tc>
        <w:tc>
          <w:tcPr>
            <w:tcW w:w="398" w:type="pct"/>
            <w:shd w:val="clear" w:color="auto" w:fill="E4E5E6"/>
          </w:tcPr>
          <w:p w:rsidR="00665572" w:rsidRPr="00F12398" w:rsidRDefault="00665572" w:rsidP="00665572">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0</w:t>
            </w:r>
            <w:r w:rsidRPr="00A94CD1">
              <w:rPr>
                <w:rFonts w:ascii="Avenir book" w:hAnsi="Avenir book" w:cs="Arial"/>
                <w:color w:val="000000" w:themeColor="text1"/>
                <w:sz w:val="18"/>
                <w:szCs w:val="18"/>
              </w:rPr>
              <w:t>.0</w:t>
            </w:r>
          </w:p>
        </w:tc>
      </w:tr>
      <w:tr w:rsidR="006F286C" w:rsidRPr="00931FF0" w:rsidTr="006F286C">
        <w:trPr>
          <w:cnfStyle w:val="000000010000" w:firstRow="0" w:lastRow="0" w:firstColumn="0" w:lastColumn="0" w:oddVBand="0" w:evenVBand="0" w:oddHBand="0" w:evenHBand="1"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428" w:type="pct"/>
            <w:vMerge/>
            <w:shd w:val="clear" w:color="auto" w:fill="455560"/>
            <w:noWrap/>
          </w:tcPr>
          <w:p w:rsidR="00665572" w:rsidRPr="006F286C" w:rsidRDefault="00665572" w:rsidP="00C4540C">
            <w:pPr>
              <w:jc w:val="right"/>
              <w:rPr>
                <w:rFonts w:ascii="Simplified Arabic" w:hAnsi="Simplified Arabic" w:cs="Simplified Arabic"/>
                <w:b/>
                <w:bCs/>
                <w:color w:val="FFFFFF" w:themeColor="background1"/>
                <w:sz w:val="18"/>
                <w:szCs w:val="18"/>
              </w:rPr>
            </w:pPr>
          </w:p>
        </w:tc>
        <w:tc>
          <w:tcPr>
            <w:tcW w:w="538" w:type="pct"/>
            <w:shd w:val="clear" w:color="auto" w:fill="A1C7E3"/>
          </w:tcPr>
          <w:p w:rsidR="00665572" w:rsidRPr="006F286C" w:rsidRDefault="00665572" w:rsidP="00665572">
            <w:pPr>
              <w:jc w:val="right"/>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themeColor="text1"/>
                <w:sz w:val="18"/>
                <w:szCs w:val="18"/>
              </w:rPr>
            </w:pPr>
            <w:r w:rsidRPr="006F286C">
              <w:rPr>
                <w:rFonts w:ascii="Simplified Arabic" w:hAnsi="Simplified Arabic" w:cs="Simplified Arabic"/>
                <w:color w:val="000000" w:themeColor="text1"/>
                <w:sz w:val="18"/>
                <w:szCs w:val="18"/>
                <w:rtl/>
              </w:rPr>
              <w:t>الخليل</w:t>
            </w:r>
          </w:p>
        </w:tc>
        <w:tc>
          <w:tcPr>
            <w:tcW w:w="294" w:type="pct"/>
            <w:shd w:val="clear" w:color="auto" w:fill="A1C7E3"/>
            <w:noWrap/>
          </w:tcPr>
          <w:p w:rsidR="00665572" w:rsidRPr="00F12398" w:rsidRDefault="00665572" w:rsidP="00665572">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0</w:t>
            </w:r>
            <w:r w:rsidRPr="00A94CD1">
              <w:rPr>
                <w:rFonts w:ascii="Avenir book" w:hAnsi="Avenir book" w:cs="Arial"/>
                <w:color w:val="000000" w:themeColor="text1"/>
                <w:sz w:val="18"/>
                <w:szCs w:val="18"/>
              </w:rPr>
              <w:t>.5</w:t>
            </w:r>
          </w:p>
        </w:tc>
        <w:tc>
          <w:tcPr>
            <w:tcW w:w="893" w:type="pct"/>
            <w:shd w:val="clear" w:color="auto" w:fill="A1C7E3"/>
          </w:tcPr>
          <w:p w:rsidR="00665572" w:rsidRPr="00F12398" w:rsidRDefault="00665572" w:rsidP="00665572">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0</w:t>
            </w:r>
            <w:r w:rsidRPr="00A94CD1">
              <w:rPr>
                <w:rFonts w:ascii="Avenir book" w:hAnsi="Avenir book" w:cs="Arial"/>
                <w:color w:val="000000" w:themeColor="text1"/>
                <w:sz w:val="18"/>
                <w:szCs w:val="18"/>
              </w:rPr>
              <w:t>.3</w:t>
            </w:r>
          </w:p>
        </w:tc>
        <w:tc>
          <w:tcPr>
            <w:tcW w:w="1034" w:type="pct"/>
            <w:gridSpan w:val="2"/>
            <w:shd w:val="clear" w:color="auto" w:fill="A1C7E3"/>
          </w:tcPr>
          <w:p w:rsidR="00665572" w:rsidRPr="00F12398" w:rsidRDefault="002E2699" w:rsidP="00665572">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0</w:t>
            </w:r>
            <w:r w:rsidR="00665572" w:rsidRPr="00A94CD1">
              <w:rPr>
                <w:rFonts w:ascii="Avenir book" w:hAnsi="Avenir book" w:cs="Arial"/>
                <w:color w:val="000000" w:themeColor="text1"/>
                <w:sz w:val="18"/>
                <w:szCs w:val="18"/>
              </w:rPr>
              <w:t>.0</w:t>
            </w:r>
          </w:p>
        </w:tc>
        <w:tc>
          <w:tcPr>
            <w:tcW w:w="427" w:type="pct"/>
            <w:shd w:val="clear" w:color="auto" w:fill="A1C7E3"/>
          </w:tcPr>
          <w:p w:rsidR="00665572" w:rsidRPr="00F12398" w:rsidRDefault="00665572" w:rsidP="00665572">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A94CD1">
              <w:rPr>
                <w:rFonts w:ascii="Avenir book" w:hAnsi="Avenir book" w:cs="Arial"/>
                <w:color w:val="000000" w:themeColor="text1"/>
                <w:sz w:val="18"/>
                <w:szCs w:val="18"/>
              </w:rPr>
              <w:t>23.5</w:t>
            </w:r>
          </w:p>
        </w:tc>
        <w:tc>
          <w:tcPr>
            <w:tcW w:w="445" w:type="pct"/>
            <w:shd w:val="clear" w:color="auto" w:fill="A1C7E3"/>
          </w:tcPr>
          <w:p w:rsidR="00665572" w:rsidRPr="00F12398" w:rsidRDefault="00665572" w:rsidP="00665572">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0</w:t>
            </w:r>
            <w:r w:rsidRPr="00A94CD1">
              <w:rPr>
                <w:rFonts w:ascii="Avenir book" w:hAnsi="Avenir book" w:cs="Arial"/>
                <w:color w:val="000000" w:themeColor="text1"/>
                <w:sz w:val="18"/>
                <w:szCs w:val="18"/>
              </w:rPr>
              <w:t>.0</w:t>
            </w:r>
          </w:p>
        </w:tc>
        <w:tc>
          <w:tcPr>
            <w:tcW w:w="542" w:type="pct"/>
            <w:shd w:val="clear" w:color="auto" w:fill="A1C7E3"/>
          </w:tcPr>
          <w:p w:rsidR="00665572" w:rsidRPr="00F12398" w:rsidRDefault="00665572" w:rsidP="00665572">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A94CD1">
              <w:rPr>
                <w:rFonts w:ascii="Avenir book" w:hAnsi="Avenir book" w:cs="Arial"/>
                <w:color w:val="000000" w:themeColor="text1"/>
                <w:sz w:val="18"/>
                <w:szCs w:val="18"/>
              </w:rPr>
              <w:t>71.9</w:t>
            </w:r>
          </w:p>
        </w:tc>
        <w:tc>
          <w:tcPr>
            <w:tcW w:w="398" w:type="pct"/>
            <w:shd w:val="clear" w:color="auto" w:fill="A1C7E3"/>
          </w:tcPr>
          <w:p w:rsidR="00665572" w:rsidRPr="00F12398" w:rsidRDefault="00665572" w:rsidP="00665572">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A94CD1">
              <w:rPr>
                <w:rFonts w:ascii="Avenir book" w:hAnsi="Avenir book" w:cs="Arial"/>
                <w:color w:val="000000" w:themeColor="text1"/>
                <w:sz w:val="18"/>
                <w:szCs w:val="18"/>
              </w:rPr>
              <w:t>3.8</w:t>
            </w:r>
          </w:p>
        </w:tc>
      </w:tr>
      <w:tr w:rsidR="006F286C" w:rsidRPr="00931FF0" w:rsidTr="006F286C">
        <w:trPr>
          <w:cnfStyle w:val="000000100000" w:firstRow="0" w:lastRow="0" w:firstColumn="0" w:lastColumn="0" w:oddVBand="0" w:evenVBand="0" w:oddHBand="1" w:evenHBand="0"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428" w:type="pct"/>
            <w:vMerge/>
            <w:shd w:val="clear" w:color="auto" w:fill="455560"/>
            <w:noWrap/>
          </w:tcPr>
          <w:p w:rsidR="00665572" w:rsidRPr="006F286C" w:rsidRDefault="00665572" w:rsidP="00C4540C">
            <w:pPr>
              <w:jc w:val="right"/>
              <w:rPr>
                <w:rFonts w:ascii="Simplified Arabic" w:hAnsi="Simplified Arabic" w:cs="Simplified Arabic"/>
                <w:b/>
                <w:bCs/>
                <w:color w:val="FFFFFF" w:themeColor="background1"/>
                <w:sz w:val="18"/>
                <w:szCs w:val="18"/>
              </w:rPr>
            </w:pPr>
          </w:p>
        </w:tc>
        <w:tc>
          <w:tcPr>
            <w:tcW w:w="538" w:type="pct"/>
            <w:shd w:val="clear" w:color="auto" w:fill="E4E5E6"/>
          </w:tcPr>
          <w:p w:rsidR="00665572" w:rsidRPr="006F286C" w:rsidRDefault="00665572" w:rsidP="00665572">
            <w:pPr>
              <w:jc w:val="right"/>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8"/>
                <w:szCs w:val="18"/>
              </w:rPr>
            </w:pPr>
            <w:r w:rsidRPr="006F286C">
              <w:rPr>
                <w:rFonts w:ascii="Simplified Arabic" w:hAnsi="Simplified Arabic" w:cs="Simplified Arabic"/>
                <w:b/>
                <w:bCs/>
                <w:color w:val="000000" w:themeColor="text1"/>
                <w:sz w:val="18"/>
                <w:szCs w:val="18"/>
                <w:rtl/>
              </w:rPr>
              <w:t>قطاع غزة</w:t>
            </w:r>
          </w:p>
        </w:tc>
        <w:tc>
          <w:tcPr>
            <w:tcW w:w="294" w:type="pct"/>
            <w:shd w:val="clear" w:color="auto" w:fill="E4E5E6"/>
            <w:noWrap/>
          </w:tcPr>
          <w:p w:rsidR="00665572" w:rsidRPr="004E4B96" w:rsidRDefault="00665572" w:rsidP="00665572">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4E4B96">
              <w:rPr>
                <w:rFonts w:ascii="Avenir book" w:hAnsi="Avenir book" w:cs="Arial"/>
                <w:b/>
                <w:bCs/>
                <w:color w:val="000000" w:themeColor="text1"/>
                <w:sz w:val="18"/>
                <w:szCs w:val="18"/>
              </w:rPr>
              <w:t>0.1</w:t>
            </w:r>
          </w:p>
        </w:tc>
        <w:tc>
          <w:tcPr>
            <w:tcW w:w="893" w:type="pct"/>
            <w:shd w:val="clear" w:color="auto" w:fill="E4E5E6"/>
          </w:tcPr>
          <w:p w:rsidR="00665572" w:rsidRPr="004E4B96" w:rsidRDefault="00665572" w:rsidP="00665572">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4E4B96">
              <w:rPr>
                <w:rFonts w:ascii="Avenir book" w:hAnsi="Avenir book" w:cs="Arial"/>
                <w:b/>
                <w:bCs/>
                <w:color w:val="000000" w:themeColor="text1"/>
                <w:sz w:val="18"/>
                <w:szCs w:val="18"/>
              </w:rPr>
              <w:t>1.0</w:t>
            </w:r>
          </w:p>
        </w:tc>
        <w:tc>
          <w:tcPr>
            <w:tcW w:w="1034" w:type="pct"/>
            <w:gridSpan w:val="2"/>
            <w:shd w:val="clear" w:color="auto" w:fill="E4E5E6"/>
          </w:tcPr>
          <w:p w:rsidR="00665572" w:rsidRPr="004E4B96" w:rsidRDefault="00665572" w:rsidP="00665572">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4E4B96">
              <w:rPr>
                <w:rFonts w:ascii="Avenir book" w:hAnsi="Avenir book" w:cs="Arial"/>
                <w:b/>
                <w:bCs/>
                <w:color w:val="000000" w:themeColor="text1"/>
                <w:sz w:val="18"/>
                <w:szCs w:val="18"/>
              </w:rPr>
              <w:t>5.1</w:t>
            </w:r>
          </w:p>
        </w:tc>
        <w:tc>
          <w:tcPr>
            <w:tcW w:w="427" w:type="pct"/>
            <w:shd w:val="clear" w:color="auto" w:fill="E4E5E6"/>
          </w:tcPr>
          <w:p w:rsidR="00665572" w:rsidRPr="004E4B96" w:rsidRDefault="00665572" w:rsidP="00665572">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4E4B96">
              <w:rPr>
                <w:rFonts w:ascii="Avenir book" w:hAnsi="Avenir book" w:cs="Arial"/>
                <w:b/>
                <w:bCs/>
                <w:color w:val="000000" w:themeColor="text1"/>
                <w:sz w:val="18"/>
                <w:szCs w:val="18"/>
              </w:rPr>
              <w:t>39.2</w:t>
            </w:r>
          </w:p>
        </w:tc>
        <w:tc>
          <w:tcPr>
            <w:tcW w:w="445" w:type="pct"/>
            <w:shd w:val="clear" w:color="auto" w:fill="E4E5E6"/>
          </w:tcPr>
          <w:p w:rsidR="00665572" w:rsidRPr="004E4B96" w:rsidRDefault="00665572" w:rsidP="00665572">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4E4B96">
              <w:rPr>
                <w:rFonts w:ascii="Avenir book" w:hAnsi="Avenir book" w:cs="Arial"/>
                <w:b/>
                <w:bCs/>
                <w:color w:val="000000" w:themeColor="text1"/>
                <w:sz w:val="18"/>
                <w:szCs w:val="18"/>
              </w:rPr>
              <w:t>0.0</w:t>
            </w:r>
          </w:p>
        </w:tc>
        <w:tc>
          <w:tcPr>
            <w:tcW w:w="542" w:type="pct"/>
            <w:shd w:val="clear" w:color="auto" w:fill="E4E5E6"/>
          </w:tcPr>
          <w:p w:rsidR="00665572" w:rsidRPr="004E4B96" w:rsidRDefault="00665572" w:rsidP="00665572">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4E4B96">
              <w:rPr>
                <w:rFonts w:ascii="Avenir book" w:hAnsi="Avenir book" w:cs="Arial"/>
                <w:b/>
                <w:bCs/>
                <w:color w:val="000000" w:themeColor="text1"/>
                <w:sz w:val="18"/>
                <w:szCs w:val="18"/>
              </w:rPr>
              <w:t>53.1</w:t>
            </w:r>
          </w:p>
        </w:tc>
        <w:tc>
          <w:tcPr>
            <w:tcW w:w="398" w:type="pct"/>
            <w:shd w:val="clear" w:color="auto" w:fill="E4E5E6"/>
          </w:tcPr>
          <w:p w:rsidR="00665572" w:rsidRPr="004E4B96" w:rsidRDefault="00665572" w:rsidP="00665572">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4E4B96">
              <w:rPr>
                <w:rFonts w:ascii="Avenir book" w:hAnsi="Avenir book" w:cs="Arial"/>
                <w:b/>
                <w:bCs/>
                <w:color w:val="000000" w:themeColor="text1"/>
                <w:sz w:val="18"/>
                <w:szCs w:val="18"/>
              </w:rPr>
              <w:t>1.5</w:t>
            </w:r>
          </w:p>
        </w:tc>
      </w:tr>
      <w:tr w:rsidR="006F286C" w:rsidRPr="00931FF0" w:rsidTr="006F286C">
        <w:trPr>
          <w:cnfStyle w:val="000000010000" w:firstRow="0" w:lastRow="0" w:firstColumn="0" w:lastColumn="0" w:oddVBand="0" w:evenVBand="0" w:oddHBand="0" w:evenHBand="1"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428" w:type="pct"/>
            <w:vMerge w:val="restart"/>
            <w:shd w:val="clear" w:color="auto" w:fill="455560"/>
            <w:noWrap/>
          </w:tcPr>
          <w:p w:rsidR="00665572" w:rsidRPr="006F286C" w:rsidRDefault="00665572" w:rsidP="00C4540C">
            <w:pPr>
              <w:jc w:val="right"/>
              <w:rPr>
                <w:rFonts w:ascii="Simplified Arabic" w:hAnsi="Simplified Arabic" w:cs="Simplified Arabic"/>
                <w:b/>
                <w:bCs/>
                <w:color w:val="FFFFFF" w:themeColor="background1"/>
                <w:sz w:val="18"/>
                <w:szCs w:val="18"/>
              </w:rPr>
            </w:pPr>
            <w:r w:rsidRPr="006F286C">
              <w:rPr>
                <w:rFonts w:ascii="Simplified Arabic" w:hAnsi="Simplified Arabic" w:cs="Simplified Arabic" w:hint="cs"/>
                <w:b/>
                <w:bCs/>
                <w:color w:val="FFFFFF" w:themeColor="background1"/>
                <w:sz w:val="18"/>
                <w:szCs w:val="18"/>
                <w:rtl/>
              </w:rPr>
              <w:t>النشاط الاقتصادي</w:t>
            </w:r>
          </w:p>
        </w:tc>
        <w:tc>
          <w:tcPr>
            <w:tcW w:w="538" w:type="pct"/>
            <w:shd w:val="clear" w:color="auto" w:fill="A1C7E3"/>
          </w:tcPr>
          <w:p w:rsidR="00665572" w:rsidRPr="006F286C" w:rsidRDefault="00665572" w:rsidP="00665572">
            <w:pPr>
              <w:jc w:val="right"/>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themeColor="text1"/>
                <w:sz w:val="18"/>
                <w:szCs w:val="18"/>
              </w:rPr>
            </w:pPr>
            <w:r w:rsidRPr="006F286C">
              <w:rPr>
                <w:rFonts w:ascii="Simplified Arabic" w:hAnsi="Simplified Arabic" w:cs="Simplified Arabic"/>
                <w:color w:val="000000" w:themeColor="text1"/>
                <w:sz w:val="18"/>
                <w:szCs w:val="18"/>
                <w:rtl/>
              </w:rPr>
              <w:t>الصناعة</w:t>
            </w:r>
          </w:p>
        </w:tc>
        <w:tc>
          <w:tcPr>
            <w:tcW w:w="294" w:type="pct"/>
            <w:shd w:val="clear" w:color="auto" w:fill="A1C7E3"/>
            <w:noWrap/>
          </w:tcPr>
          <w:p w:rsidR="00665572" w:rsidRPr="00F12398" w:rsidRDefault="00665572" w:rsidP="00665572">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A94CD1">
              <w:rPr>
                <w:rFonts w:ascii="Avenir book" w:hAnsi="Avenir book" w:cs="Arial"/>
                <w:color w:val="000000" w:themeColor="text1"/>
                <w:sz w:val="18"/>
                <w:szCs w:val="18"/>
              </w:rPr>
              <w:t>1.2</w:t>
            </w:r>
          </w:p>
        </w:tc>
        <w:tc>
          <w:tcPr>
            <w:tcW w:w="893" w:type="pct"/>
            <w:shd w:val="clear" w:color="auto" w:fill="A1C7E3"/>
          </w:tcPr>
          <w:p w:rsidR="00665572" w:rsidRPr="00F12398" w:rsidRDefault="00665572" w:rsidP="00665572">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0</w:t>
            </w:r>
            <w:r w:rsidRPr="00A94CD1">
              <w:rPr>
                <w:rFonts w:ascii="Avenir book" w:hAnsi="Avenir book" w:cs="Arial"/>
                <w:color w:val="000000" w:themeColor="text1"/>
                <w:sz w:val="18"/>
                <w:szCs w:val="18"/>
              </w:rPr>
              <w:t>.1</w:t>
            </w:r>
          </w:p>
        </w:tc>
        <w:tc>
          <w:tcPr>
            <w:tcW w:w="1034" w:type="pct"/>
            <w:gridSpan w:val="2"/>
            <w:shd w:val="clear" w:color="auto" w:fill="A1C7E3"/>
          </w:tcPr>
          <w:p w:rsidR="00665572" w:rsidRPr="00F12398" w:rsidRDefault="00665572" w:rsidP="00665572">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A94CD1">
              <w:rPr>
                <w:rFonts w:ascii="Avenir book" w:hAnsi="Avenir book" w:cs="Arial"/>
                <w:color w:val="000000" w:themeColor="text1"/>
                <w:sz w:val="18"/>
                <w:szCs w:val="18"/>
              </w:rPr>
              <w:t>10.9</w:t>
            </w:r>
          </w:p>
        </w:tc>
        <w:tc>
          <w:tcPr>
            <w:tcW w:w="427" w:type="pct"/>
            <w:shd w:val="clear" w:color="auto" w:fill="A1C7E3"/>
          </w:tcPr>
          <w:p w:rsidR="00665572" w:rsidRPr="00F12398" w:rsidRDefault="00665572" w:rsidP="00665572">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A94CD1">
              <w:rPr>
                <w:rFonts w:ascii="Avenir book" w:hAnsi="Avenir book" w:cs="Arial"/>
                <w:color w:val="000000" w:themeColor="text1"/>
                <w:sz w:val="18"/>
                <w:szCs w:val="18"/>
              </w:rPr>
              <w:t>41.1</w:t>
            </w:r>
          </w:p>
        </w:tc>
        <w:tc>
          <w:tcPr>
            <w:tcW w:w="445" w:type="pct"/>
            <w:shd w:val="clear" w:color="auto" w:fill="A1C7E3"/>
          </w:tcPr>
          <w:p w:rsidR="00665572" w:rsidRPr="00F12398" w:rsidRDefault="00665572" w:rsidP="00665572">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0</w:t>
            </w:r>
            <w:r w:rsidRPr="00A94CD1">
              <w:rPr>
                <w:rFonts w:ascii="Avenir book" w:hAnsi="Avenir book" w:cs="Arial"/>
                <w:color w:val="000000" w:themeColor="text1"/>
                <w:sz w:val="18"/>
                <w:szCs w:val="18"/>
              </w:rPr>
              <w:t>.0</w:t>
            </w:r>
          </w:p>
        </w:tc>
        <w:tc>
          <w:tcPr>
            <w:tcW w:w="542" w:type="pct"/>
            <w:shd w:val="clear" w:color="auto" w:fill="A1C7E3"/>
          </w:tcPr>
          <w:p w:rsidR="00665572" w:rsidRPr="00F12398" w:rsidRDefault="00665572" w:rsidP="00665572">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A94CD1">
              <w:rPr>
                <w:rFonts w:ascii="Avenir book" w:hAnsi="Avenir book" w:cs="Arial"/>
                <w:color w:val="000000" w:themeColor="text1"/>
                <w:sz w:val="18"/>
                <w:szCs w:val="18"/>
              </w:rPr>
              <w:t>39.0</w:t>
            </w:r>
          </w:p>
        </w:tc>
        <w:tc>
          <w:tcPr>
            <w:tcW w:w="398" w:type="pct"/>
            <w:shd w:val="clear" w:color="auto" w:fill="A1C7E3"/>
          </w:tcPr>
          <w:p w:rsidR="00665572" w:rsidRPr="00F12398" w:rsidRDefault="00665572" w:rsidP="00665572">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A94CD1">
              <w:rPr>
                <w:rFonts w:ascii="Avenir book" w:hAnsi="Avenir book" w:cs="Arial"/>
                <w:color w:val="000000" w:themeColor="text1"/>
                <w:sz w:val="18"/>
                <w:szCs w:val="18"/>
              </w:rPr>
              <w:t>7.7</w:t>
            </w:r>
          </w:p>
        </w:tc>
      </w:tr>
      <w:tr w:rsidR="006F286C" w:rsidRPr="00931FF0" w:rsidTr="006F286C">
        <w:trPr>
          <w:cnfStyle w:val="000000100000" w:firstRow="0" w:lastRow="0" w:firstColumn="0" w:lastColumn="0" w:oddVBand="0" w:evenVBand="0" w:oddHBand="1" w:evenHBand="0"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428" w:type="pct"/>
            <w:vMerge/>
            <w:shd w:val="clear" w:color="auto" w:fill="455560"/>
            <w:noWrap/>
          </w:tcPr>
          <w:p w:rsidR="00665572" w:rsidRPr="009F5067" w:rsidRDefault="00665572" w:rsidP="00665572">
            <w:pPr>
              <w:jc w:val="center"/>
              <w:rPr>
                <w:rFonts w:ascii="Avenir book" w:hAnsi="Avenir book" w:cs="Arial"/>
                <w:b/>
                <w:bCs/>
                <w:color w:val="FFFFFF" w:themeColor="background1"/>
                <w:sz w:val="18"/>
                <w:szCs w:val="18"/>
              </w:rPr>
            </w:pPr>
          </w:p>
        </w:tc>
        <w:tc>
          <w:tcPr>
            <w:tcW w:w="538" w:type="pct"/>
            <w:shd w:val="clear" w:color="auto" w:fill="E4E5E6"/>
          </w:tcPr>
          <w:p w:rsidR="00665572" w:rsidRPr="006F286C" w:rsidRDefault="00665572" w:rsidP="00665572">
            <w:pPr>
              <w:jc w:val="right"/>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Pr>
            </w:pPr>
            <w:r w:rsidRPr="006F286C">
              <w:rPr>
                <w:rFonts w:ascii="Simplified Arabic" w:hAnsi="Simplified Arabic" w:cs="Simplified Arabic"/>
                <w:color w:val="000000" w:themeColor="text1"/>
                <w:sz w:val="18"/>
                <w:szCs w:val="18"/>
                <w:rtl/>
              </w:rPr>
              <w:t>الانشاءات</w:t>
            </w:r>
          </w:p>
        </w:tc>
        <w:tc>
          <w:tcPr>
            <w:tcW w:w="294" w:type="pct"/>
            <w:shd w:val="clear" w:color="auto" w:fill="E4E5E6"/>
            <w:noWrap/>
          </w:tcPr>
          <w:p w:rsidR="00665572" w:rsidRPr="00F12398" w:rsidRDefault="00665572" w:rsidP="00665572">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A94CD1">
              <w:rPr>
                <w:rFonts w:ascii="Avenir book" w:hAnsi="Avenir book" w:cs="Arial"/>
                <w:color w:val="000000" w:themeColor="text1"/>
                <w:sz w:val="18"/>
                <w:szCs w:val="18"/>
              </w:rPr>
              <w:t>6.0</w:t>
            </w:r>
          </w:p>
        </w:tc>
        <w:tc>
          <w:tcPr>
            <w:tcW w:w="893" w:type="pct"/>
            <w:shd w:val="clear" w:color="auto" w:fill="E4E5E6"/>
          </w:tcPr>
          <w:p w:rsidR="00665572" w:rsidRPr="00F12398" w:rsidRDefault="00665572" w:rsidP="00665572">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0</w:t>
            </w:r>
            <w:r w:rsidRPr="00A94CD1">
              <w:rPr>
                <w:rFonts w:ascii="Avenir book" w:hAnsi="Avenir book" w:cs="Arial"/>
                <w:color w:val="000000" w:themeColor="text1"/>
                <w:sz w:val="18"/>
                <w:szCs w:val="18"/>
              </w:rPr>
              <w:t>.0</w:t>
            </w:r>
          </w:p>
        </w:tc>
        <w:tc>
          <w:tcPr>
            <w:tcW w:w="1034" w:type="pct"/>
            <w:gridSpan w:val="2"/>
            <w:shd w:val="clear" w:color="auto" w:fill="E4E5E6"/>
          </w:tcPr>
          <w:p w:rsidR="00665572" w:rsidRPr="00F12398" w:rsidRDefault="00665572" w:rsidP="00665572">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A94CD1">
              <w:rPr>
                <w:rFonts w:ascii="Avenir book" w:hAnsi="Avenir book" w:cs="Arial"/>
                <w:color w:val="000000" w:themeColor="text1"/>
                <w:sz w:val="18"/>
                <w:szCs w:val="18"/>
              </w:rPr>
              <w:t>11.5</w:t>
            </w:r>
          </w:p>
        </w:tc>
        <w:tc>
          <w:tcPr>
            <w:tcW w:w="427" w:type="pct"/>
            <w:shd w:val="clear" w:color="auto" w:fill="E4E5E6"/>
          </w:tcPr>
          <w:p w:rsidR="00665572" w:rsidRPr="00F12398" w:rsidRDefault="00665572" w:rsidP="00665572">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A94CD1">
              <w:rPr>
                <w:rFonts w:ascii="Avenir book" w:hAnsi="Avenir book" w:cs="Arial"/>
                <w:color w:val="000000" w:themeColor="text1"/>
                <w:sz w:val="18"/>
                <w:szCs w:val="18"/>
              </w:rPr>
              <w:t>51.8</w:t>
            </w:r>
          </w:p>
        </w:tc>
        <w:tc>
          <w:tcPr>
            <w:tcW w:w="445" w:type="pct"/>
            <w:shd w:val="clear" w:color="auto" w:fill="E4E5E6"/>
          </w:tcPr>
          <w:p w:rsidR="00665572" w:rsidRPr="00F12398" w:rsidRDefault="00665572" w:rsidP="00665572">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0</w:t>
            </w:r>
            <w:r w:rsidRPr="00A94CD1">
              <w:rPr>
                <w:rFonts w:ascii="Avenir book" w:hAnsi="Avenir book" w:cs="Arial"/>
                <w:color w:val="000000" w:themeColor="text1"/>
                <w:sz w:val="18"/>
                <w:szCs w:val="18"/>
              </w:rPr>
              <w:t>.0</w:t>
            </w:r>
          </w:p>
        </w:tc>
        <w:tc>
          <w:tcPr>
            <w:tcW w:w="542" w:type="pct"/>
            <w:shd w:val="clear" w:color="auto" w:fill="E4E5E6"/>
          </w:tcPr>
          <w:p w:rsidR="00665572" w:rsidRPr="00F12398" w:rsidRDefault="00665572" w:rsidP="00665572">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A94CD1">
              <w:rPr>
                <w:rFonts w:ascii="Avenir book" w:hAnsi="Avenir book" w:cs="Arial"/>
                <w:color w:val="000000" w:themeColor="text1"/>
                <w:sz w:val="18"/>
                <w:szCs w:val="18"/>
              </w:rPr>
              <w:t>28.0</w:t>
            </w:r>
          </w:p>
        </w:tc>
        <w:tc>
          <w:tcPr>
            <w:tcW w:w="398" w:type="pct"/>
            <w:shd w:val="clear" w:color="auto" w:fill="E4E5E6"/>
          </w:tcPr>
          <w:p w:rsidR="00665572" w:rsidRPr="00F12398" w:rsidRDefault="00665572" w:rsidP="00665572">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A94CD1">
              <w:rPr>
                <w:rFonts w:ascii="Avenir book" w:hAnsi="Avenir book" w:cs="Arial"/>
                <w:color w:val="000000" w:themeColor="text1"/>
                <w:sz w:val="18"/>
                <w:szCs w:val="18"/>
              </w:rPr>
              <w:t>2.7</w:t>
            </w:r>
          </w:p>
        </w:tc>
      </w:tr>
      <w:tr w:rsidR="006F286C" w:rsidRPr="00931FF0" w:rsidTr="006F286C">
        <w:trPr>
          <w:cnfStyle w:val="000000010000" w:firstRow="0" w:lastRow="0" w:firstColumn="0" w:lastColumn="0" w:oddVBand="0" w:evenVBand="0" w:oddHBand="0" w:evenHBand="1"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428" w:type="pct"/>
            <w:vMerge/>
            <w:shd w:val="clear" w:color="auto" w:fill="455560"/>
          </w:tcPr>
          <w:p w:rsidR="00665572" w:rsidRPr="009F5067" w:rsidRDefault="00665572" w:rsidP="00665572">
            <w:pPr>
              <w:jc w:val="center"/>
              <w:rPr>
                <w:rFonts w:ascii="Avenir book" w:hAnsi="Avenir book" w:cs="Arial"/>
                <w:b/>
                <w:bCs/>
                <w:color w:val="FFFFFF" w:themeColor="background1"/>
                <w:sz w:val="18"/>
                <w:szCs w:val="18"/>
              </w:rPr>
            </w:pPr>
          </w:p>
        </w:tc>
        <w:tc>
          <w:tcPr>
            <w:tcW w:w="538" w:type="pct"/>
            <w:shd w:val="clear" w:color="auto" w:fill="A1C7E3"/>
          </w:tcPr>
          <w:p w:rsidR="00665572" w:rsidRPr="006F286C" w:rsidRDefault="00665572" w:rsidP="00665572">
            <w:pPr>
              <w:jc w:val="right"/>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themeColor="text1"/>
                <w:sz w:val="18"/>
                <w:szCs w:val="18"/>
              </w:rPr>
            </w:pPr>
            <w:r w:rsidRPr="006F286C">
              <w:rPr>
                <w:rFonts w:ascii="Simplified Arabic" w:hAnsi="Simplified Arabic" w:cs="Simplified Arabic"/>
                <w:color w:val="000000" w:themeColor="text1"/>
                <w:sz w:val="18"/>
                <w:szCs w:val="18"/>
                <w:rtl/>
              </w:rPr>
              <w:t>التجارة</w:t>
            </w:r>
          </w:p>
        </w:tc>
        <w:tc>
          <w:tcPr>
            <w:tcW w:w="294" w:type="pct"/>
            <w:shd w:val="clear" w:color="auto" w:fill="A1C7E3"/>
            <w:noWrap/>
          </w:tcPr>
          <w:p w:rsidR="00665572" w:rsidRPr="00931FF0" w:rsidRDefault="00665572" w:rsidP="00665572">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A94CD1">
              <w:rPr>
                <w:rFonts w:ascii="Avenir book" w:hAnsi="Avenir book" w:cs="Arial"/>
                <w:color w:val="000000" w:themeColor="text1"/>
                <w:sz w:val="18"/>
                <w:szCs w:val="18"/>
              </w:rPr>
              <w:t>1.1</w:t>
            </w:r>
          </w:p>
        </w:tc>
        <w:tc>
          <w:tcPr>
            <w:tcW w:w="893" w:type="pct"/>
            <w:shd w:val="clear" w:color="auto" w:fill="A1C7E3"/>
          </w:tcPr>
          <w:p w:rsidR="00665572" w:rsidRPr="00931FF0" w:rsidRDefault="00665572" w:rsidP="00665572">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0</w:t>
            </w:r>
            <w:r w:rsidRPr="00A94CD1">
              <w:rPr>
                <w:rFonts w:ascii="Avenir book" w:hAnsi="Avenir book" w:cs="Arial"/>
                <w:color w:val="000000" w:themeColor="text1"/>
                <w:sz w:val="18"/>
                <w:szCs w:val="18"/>
              </w:rPr>
              <w:t>.7</w:t>
            </w:r>
          </w:p>
        </w:tc>
        <w:tc>
          <w:tcPr>
            <w:tcW w:w="1034" w:type="pct"/>
            <w:gridSpan w:val="2"/>
            <w:shd w:val="clear" w:color="auto" w:fill="A1C7E3"/>
          </w:tcPr>
          <w:p w:rsidR="00665572" w:rsidRPr="00931FF0" w:rsidRDefault="00665572" w:rsidP="00665572">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A94CD1">
              <w:rPr>
                <w:rFonts w:ascii="Avenir book" w:hAnsi="Avenir book" w:cs="Arial"/>
                <w:color w:val="000000" w:themeColor="text1"/>
                <w:sz w:val="18"/>
                <w:szCs w:val="18"/>
              </w:rPr>
              <w:t>3.8</w:t>
            </w:r>
          </w:p>
        </w:tc>
        <w:tc>
          <w:tcPr>
            <w:tcW w:w="427" w:type="pct"/>
            <w:shd w:val="clear" w:color="auto" w:fill="A1C7E3"/>
          </w:tcPr>
          <w:p w:rsidR="00665572" w:rsidRPr="00931FF0" w:rsidRDefault="00665572" w:rsidP="00665572">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A94CD1">
              <w:rPr>
                <w:rFonts w:ascii="Avenir book" w:hAnsi="Avenir book" w:cs="Arial"/>
                <w:color w:val="000000" w:themeColor="text1"/>
                <w:sz w:val="18"/>
                <w:szCs w:val="18"/>
              </w:rPr>
              <w:t>36.2</w:t>
            </w:r>
          </w:p>
        </w:tc>
        <w:tc>
          <w:tcPr>
            <w:tcW w:w="445" w:type="pct"/>
            <w:shd w:val="clear" w:color="auto" w:fill="A1C7E3"/>
          </w:tcPr>
          <w:p w:rsidR="00665572" w:rsidRPr="00931FF0" w:rsidRDefault="00665572" w:rsidP="00665572">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0</w:t>
            </w:r>
            <w:r w:rsidRPr="00A94CD1">
              <w:rPr>
                <w:rFonts w:ascii="Avenir book" w:hAnsi="Avenir book" w:cs="Arial"/>
                <w:color w:val="000000" w:themeColor="text1"/>
                <w:sz w:val="18"/>
                <w:szCs w:val="18"/>
              </w:rPr>
              <w:t>.0</w:t>
            </w:r>
          </w:p>
        </w:tc>
        <w:tc>
          <w:tcPr>
            <w:tcW w:w="542" w:type="pct"/>
            <w:shd w:val="clear" w:color="auto" w:fill="A1C7E3"/>
          </w:tcPr>
          <w:p w:rsidR="00665572" w:rsidRPr="00931FF0" w:rsidRDefault="00665572" w:rsidP="00665572">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A94CD1">
              <w:rPr>
                <w:rFonts w:ascii="Avenir book" w:hAnsi="Avenir book" w:cs="Arial"/>
                <w:color w:val="000000" w:themeColor="text1"/>
                <w:sz w:val="18"/>
                <w:szCs w:val="18"/>
              </w:rPr>
              <w:t>47.7</w:t>
            </w:r>
          </w:p>
        </w:tc>
        <w:tc>
          <w:tcPr>
            <w:tcW w:w="398" w:type="pct"/>
            <w:shd w:val="clear" w:color="auto" w:fill="A1C7E3"/>
          </w:tcPr>
          <w:p w:rsidR="00665572" w:rsidRPr="00931FF0" w:rsidRDefault="00665572" w:rsidP="00665572">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A94CD1">
              <w:rPr>
                <w:rFonts w:ascii="Avenir book" w:hAnsi="Avenir book" w:cs="Arial"/>
                <w:color w:val="000000" w:themeColor="text1"/>
                <w:sz w:val="18"/>
                <w:szCs w:val="18"/>
              </w:rPr>
              <w:t>10.4</w:t>
            </w:r>
          </w:p>
        </w:tc>
      </w:tr>
      <w:tr w:rsidR="006F286C" w:rsidRPr="00931FF0" w:rsidTr="006F286C">
        <w:trPr>
          <w:cnfStyle w:val="000000100000" w:firstRow="0" w:lastRow="0" w:firstColumn="0" w:lastColumn="0" w:oddVBand="0" w:evenVBand="0" w:oddHBand="1" w:evenHBand="0"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428" w:type="pct"/>
            <w:vMerge/>
            <w:shd w:val="clear" w:color="auto" w:fill="455560"/>
          </w:tcPr>
          <w:p w:rsidR="00665572" w:rsidRPr="009F5067" w:rsidRDefault="00665572" w:rsidP="00665572">
            <w:pPr>
              <w:jc w:val="center"/>
              <w:rPr>
                <w:rFonts w:ascii="Avenir book" w:hAnsi="Avenir book" w:cs="Arial"/>
                <w:b/>
                <w:bCs/>
                <w:color w:val="FFFFFF" w:themeColor="background1"/>
                <w:sz w:val="18"/>
                <w:szCs w:val="18"/>
              </w:rPr>
            </w:pPr>
          </w:p>
        </w:tc>
        <w:tc>
          <w:tcPr>
            <w:tcW w:w="538" w:type="pct"/>
            <w:shd w:val="clear" w:color="auto" w:fill="E4E5E6"/>
          </w:tcPr>
          <w:p w:rsidR="00665572" w:rsidRPr="006F286C" w:rsidRDefault="00665572" w:rsidP="00665572">
            <w:pPr>
              <w:jc w:val="right"/>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Pr>
            </w:pPr>
            <w:r w:rsidRPr="006F286C">
              <w:rPr>
                <w:rFonts w:ascii="Simplified Arabic" w:hAnsi="Simplified Arabic" w:cs="Simplified Arabic"/>
                <w:color w:val="000000" w:themeColor="text1"/>
                <w:sz w:val="18"/>
                <w:szCs w:val="18"/>
                <w:rtl/>
              </w:rPr>
              <w:t>الخدمات</w:t>
            </w:r>
          </w:p>
        </w:tc>
        <w:tc>
          <w:tcPr>
            <w:tcW w:w="294" w:type="pct"/>
            <w:shd w:val="clear" w:color="auto" w:fill="E4E5E6"/>
            <w:noWrap/>
          </w:tcPr>
          <w:p w:rsidR="00665572" w:rsidRPr="00931FF0" w:rsidRDefault="00665572" w:rsidP="00665572">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A94CD1">
              <w:rPr>
                <w:rFonts w:ascii="Avenir book" w:hAnsi="Avenir book" w:cs="Arial"/>
                <w:color w:val="000000" w:themeColor="text1"/>
                <w:sz w:val="18"/>
                <w:szCs w:val="18"/>
              </w:rPr>
              <w:t>1.3</w:t>
            </w:r>
          </w:p>
        </w:tc>
        <w:tc>
          <w:tcPr>
            <w:tcW w:w="893" w:type="pct"/>
            <w:shd w:val="clear" w:color="auto" w:fill="E4E5E6"/>
          </w:tcPr>
          <w:p w:rsidR="00665572" w:rsidRPr="00931FF0" w:rsidRDefault="00665572" w:rsidP="00665572">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A94CD1">
              <w:rPr>
                <w:rFonts w:ascii="Avenir book" w:hAnsi="Avenir book" w:cs="Arial"/>
                <w:color w:val="000000" w:themeColor="text1"/>
                <w:sz w:val="18"/>
                <w:szCs w:val="18"/>
              </w:rPr>
              <w:t>2.2</w:t>
            </w:r>
          </w:p>
        </w:tc>
        <w:tc>
          <w:tcPr>
            <w:tcW w:w="1034" w:type="pct"/>
            <w:gridSpan w:val="2"/>
            <w:shd w:val="clear" w:color="auto" w:fill="E4E5E6"/>
          </w:tcPr>
          <w:p w:rsidR="00665572" w:rsidRPr="00931FF0" w:rsidRDefault="00665572" w:rsidP="00665572">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A94CD1">
              <w:rPr>
                <w:rFonts w:ascii="Avenir book" w:hAnsi="Avenir book" w:cs="Arial"/>
                <w:color w:val="000000" w:themeColor="text1"/>
                <w:sz w:val="18"/>
                <w:szCs w:val="18"/>
              </w:rPr>
              <w:t>20.6</w:t>
            </w:r>
          </w:p>
        </w:tc>
        <w:tc>
          <w:tcPr>
            <w:tcW w:w="427" w:type="pct"/>
            <w:shd w:val="clear" w:color="auto" w:fill="E4E5E6"/>
          </w:tcPr>
          <w:p w:rsidR="00665572" w:rsidRPr="00931FF0" w:rsidRDefault="00665572" w:rsidP="00665572">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A94CD1">
              <w:rPr>
                <w:rFonts w:ascii="Avenir book" w:hAnsi="Avenir book" w:cs="Arial"/>
                <w:color w:val="000000" w:themeColor="text1"/>
                <w:sz w:val="18"/>
                <w:szCs w:val="18"/>
              </w:rPr>
              <w:t>18.5</w:t>
            </w:r>
          </w:p>
        </w:tc>
        <w:tc>
          <w:tcPr>
            <w:tcW w:w="445" w:type="pct"/>
            <w:shd w:val="clear" w:color="auto" w:fill="E4E5E6"/>
          </w:tcPr>
          <w:p w:rsidR="00665572" w:rsidRPr="00931FF0" w:rsidRDefault="00665572" w:rsidP="00665572">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0</w:t>
            </w:r>
            <w:r w:rsidRPr="00A94CD1">
              <w:rPr>
                <w:rFonts w:ascii="Avenir book" w:hAnsi="Avenir book" w:cs="Arial"/>
                <w:color w:val="000000" w:themeColor="text1"/>
                <w:sz w:val="18"/>
                <w:szCs w:val="18"/>
              </w:rPr>
              <w:t>.9</w:t>
            </w:r>
          </w:p>
        </w:tc>
        <w:tc>
          <w:tcPr>
            <w:tcW w:w="542" w:type="pct"/>
            <w:shd w:val="clear" w:color="auto" w:fill="E4E5E6"/>
          </w:tcPr>
          <w:p w:rsidR="00665572" w:rsidRPr="00931FF0" w:rsidRDefault="00665572" w:rsidP="00665572">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A94CD1">
              <w:rPr>
                <w:rFonts w:ascii="Avenir book" w:hAnsi="Avenir book" w:cs="Arial"/>
                <w:color w:val="000000" w:themeColor="text1"/>
                <w:sz w:val="18"/>
                <w:szCs w:val="18"/>
              </w:rPr>
              <w:t>51.6</w:t>
            </w:r>
          </w:p>
        </w:tc>
        <w:tc>
          <w:tcPr>
            <w:tcW w:w="398" w:type="pct"/>
            <w:shd w:val="clear" w:color="auto" w:fill="E4E5E6"/>
          </w:tcPr>
          <w:p w:rsidR="00665572" w:rsidRPr="00931FF0" w:rsidRDefault="00665572" w:rsidP="00665572">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A94CD1">
              <w:rPr>
                <w:rFonts w:ascii="Avenir book" w:hAnsi="Avenir book" w:cs="Arial"/>
                <w:color w:val="000000" w:themeColor="text1"/>
                <w:sz w:val="18"/>
                <w:szCs w:val="18"/>
              </w:rPr>
              <w:t>4.8</w:t>
            </w:r>
          </w:p>
        </w:tc>
      </w:tr>
      <w:tr w:rsidR="006F286C" w:rsidRPr="00931FF0" w:rsidTr="006F286C">
        <w:trPr>
          <w:cnfStyle w:val="000000010000" w:firstRow="0" w:lastRow="0" w:firstColumn="0" w:lastColumn="0" w:oddVBand="0" w:evenVBand="0" w:oddHBand="0" w:evenHBand="1"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428" w:type="pct"/>
            <w:vMerge/>
            <w:shd w:val="clear" w:color="auto" w:fill="455560"/>
          </w:tcPr>
          <w:p w:rsidR="00665572" w:rsidRPr="009F5067" w:rsidRDefault="00665572" w:rsidP="00665572">
            <w:pPr>
              <w:jc w:val="center"/>
              <w:rPr>
                <w:rFonts w:ascii="Avenir book" w:hAnsi="Avenir book" w:cs="Arial"/>
                <w:b/>
                <w:bCs/>
                <w:color w:val="FFFFFF" w:themeColor="background1"/>
                <w:sz w:val="18"/>
                <w:szCs w:val="18"/>
              </w:rPr>
            </w:pPr>
          </w:p>
        </w:tc>
        <w:tc>
          <w:tcPr>
            <w:tcW w:w="538" w:type="pct"/>
            <w:shd w:val="clear" w:color="auto" w:fill="A1C7E3"/>
          </w:tcPr>
          <w:p w:rsidR="00665572" w:rsidRPr="006F286C" w:rsidRDefault="00665572" w:rsidP="00665572">
            <w:pPr>
              <w:jc w:val="right"/>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themeColor="text1"/>
                <w:sz w:val="18"/>
                <w:szCs w:val="18"/>
              </w:rPr>
            </w:pPr>
            <w:r w:rsidRPr="006F286C">
              <w:rPr>
                <w:rFonts w:ascii="Simplified Arabic" w:hAnsi="Simplified Arabic" w:cs="Simplified Arabic"/>
                <w:color w:val="000000" w:themeColor="text1"/>
                <w:sz w:val="18"/>
                <w:szCs w:val="18"/>
                <w:rtl/>
              </w:rPr>
              <w:t>النقل</w:t>
            </w:r>
          </w:p>
        </w:tc>
        <w:tc>
          <w:tcPr>
            <w:tcW w:w="294" w:type="pct"/>
            <w:shd w:val="clear" w:color="auto" w:fill="A1C7E3"/>
            <w:noWrap/>
          </w:tcPr>
          <w:p w:rsidR="00665572" w:rsidRPr="00931FF0" w:rsidRDefault="00665572" w:rsidP="00665572">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A94CD1">
              <w:rPr>
                <w:rFonts w:ascii="Avenir book" w:hAnsi="Avenir book" w:cs="Arial"/>
                <w:color w:val="000000" w:themeColor="text1"/>
                <w:sz w:val="18"/>
                <w:szCs w:val="18"/>
              </w:rPr>
              <w:t>1.3</w:t>
            </w:r>
          </w:p>
        </w:tc>
        <w:tc>
          <w:tcPr>
            <w:tcW w:w="893" w:type="pct"/>
            <w:shd w:val="clear" w:color="auto" w:fill="A1C7E3"/>
          </w:tcPr>
          <w:p w:rsidR="00665572" w:rsidRPr="00931FF0" w:rsidRDefault="00665572" w:rsidP="00665572">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0</w:t>
            </w:r>
            <w:r w:rsidRPr="00A94CD1">
              <w:rPr>
                <w:rFonts w:ascii="Avenir book" w:hAnsi="Avenir book" w:cs="Arial"/>
                <w:color w:val="000000" w:themeColor="text1"/>
                <w:sz w:val="18"/>
                <w:szCs w:val="18"/>
              </w:rPr>
              <w:t>.0</w:t>
            </w:r>
          </w:p>
        </w:tc>
        <w:tc>
          <w:tcPr>
            <w:tcW w:w="1034" w:type="pct"/>
            <w:gridSpan w:val="2"/>
            <w:shd w:val="clear" w:color="auto" w:fill="A1C7E3"/>
          </w:tcPr>
          <w:p w:rsidR="00665572" w:rsidRPr="00931FF0" w:rsidRDefault="00665572" w:rsidP="00665572">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A94CD1">
              <w:rPr>
                <w:rFonts w:ascii="Avenir book" w:hAnsi="Avenir book" w:cs="Arial"/>
                <w:color w:val="000000" w:themeColor="text1"/>
                <w:sz w:val="18"/>
                <w:szCs w:val="18"/>
              </w:rPr>
              <w:t>7.9</w:t>
            </w:r>
          </w:p>
        </w:tc>
        <w:tc>
          <w:tcPr>
            <w:tcW w:w="427" w:type="pct"/>
            <w:shd w:val="clear" w:color="auto" w:fill="A1C7E3"/>
          </w:tcPr>
          <w:p w:rsidR="00665572" w:rsidRPr="00931FF0" w:rsidRDefault="00665572" w:rsidP="00665572">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A94CD1">
              <w:rPr>
                <w:rFonts w:ascii="Avenir book" w:hAnsi="Avenir book" w:cs="Arial"/>
                <w:color w:val="000000" w:themeColor="text1"/>
                <w:sz w:val="18"/>
                <w:szCs w:val="18"/>
              </w:rPr>
              <w:t>58.2</w:t>
            </w:r>
          </w:p>
        </w:tc>
        <w:tc>
          <w:tcPr>
            <w:tcW w:w="445" w:type="pct"/>
            <w:shd w:val="clear" w:color="auto" w:fill="A1C7E3"/>
          </w:tcPr>
          <w:p w:rsidR="00665572" w:rsidRPr="00931FF0" w:rsidRDefault="00665572" w:rsidP="00665572">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A94CD1">
              <w:rPr>
                <w:rFonts w:ascii="Avenir book" w:hAnsi="Avenir book" w:cs="Arial"/>
                <w:color w:val="000000" w:themeColor="text1"/>
                <w:sz w:val="18"/>
                <w:szCs w:val="18"/>
              </w:rPr>
              <w:t>2.9</w:t>
            </w:r>
          </w:p>
        </w:tc>
        <w:tc>
          <w:tcPr>
            <w:tcW w:w="542" w:type="pct"/>
            <w:shd w:val="clear" w:color="auto" w:fill="A1C7E3"/>
          </w:tcPr>
          <w:p w:rsidR="00665572" w:rsidRPr="00931FF0" w:rsidRDefault="00665572" w:rsidP="00665572">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A94CD1">
              <w:rPr>
                <w:rFonts w:ascii="Avenir book" w:hAnsi="Avenir book" w:cs="Arial"/>
                <w:color w:val="000000" w:themeColor="text1"/>
                <w:sz w:val="18"/>
                <w:szCs w:val="18"/>
              </w:rPr>
              <w:t>29.1</w:t>
            </w:r>
          </w:p>
        </w:tc>
        <w:tc>
          <w:tcPr>
            <w:tcW w:w="398" w:type="pct"/>
            <w:shd w:val="clear" w:color="auto" w:fill="A1C7E3"/>
          </w:tcPr>
          <w:p w:rsidR="00665572" w:rsidRPr="00931FF0" w:rsidRDefault="00665572" w:rsidP="00665572">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0</w:t>
            </w:r>
            <w:r w:rsidRPr="00A94CD1">
              <w:rPr>
                <w:rFonts w:ascii="Avenir book" w:hAnsi="Avenir book" w:cs="Arial"/>
                <w:color w:val="000000" w:themeColor="text1"/>
                <w:sz w:val="18"/>
                <w:szCs w:val="18"/>
              </w:rPr>
              <w:t>.7</w:t>
            </w:r>
          </w:p>
        </w:tc>
      </w:tr>
      <w:tr w:rsidR="006F286C" w:rsidRPr="00931FF0" w:rsidTr="006F286C">
        <w:trPr>
          <w:cnfStyle w:val="000000100000" w:firstRow="0" w:lastRow="0" w:firstColumn="0" w:lastColumn="0" w:oddVBand="0" w:evenVBand="0" w:oddHBand="1" w:evenHBand="0"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428" w:type="pct"/>
            <w:vMerge/>
            <w:shd w:val="clear" w:color="auto" w:fill="455560"/>
          </w:tcPr>
          <w:p w:rsidR="00665572" w:rsidRPr="009F5067" w:rsidRDefault="00665572" w:rsidP="00665572">
            <w:pPr>
              <w:jc w:val="center"/>
              <w:rPr>
                <w:rFonts w:ascii="Avenir book" w:hAnsi="Avenir book" w:cs="Arial"/>
                <w:b/>
                <w:bCs/>
                <w:color w:val="FFFFFF" w:themeColor="background1"/>
                <w:sz w:val="18"/>
                <w:szCs w:val="18"/>
              </w:rPr>
            </w:pPr>
          </w:p>
        </w:tc>
        <w:tc>
          <w:tcPr>
            <w:tcW w:w="538" w:type="pct"/>
            <w:shd w:val="clear" w:color="auto" w:fill="E4E5E6"/>
          </w:tcPr>
          <w:p w:rsidR="00665572" w:rsidRPr="006F286C" w:rsidRDefault="00665572" w:rsidP="00665572">
            <w:pPr>
              <w:jc w:val="right"/>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Pr>
            </w:pPr>
            <w:r w:rsidRPr="006F286C">
              <w:rPr>
                <w:rFonts w:ascii="Simplified Arabic" w:hAnsi="Simplified Arabic" w:cs="Simplified Arabic"/>
                <w:color w:val="000000" w:themeColor="text1"/>
                <w:sz w:val="18"/>
                <w:szCs w:val="18"/>
                <w:rtl/>
              </w:rPr>
              <w:t>الاتصالات</w:t>
            </w:r>
          </w:p>
        </w:tc>
        <w:tc>
          <w:tcPr>
            <w:tcW w:w="294" w:type="pct"/>
            <w:shd w:val="clear" w:color="auto" w:fill="E4E5E6"/>
            <w:noWrap/>
          </w:tcPr>
          <w:p w:rsidR="00665572" w:rsidRPr="00931FF0" w:rsidRDefault="00665572" w:rsidP="00665572">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A94CD1">
              <w:rPr>
                <w:rFonts w:ascii="Avenir book" w:hAnsi="Avenir book" w:cs="Arial"/>
                <w:color w:val="000000" w:themeColor="text1"/>
                <w:sz w:val="18"/>
                <w:szCs w:val="18"/>
              </w:rPr>
              <w:t>12.2</w:t>
            </w:r>
          </w:p>
        </w:tc>
        <w:tc>
          <w:tcPr>
            <w:tcW w:w="893" w:type="pct"/>
            <w:shd w:val="clear" w:color="auto" w:fill="E4E5E6"/>
          </w:tcPr>
          <w:p w:rsidR="00665572" w:rsidRPr="00931FF0" w:rsidRDefault="00665572" w:rsidP="00665572">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0</w:t>
            </w:r>
            <w:r w:rsidRPr="00A94CD1">
              <w:rPr>
                <w:rFonts w:ascii="Avenir book" w:hAnsi="Avenir book" w:cs="Arial"/>
                <w:color w:val="000000" w:themeColor="text1"/>
                <w:sz w:val="18"/>
                <w:szCs w:val="18"/>
              </w:rPr>
              <w:t>.2</w:t>
            </w:r>
          </w:p>
        </w:tc>
        <w:tc>
          <w:tcPr>
            <w:tcW w:w="1034" w:type="pct"/>
            <w:gridSpan w:val="2"/>
            <w:shd w:val="clear" w:color="auto" w:fill="E4E5E6"/>
          </w:tcPr>
          <w:p w:rsidR="00665572" w:rsidRPr="00931FF0" w:rsidRDefault="00665572" w:rsidP="00665572">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A94CD1">
              <w:rPr>
                <w:rFonts w:ascii="Avenir book" w:hAnsi="Avenir book" w:cs="Arial"/>
                <w:color w:val="000000" w:themeColor="text1"/>
                <w:sz w:val="18"/>
                <w:szCs w:val="18"/>
              </w:rPr>
              <w:t>9.0</w:t>
            </w:r>
          </w:p>
        </w:tc>
        <w:tc>
          <w:tcPr>
            <w:tcW w:w="427" w:type="pct"/>
            <w:shd w:val="clear" w:color="auto" w:fill="E4E5E6"/>
          </w:tcPr>
          <w:p w:rsidR="00665572" w:rsidRPr="00931FF0" w:rsidRDefault="00665572" w:rsidP="00665572">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A94CD1">
              <w:rPr>
                <w:rFonts w:ascii="Avenir book" w:hAnsi="Avenir book" w:cs="Arial"/>
                <w:color w:val="000000" w:themeColor="text1"/>
                <w:sz w:val="18"/>
                <w:szCs w:val="18"/>
              </w:rPr>
              <w:t>22.2</w:t>
            </w:r>
          </w:p>
        </w:tc>
        <w:tc>
          <w:tcPr>
            <w:tcW w:w="445" w:type="pct"/>
            <w:shd w:val="clear" w:color="auto" w:fill="E4E5E6"/>
          </w:tcPr>
          <w:p w:rsidR="00665572" w:rsidRPr="00931FF0" w:rsidRDefault="00665572" w:rsidP="00665572">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0</w:t>
            </w:r>
            <w:r w:rsidRPr="00A94CD1">
              <w:rPr>
                <w:rFonts w:ascii="Avenir book" w:hAnsi="Avenir book" w:cs="Arial"/>
                <w:color w:val="000000" w:themeColor="text1"/>
                <w:sz w:val="18"/>
                <w:szCs w:val="18"/>
              </w:rPr>
              <w:t>.0</w:t>
            </w:r>
          </w:p>
        </w:tc>
        <w:tc>
          <w:tcPr>
            <w:tcW w:w="542" w:type="pct"/>
            <w:shd w:val="clear" w:color="auto" w:fill="E4E5E6"/>
          </w:tcPr>
          <w:p w:rsidR="00665572" w:rsidRPr="00931FF0" w:rsidRDefault="00665572" w:rsidP="00665572">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A94CD1">
              <w:rPr>
                <w:rFonts w:ascii="Avenir book" w:hAnsi="Avenir book" w:cs="Arial"/>
                <w:color w:val="000000" w:themeColor="text1"/>
                <w:sz w:val="18"/>
                <w:szCs w:val="18"/>
              </w:rPr>
              <w:t>55.6</w:t>
            </w:r>
          </w:p>
        </w:tc>
        <w:tc>
          <w:tcPr>
            <w:tcW w:w="398" w:type="pct"/>
            <w:shd w:val="clear" w:color="auto" w:fill="E4E5E6"/>
          </w:tcPr>
          <w:p w:rsidR="00665572" w:rsidRPr="00931FF0" w:rsidRDefault="00665572" w:rsidP="00665572">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0</w:t>
            </w:r>
            <w:r w:rsidRPr="00A94CD1">
              <w:rPr>
                <w:rFonts w:ascii="Avenir book" w:hAnsi="Avenir book" w:cs="Arial"/>
                <w:color w:val="000000" w:themeColor="text1"/>
                <w:sz w:val="18"/>
                <w:szCs w:val="18"/>
              </w:rPr>
              <w:t>.9</w:t>
            </w:r>
          </w:p>
        </w:tc>
      </w:tr>
      <w:tr w:rsidR="006F286C" w:rsidRPr="00931FF0" w:rsidTr="006F286C">
        <w:trPr>
          <w:cnfStyle w:val="000000010000" w:firstRow="0" w:lastRow="0" w:firstColumn="0" w:lastColumn="0" w:oddVBand="0" w:evenVBand="0" w:oddHBand="0" w:evenHBand="1"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966" w:type="pct"/>
            <w:gridSpan w:val="2"/>
            <w:shd w:val="clear" w:color="auto" w:fill="E4E5E6"/>
            <w:hideMark/>
          </w:tcPr>
          <w:p w:rsidR="00811223" w:rsidRPr="006F286C" w:rsidRDefault="00E654C1" w:rsidP="00E654C1">
            <w:pPr>
              <w:jc w:val="right"/>
              <w:rPr>
                <w:rFonts w:ascii="Simplified Arabic" w:hAnsi="Simplified Arabic" w:cs="Simplified Arabic"/>
                <w:b/>
                <w:bCs/>
                <w:color w:val="000000" w:themeColor="text1"/>
                <w:sz w:val="18"/>
                <w:szCs w:val="18"/>
              </w:rPr>
            </w:pPr>
            <w:r w:rsidRPr="006F286C">
              <w:rPr>
                <w:rFonts w:ascii="Simplified Arabic" w:hAnsi="Simplified Arabic" w:cs="Simplified Arabic"/>
                <w:b/>
                <w:bCs/>
                <w:color w:val="000000" w:themeColor="text1"/>
                <w:sz w:val="18"/>
                <w:szCs w:val="18"/>
                <w:rtl/>
              </w:rPr>
              <w:t>فلسطين</w:t>
            </w:r>
            <w:r w:rsidR="00811223" w:rsidRPr="006F286C">
              <w:rPr>
                <w:rFonts w:ascii="Simplified Arabic" w:hAnsi="Simplified Arabic" w:cs="Simplified Arabic"/>
                <w:b/>
                <w:bCs/>
                <w:color w:val="000000" w:themeColor="text1"/>
                <w:sz w:val="18"/>
                <w:szCs w:val="18"/>
              </w:rPr>
              <w:t xml:space="preserve">  </w:t>
            </w:r>
          </w:p>
        </w:tc>
        <w:tc>
          <w:tcPr>
            <w:tcW w:w="294" w:type="pct"/>
            <w:shd w:val="clear" w:color="auto" w:fill="E4E5E6"/>
            <w:noWrap/>
            <w:hideMark/>
          </w:tcPr>
          <w:p w:rsidR="00811223" w:rsidRPr="004E4B96" w:rsidRDefault="00811223" w:rsidP="00480D68">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4E4B96">
              <w:rPr>
                <w:rFonts w:ascii="Avenir book" w:hAnsi="Avenir book" w:cs="Arial"/>
                <w:b/>
                <w:bCs/>
                <w:color w:val="000000" w:themeColor="text1"/>
                <w:sz w:val="18"/>
                <w:szCs w:val="18"/>
              </w:rPr>
              <w:t>1.</w:t>
            </w:r>
            <w:r w:rsidR="00480D68" w:rsidRPr="004E4B96">
              <w:rPr>
                <w:rFonts w:ascii="Avenir book" w:hAnsi="Avenir book" w:cs="Arial"/>
                <w:b/>
                <w:bCs/>
                <w:color w:val="000000" w:themeColor="text1"/>
                <w:sz w:val="18"/>
                <w:szCs w:val="18"/>
              </w:rPr>
              <w:t>3</w:t>
            </w:r>
          </w:p>
        </w:tc>
        <w:tc>
          <w:tcPr>
            <w:tcW w:w="893" w:type="pct"/>
            <w:shd w:val="clear" w:color="auto" w:fill="E4E5E6"/>
          </w:tcPr>
          <w:p w:rsidR="00811223" w:rsidRPr="004E4B96" w:rsidRDefault="00480D68" w:rsidP="00692427">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4E4B96">
              <w:rPr>
                <w:rFonts w:ascii="Avenir book" w:hAnsi="Avenir book" w:cs="Arial"/>
                <w:b/>
                <w:bCs/>
                <w:color w:val="000000" w:themeColor="text1"/>
                <w:sz w:val="18"/>
                <w:szCs w:val="18"/>
              </w:rPr>
              <w:t>1.0</w:t>
            </w:r>
          </w:p>
        </w:tc>
        <w:tc>
          <w:tcPr>
            <w:tcW w:w="1034" w:type="pct"/>
            <w:gridSpan w:val="2"/>
            <w:shd w:val="clear" w:color="auto" w:fill="E4E5E6"/>
          </w:tcPr>
          <w:p w:rsidR="00811223" w:rsidRPr="004E4B96" w:rsidRDefault="00811223" w:rsidP="00052478">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4E4B96">
              <w:rPr>
                <w:rFonts w:ascii="Avenir book" w:hAnsi="Avenir book" w:cs="Arial"/>
                <w:b/>
                <w:bCs/>
                <w:color w:val="000000" w:themeColor="text1"/>
                <w:sz w:val="18"/>
                <w:szCs w:val="18"/>
              </w:rPr>
              <w:t>8.</w:t>
            </w:r>
            <w:r w:rsidR="00052478" w:rsidRPr="004E4B96">
              <w:rPr>
                <w:rFonts w:ascii="Avenir book" w:hAnsi="Avenir book" w:cs="Arial"/>
                <w:b/>
                <w:bCs/>
                <w:color w:val="000000" w:themeColor="text1"/>
                <w:sz w:val="18"/>
                <w:szCs w:val="18"/>
              </w:rPr>
              <w:t>9</w:t>
            </w:r>
          </w:p>
        </w:tc>
        <w:tc>
          <w:tcPr>
            <w:tcW w:w="427" w:type="pct"/>
            <w:shd w:val="clear" w:color="auto" w:fill="E4E5E6"/>
          </w:tcPr>
          <w:p w:rsidR="00811223" w:rsidRPr="004E4B96" w:rsidRDefault="00052478" w:rsidP="00692427">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4E4B96">
              <w:rPr>
                <w:rFonts w:ascii="Avenir book" w:hAnsi="Avenir book" w:cs="Arial"/>
                <w:b/>
                <w:bCs/>
                <w:color w:val="000000" w:themeColor="text1"/>
                <w:sz w:val="18"/>
                <w:szCs w:val="18"/>
              </w:rPr>
              <w:t>32.8</w:t>
            </w:r>
          </w:p>
        </w:tc>
        <w:tc>
          <w:tcPr>
            <w:tcW w:w="445" w:type="pct"/>
            <w:shd w:val="clear" w:color="auto" w:fill="E4E5E6"/>
          </w:tcPr>
          <w:p w:rsidR="00811223" w:rsidRPr="004E4B96" w:rsidRDefault="00811223" w:rsidP="00692427">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4E4B96">
              <w:rPr>
                <w:rFonts w:ascii="Avenir book" w:hAnsi="Avenir book" w:cs="Arial"/>
                <w:b/>
                <w:bCs/>
                <w:color w:val="000000" w:themeColor="text1"/>
                <w:sz w:val="18"/>
                <w:szCs w:val="18"/>
              </w:rPr>
              <w:t>0.2</w:t>
            </w:r>
          </w:p>
        </w:tc>
        <w:tc>
          <w:tcPr>
            <w:tcW w:w="542" w:type="pct"/>
            <w:shd w:val="clear" w:color="auto" w:fill="E4E5E6"/>
          </w:tcPr>
          <w:p w:rsidR="00811223" w:rsidRPr="004E4B96" w:rsidRDefault="00665572" w:rsidP="00692427">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4E4B96">
              <w:rPr>
                <w:rFonts w:ascii="Avenir book" w:hAnsi="Avenir book" w:cs="Arial"/>
                <w:b/>
                <w:bCs/>
                <w:color w:val="000000" w:themeColor="text1"/>
                <w:sz w:val="18"/>
                <w:szCs w:val="18"/>
              </w:rPr>
              <w:t>47.3</w:t>
            </w:r>
          </w:p>
        </w:tc>
        <w:tc>
          <w:tcPr>
            <w:tcW w:w="398" w:type="pct"/>
            <w:shd w:val="clear" w:color="auto" w:fill="E4E5E6"/>
          </w:tcPr>
          <w:p w:rsidR="00811223" w:rsidRPr="004E4B96" w:rsidRDefault="00665572" w:rsidP="00692427">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4E4B96">
              <w:rPr>
                <w:rFonts w:ascii="Avenir book" w:hAnsi="Avenir book" w:cs="Arial"/>
                <w:b/>
                <w:bCs/>
                <w:color w:val="000000" w:themeColor="text1"/>
                <w:sz w:val="18"/>
                <w:szCs w:val="18"/>
              </w:rPr>
              <w:t>8.5</w:t>
            </w:r>
          </w:p>
        </w:tc>
      </w:tr>
    </w:tbl>
    <w:p w:rsidR="00811223" w:rsidRPr="00772734" w:rsidRDefault="00772734" w:rsidP="00772734">
      <w:pPr>
        <w:pStyle w:val="Heading2"/>
        <w:bidi/>
        <w:jc w:val="center"/>
        <w:rPr>
          <w:rFonts w:ascii="Simplified Arabic" w:hAnsi="Simplified Arabic" w:cs="Simplified Arabic"/>
          <w:b w:val="0"/>
          <w:bCs/>
          <w:sz w:val="22"/>
          <w:szCs w:val="22"/>
          <w:rtl/>
        </w:rPr>
      </w:pPr>
      <w:r w:rsidRPr="00772734">
        <w:rPr>
          <w:rFonts w:ascii="Simplified Arabic" w:hAnsi="Simplified Arabic" w:cs="Simplified Arabic" w:hint="cs"/>
          <w:b w:val="0"/>
          <w:bCs/>
          <w:sz w:val="22"/>
          <w:szCs w:val="22"/>
          <w:rtl/>
        </w:rPr>
        <w:lastRenderedPageBreak/>
        <w:t xml:space="preserve">جدول 6: نسبة </w:t>
      </w:r>
      <w:r w:rsidR="00A9619F">
        <w:rPr>
          <w:rFonts w:ascii="Simplified Arabic" w:hAnsi="Simplified Arabic" w:cs="Simplified Arabic" w:hint="cs"/>
          <w:b w:val="0"/>
          <w:bCs/>
          <w:sz w:val="22"/>
          <w:szCs w:val="22"/>
          <w:rtl/>
        </w:rPr>
        <w:t>المنشآت</w:t>
      </w:r>
      <w:r w:rsidRPr="00772734">
        <w:rPr>
          <w:rFonts w:ascii="Simplified Arabic" w:hAnsi="Simplified Arabic" w:cs="Simplified Arabic" w:hint="cs"/>
          <w:b w:val="0"/>
          <w:bCs/>
          <w:sz w:val="22"/>
          <w:szCs w:val="22"/>
          <w:rtl/>
        </w:rPr>
        <w:t xml:space="preserve"> حسب طريقة تعاملها تجاه العاملين فيها خلال الفترة (5/3-31/5/202</w:t>
      </w:r>
      <w:r>
        <w:rPr>
          <w:rFonts w:ascii="Simplified Arabic" w:hAnsi="Simplified Arabic" w:cs="Simplified Arabic" w:hint="cs"/>
          <w:b w:val="0"/>
          <w:bCs/>
          <w:sz w:val="22"/>
          <w:szCs w:val="22"/>
          <w:rtl/>
        </w:rPr>
        <w:t>1</w:t>
      </w:r>
      <w:r w:rsidRPr="00772734">
        <w:rPr>
          <w:rFonts w:ascii="Simplified Arabic" w:hAnsi="Simplified Arabic" w:cs="Simplified Arabic" w:hint="cs"/>
          <w:b w:val="0"/>
          <w:bCs/>
          <w:sz w:val="22"/>
          <w:szCs w:val="22"/>
          <w:rtl/>
        </w:rPr>
        <w:t>)</w:t>
      </w:r>
    </w:p>
    <w:tbl>
      <w:tblPr>
        <w:tblStyle w:val="TableGrid"/>
        <w:bidiVisual/>
        <w:tblW w:w="5224" w:type="pct"/>
        <w:jc w:val="center"/>
        <w:tblLook w:val="04A0" w:firstRow="1" w:lastRow="0" w:firstColumn="1" w:lastColumn="0" w:noHBand="0" w:noVBand="1"/>
      </w:tblPr>
      <w:tblGrid>
        <w:gridCol w:w="1736"/>
        <w:gridCol w:w="1785"/>
        <w:gridCol w:w="1460"/>
        <w:gridCol w:w="1618"/>
        <w:gridCol w:w="1521"/>
        <w:gridCol w:w="1518"/>
        <w:gridCol w:w="1518"/>
        <w:gridCol w:w="1200"/>
        <w:gridCol w:w="2273"/>
      </w:tblGrid>
      <w:tr w:rsidR="00DA4B3B" w:rsidRPr="00BE0DBE" w:rsidTr="002E2699">
        <w:trPr>
          <w:cnfStyle w:val="100000000000" w:firstRow="1" w:lastRow="0" w:firstColumn="0" w:lastColumn="0" w:oddVBand="0" w:evenVBand="0" w:oddHBand="0" w:evenHBand="0" w:firstRowFirstColumn="0" w:firstRowLastColumn="0" w:lastRowFirstColumn="0" w:lastRowLastColumn="0"/>
          <w:trHeight w:hRule="exact" w:val="780"/>
          <w:jc w:val="center"/>
        </w:trPr>
        <w:tc>
          <w:tcPr>
            <w:cnfStyle w:val="001000000000" w:firstRow="0" w:lastRow="0" w:firstColumn="1" w:lastColumn="0" w:oddVBand="0" w:evenVBand="0" w:oddHBand="0" w:evenHBand="0" w:firstRowFirstColumn="0" w:firstRowLastColumn="0" w:lastRowFirstColumn="0" w:lastRowLastColumn="0"/>
            <w:tcW w:w="1202" w:type="pct"/>
            <w:gridSpan w:val="2"/>
            <w:hideMark/>
          </w:tcPr>
          <w:p w:rsidR="00DA4B3B" w:rsidRPr="00931FF0" w:rsidRDefault="00DA4B3B" w:rsidP="00DA4B3B">
            <w:pPr>
              <w:jc w:val="center"/>
              <w:rPr>
                <w:rFonts w:ascii="Avenir book" w:hAnsi="Avenir book" w:cs="Arial"/>
                <w:b/>
                <w:bCs/>
                <w:sz w:val="18"/>
                <w:szCs w:val="18"/>
              </w:rPr>
            </w:pPr>
          </w:p>
        </w:tc>
        <w:tc>
          <w:tcPr>
            <w:tcW w:w="499" w:type="pct"/>
          </w:tcPr>
          <w:p w:rsidR="00DA4B3B" w:rsidRPr="00931FF0" w:rsidRDefault="00DA4B3B" w:rsidP="00DA4B3B">
            <w:pPr>
              <w:jc w:val="center"/>
              <w:cnfStyle w:val="100000000000" w:firstRow="1" w:lastRow="0" w:firstColumn="0" w:lastColumn="0" w:oddVBand="0" w:evenVBand="0" w:oddHBand="0" w:evenHBand="0" w:firstRowFirstColumn="0" w:firstRowLastColumn="0" w:lastRowFirstColumn="0" w:lastRowLastColumn="0"/>
              <w:rPr>
                <w:rFonts w:ascii="Avenir book" w:hAnsi="Avenir book" w:cs="Arial"/>
                <w:b/>
                <w:bCs/>
                <w:sz w:val="18"/>
                <w:szCs w:val="18"/>
              </w:rPr>
            </w:pPr>
            <w:r w:rsidRPr="009427B3">
              <w:rPr>
                <w:rFonts w:ascii="Simplified Arabic" w:hAnsi="Simplified Arabic" w:cs="Simplified Arabic"/>
                <w:b/>
                <w:bCs/>
                <w:sz w:val="18"/>
                <w:szCs w:val="18"/>
                <w:rtl/>
                <w:lang w:eastAsia="ar-SA"/>
              </w:rPr>
              <w:t>توظيف عمال</w:t>
            </w:r>
          </w:p>
        </w:tc>
        <w:tc>
          <w:tcPr>
            <w:tcW w:w="553" w:type="pct"/>
          </w:tcPr>
          <w:p w:rsidR="00DA4B3B" w:rsidRPr="00931FF0" w:rsidRDefault="00DA4B3B" w:rsidP="00DA4B3B">
            <w:pPr>
              <w:jc w:val="center"/>
              <w:cnfStyle w:val="100000000000" w:firstRow="1" w:lastRow="0" w:firstColumn="0" w:lastColumn="0" w:oddVBand="0" w:evenVBand="0" w:oddHBand="0" w:evenHBand="0" w:firstRowFirstColumn="0" w:firstRowLastColumn="0" w:lastRowFirstColumn="0" w:lastRowLastColumn="0"/>
              <w:rPr>
                <w:rFonts w:ascii="Avenir book" w:hAnsi="Avenir book" w:cs="Arial"/>
                <w:b/>
                <w:bCs/>
                <w:sz w:val="18"/>
                <w:szCs w:val="18"/>
                <w:rtl/>
              </w:rPr>
            </w:pPr>
            <w:r w:rsidRPr="009427B3">
              <w:rPr>
                <w:rFonts w:ascii="Simplified Arabic" w:hAnsi="Simplified Arabic" w:cs="Simplified Arabic"/>
                <w:b/>
                <w:bCs/>
                <w:sz w:val="18"/>
                <w:szCs w:val="18"/>
                <w:rtl/>
                <w:lang w:eastAsia="ar-SA"/>
              </w:rPr>
              <w:t>تسريح العمال</w:t>
            </w:r>
          </w:p>
        </w:tc>
        <w:tc>
          <w:tcPr>
            <w:tcW w:w="520" w:type="pct"/>
          </w:tcPr>
          <w:p w:rsidR="00DA4B3B" w:rsidRPr="008817EE" w:rsidRDefault="00DA4B3B" w:rsidP="00DA4B3B">
            <w:pPr>
              <w:jc w:val="center"/>
              <w:cnfStyle w:val="100000000000" w:firstRow="1" w:lastRow="0" w:firstColumn="0" w:lastColumn="0" w:oddVBand="0" w:evenVBand="0" w:oddHBand="0" w:evenHBand="0" w:firstRowFirstColumn="0" w:firstRowLastColumn="0" w:lastRowFirstColumn="0" w:lastRowLastColumn="0"/>
              <w:rPr>
                <w:rFonts w:ascii="Avenir book" w:hAnsi="Avenir book" w:cs="Arial"/>
                <w:b/>
                <w:bCs/>
                <w:sz w:val="18"/>
                <w:szCs w:val="18"/>
              </w:rPr>
            </w:pPr>
            <w:r w:rsidRPr="009427B3">
              <w:rPr>
                <w:rFonts w:ascii="Simplified Arabic" w:hAnsi="Simplified Arabic" w:cs="Simplified Arabic"/>
                <w:b/>
                <w:bCs/>
                <w:sz w:val="18"/>
                <w:szCs w:val="18"/>
                <w:rtl/>
                <w:lang w:eastAsia="ar-SA"/>
              </w:rPr>
              <w:t>تخفيض الأجور</w:t>
            </w:r>
          </w:p>
        </w:tc>
        <w:tc>
          <w:tcPr>
            <w:tcW w:w="519" w:type="pct"/>
          </w:tcPr>
          <w:p w:rsidR="00DA4B3B" w:rsidRPr="008817EE" w:rsidRDefault="00DA4B3B" w:rsidP="00DA4B3B">
            <w:pPr>
              <w:jc w:val="center"/>
              <w:cnfStyle w:val="100000000000" w:firstRow="1" w:lastRow="0" w:firstColumn="0" w:lastColumn="0" w:oddVBand="0" w:evenVBand="0" w:oddHBand="0" w:evenHBand="0" w:firstRowFirstColumn="0" w:firstRowLastColumn="0" w:lastRowFirstColumn="0" w:lastRowLastColumn="0"/>
              <w:rPr>
                <w:rFonts w:ascii="Avenir book" w:hAnsi="Avenir book" w:cs="Arial"/>
                <w:b/>
                <w:bCs/>
                <w:sz w:val="18"/>
                <w:szCs w:val="18"/>
              </w:rPr>
            </w:pPr>
            <w:r>
              <w:rPr>
                <w:rFonts w:ascii="Simplified Arabic" w:hAnsi="Simplified Arabic" w:cs="Simplified Arabic"/>
                <w:b/>
                <w:bCs/>
                <w:sz w:val="18"/>
                <w:szCs w:val="18"/>
                <w:rtl/>
                <w:lang w:eastAsia="ar-SA"/>
              </w:rPr>
              <w:t>تقل</w:t>
            </w:r>
            <w:r>
              <w:rPr>
                <w:rFonts w:ascii="Simplified Arabic" w:hAnsi="Simplified Arabic" w:cs="Simplified Arabic" w:hint="cs"/>
                <w:b/>
                <w:bCs/>
                <w:sz w:val="18"/>
                <w:szCs w:val="18"/>
                <w:rtl/>
                <w:lang w:eastAsia="ar-SA"/>
              </w:rPr>
              <w:t>يص</w:t>
            </w:r>
            <w:r w:rsidRPr="009427B3">
              <w:rPr>
                <w:rFonts w:ascii="Simplified Arabic" w:hAnsi="Simplified Arabic" w:cs="Simplified Arabic"/>
                <w:b/>
                <w:bCs/>
                <w:sz w:val="18"/>
                <w:szCs w:val="18"/>
                <w:rtl/>
                <w:lang w:eastAsia="ar-SA"/>
              </w:rPr>
              <w:t xml:space="preserve"> ساعات العمل</w:t>
            </w:r>
          </w:p>
        </w:tc>
        <w:tc>
          <w:tcPr>
            <w:tcW w:w="519" w:type="pct"/>
          </w:tcPr>
          <w:p w:rsidR="00DA4B3B" w:rsidRPr="008817EE" w:rsidRDefault="00DA4B3B" w:rsidP="00DA4B3B">
            <w:pPr>
              <w:jc w:val="center"/>
              <w:cnfStyle w:val="100000000000" w:firstRow="1" w:lastRow="0" w:firstColumn="0" w:lastColumn="0" w:oddVBand="0" w:evenVBand="0" w:oddHBand="0" w:evenHBand="0" w:firstRowFirstColumn="0" w:firstRowLastColumn="0" w:lastRowFirstColumn="0" w:lastRowLastColumn="0"/>
              <w:rPr>
                <w:rFonts w:ascii="Avenir book" w:hAnsi="Avenir book" w:cs="Arial"/>
                <w:b/>
                <w:bCs/>
                <w:sz w:val="18"/>
                <w:szCs w:val="18"/>
              </w:rPr>
            </w:pPr>
            <w:r>
              <w:rPr>
                <w:rFonts w:ascii="Simplified Arabic" w:hAnsi="Simplified Arabic" w:cs="Simplified Arabic"/>
                <w:b/>
                <w:bCs/>
                <w:sz w:val="18"/>
                <w:szCs w:val="18"/>
                <w:rtl/>
                <w:lang w:eastAsia="ar-SA"/>
              </w:rPr>
              <w:t xml:space="preserve">اجازة عن العمل بدون </w:t>
            </w:r>
            <w:r>
              <w:rPr>
                <w:rFonts w:ascii="Simplified Arabic" w:hAnsi="Simplified Arabic" w:cs="Simplified Arabic" w:hint="cs"/>
                <w:b/>
                <w:bCs/>
                <w:sz w:val="18"/>
                <w:szCs w:val="18"/>
                <w:rtl/>
                <w:lang w:eastAsia="ar-SA"/>
              </w:rPr>
              <w:t>أجر</w:t>
            </w:r>
          </w:p>
        </w:tc>
        <w:tc>
          <w:tcPr>
            <w:tcW w:w="410" w:type="pct"/>
          </w:tcPr>
          <w:p w:rsidR="00DA4B3B" w:rsidRPr="008817EE" w:rsidRDefault="00DA4B3B" w:rsidP="00DA4B3B">
            <w:pPr>
              <w:jc w:val="center"/>
              <w:cnfStyle w:val="100000000000" w:firstRow="1" w:lastRow="0" w:firstColumn="0" w:lastColumn="0" w:oddVBand="0" w:evenVBand="0" w:oddHBand="0" w:evenHBand="0" w:firstRowFirstColumn="0" w:firstRowLastColumn="0" w:lastRowFirstColumn="0" w:lastRowLastColumn="0"/>
              <w:rPr>
                <w:rFonts w:ascii="Avenir book" w:hAnsi="Avenir book" w:cs="Arial"/>
                <w:b/>
                <w:bCs/>
                <w:sz w:val="18"/>
                <w:szCs w:val="18"/>
              </w:rPr>
            </w:pPr>
            <w:r>
              <w:rPr>
                <w:rFonts w:ascii="Simplified Arabic" w:hAnsi="Simplified Arabic" w:cs="Simplified Arabic"/>
                <w:b/>
                <w:bCs/>
                <w:sz w:val="18"/>
                <w:szCs w:val="18"/>
                <w:rtl/>
                <w:lang w:eastAsia="ar-SA"/>
              </w:rPr>
              <w:t xml:space="preserve">اجازة عن العمل مع </w:t>
            </w:r>
            <w:r>
              <w:rPr>
                <w:rFonts w:ascii="Simplified Arabic" w:hAnsi="Simplified Arabic" w:cs="Simplified Arabic" w:hint="cs"/>
                <w:b/>
                <w:bCs/>
                <w:sz w:val="18"/>
                <w:szCs w:val="18"/>
                <w:rtl/>
                <w:lang w:eastAsia="ar-SA"/>
              </w:rPr>
              <w:t>أجر</w:t>
            </w:r>
          </w:p>
        </w:tc>
        <w:tc>
          <w:tcPr>
            <w:tcW w:w="776" w:type="pct"/>
          </w:tcPr>
          <w:p w:rsidR="00DA4B3B" w:rsidRPr="00DA4B3B" w:rsidRDefault="00DA4B3B" w:rsidP="00DA4B3B">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bCs/>
                <w:sz w:val="18"/>
                <w:szCs w:val="18"/>
                <w:lang w:eastAsia="ar-SA"/>
              </w:rPr>
            </w:pPr>
            <w:r w:rsidRPr="00DA4B3B">
              <w:rPr>
                <w:rFonts w:ascii="Simplified Arabic" w:hAnsi="Simplified Arabic" w:cs="Simplified Arabic" w:hint="cs"/>
                <w:b/>
                <w:bCs/>
                <w:sz w:val="18"/>
                <w:szCs w:val="18"/>
                <w:rtl/>
                <w:lang w:eastAsia="ar-SA"/>
              </w:rPr>
              <w:t>تعطلهم عن العمل بسبب اصابة او مخالطة لمصاب بكوفيد - 19</w:t>
            </w:r>
          </w:p>
        </w:tc>
      </w:tr>
      <w:tr w:rsidR="00DA4B3B" w:rsidRPr="00931FF0" w:rsidTr="002E2699">
        <w:trPr>
          <w:cnfStyle w:val="000000100000" w:firstRow="0" w:lastRow="0" w:firstColumn="0" w:lastColumn="0" w:oddVBand="0" w:evenVBand="0" w:oddHBand="1" w:evenHBand="0"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593" w:type="pct"/>
            <w:vMerge w:val="restart"/>
            <w:shd w:val="clear" w:color="auto" w:fill="455560"/>
            <w:vAlign w:val="center"/>
            <w:hideMark/>
          </w:tcPr>
          <w:p w:rsidR="00DA4B3B" w:rsidRPr="00931FF0" w:rsidRDefault="00DA4B3B" w:rsidP="00151A8B">
            <w:pPr>
              <w:jc w:val="center"/>
              <w:rPr>
                <w:rFonts w:ascii="Avenir book" w:hAnsi="Avenir book" w:cs="Arial"/>
                <w:b/>
                <w:bCs/>
                <w:color w:val="FFFFFF" w:themeColor="background1"/>
                <w:sz w:val="18"/>
                <w:szCs w:val="18"/>
              </w:rPr>
            </w:pPr>
            <w:r w:rsidRPr="006F286C">
              <w:rPr>
                <w:rFonts w:ascii="Simplified Arabic" w:hAnsi="Simplified Arabic" w:cs="Simplified Arabic" w:hint="cs"/>
                <w:b/>
                <w:bCs/>
                <w:color w:val="FFFFFF" w:themeColor="background1"/>
                <w:sz w:val="18"/>
                <w:szCs w:val="18"/>
                <w:rtl/>
              </w:rPr>
              <w:t>حجم ال</w:t>
            </w:r>
            <w:r w:rsidR="00151A8B">
              <w:rPr>
                <w:rFonts w:ascii="Simplified Arabic" w:hAnsi="Simplified Arabic" w:cs="Simplified Arabic" w:hint="cs"/>
                <w:b/>
                <w:bCs/>
                <w:color w:val="FFFFFF" w:themeColor="background1"/>
                <w:sz w:val="18"/>
                <w:szCs w:val="18"/>
                <w:rtl/>
              </w:rPr>
              <w:t>منشأة</w:t>
            </w:r>
          </w:p>
        </w:tc>
        <w:tc>
          <w:tcPr>
            <w:tcW w:w="610" w:type="pct"/>
            <w:shd w:val="clear" w:color="auto" w:fill="A1C7E3"/>
            <w:hideMark/>
          </w:tcPr>
          <w:p w:rsidR="00DA4B3B" w:rsidRPr="00931FF0"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6F286C">
              <w:rPr>
                <w:rFonts w:ascii="Simplified Arabic" w:hAnsi="Simplified Arabic" w:cs="Simplified Arabic"/>
                <w:color w:val="000000" w:themeColor="text1"/>
                <w:sz w:val="18"/>
                <w:szCs w:val="18"/>
                <w:rtl/>
              </w:rPr>
              <w:t>صغير</w:t>
            </w:r>
          </w:p>
        </w:tc>
        <w:tc>
          <w:tcPr>
            <w:tcW w:w="499" w:type="pct"/>
            <w:shd w:val="clear" w:color="auto" w:fill="A1C7E3"/>
            <w:noWrap/>
          </w:tcPr>
          <w:p w:rsidR="00DA4B3B" w:rsidRPr="00931FF0"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5.7</w:t>
            </w:r>
          </w:p>
        </w:tc>
        <w:tc>
          <w:tcPr>
            <w:tcW w:w="553" w:type="pct"/>
            <w:shd w:val="clear" w:color="auto" w:fill="A1C7E3"/>
          </w:tcPr>
          <w:p w:rsidR="00DA4B3B" w:rsidRPr="00931FF0"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6.5</w:t>
            </w:r>
          </w:p>
        </w:tc>
        <w:tc>
          <w:tcPr>
            <w:tcW w:w="520" w:type="pct"/>
            <w:shd w:val="clear" w:color="auto" w:fill="A1C7E3"/>
          </w:tcPr>
          <w:p w:rsidR="00DA4B3B" w:rsidRPr="00931FF0"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2.7</w:t>
            </w:r>
          </w:p>
        </w:tc>
        <w:tc>
          <w:tcPr>
            <w:tcW w:w="519" w:type="pct"/>
            <w:shd w:val="clear" w:color="auto" w:fill="A1C7E3"/>
          </w:tcPr>
          <w:p w:rsidR="00DA4B3B" w:rsidRPr="00931FF0" w:rsidRDefault="006546F4"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0</w:t>
            </w:r>
            <w:r w:rsidR="00DA4B3B" w:rsidRPr="00537BF9">
              <w:rPr>
                <w:rFonts w:ascii="Avenir book" w:hAnsi="Avenir book" w:cs="Arial"/>
                <w:color w:val="000000" w:themeColor="text1"/>
                <w:sz w:val="18"/>
                <w:szCs w:val="18"/>
              </w:rPr>
              <w:t>.8</w:t>
            </w:r>
          </w:p>
        </w:tc>
        <w:tc>
          <w:tcPr>
            <w:tcW w:w="519" w:type="pct"/>
            <w:shd w:val="clear" w:color="auto" w:fill="A1C7E3"/>
          </w:tcPr>
          <w:p w:rsidR="00DA4B3B" w:rsidRPr="00931FF0"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3.3</w:t>
            </w:r>
          </w:p>
        </w:tc>
        <w:tc>
          <w:tcPr>
            <w:tcW w:w="410" w:type="pct"/>
            <w:shd w:val="clear" w:color="auto" w:fill="A1C7E3"/>
          </w:tcPr>
          <w:p w:rsidR="00DA4B3B" w:rsidRPr="00931FF0"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1.4</w:t>
            </w:r>
          </w:p>
        </w:tc>
        <w:tc>
          <w:tcPr>
            <w:tcW w:w="779" w:type="pct"/>
            <w:shd w:val="clear" w:color="auto" w:fill="A1C7E3"/>
          </w:tcPr>
          <w:p w:rsidR="00DA4B3B" w:rsidRPr="00931FF0"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4.8</w:t>
            </w:r>
          </w:p>
        </w:tc>
      </w:tr>
      <w:tr w:rsidR="00DA4B3B" w:rsidRPr="00931FF0" w:rsidTr="002E2699">
        <w:trPr>
          <w:cnfStyle w:val="000000010000" w:firstRow="0" w:lastRow="0" w:firstColumn="0" w:lastColumn="0" w:oddVBand="0" w:evenVBand="0" w:oddHBand="0" w:evenHBand="1"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593" w:type="pct"/>
            <w:vMerge/>
            <w:shd w:val="clear" w:color="auto" w:fill="455560"/>
            <w:noWrap/>
            <w:vAlign w:val="center"/>
          </w:tcPr>
          <w:p w:rsidR="00DA4B3B" w:rsidRPr="00931FF0" w:rsidRDefault="00DA4B3B" w:rsidP="00DA4B3B">
            <w:pPr>
              <w:jc w:val="center"/>
              <w:rPr>
                <w:rFonts w:ascii="Avenir book" w:hAnsi="Avenir book" w:cs="Arial"/>
                <w:b/>
                <w:bCs/>
                <w:color w:val="FFFFFF" w:themeColor="background1"/>
                <w:sz w:val="18"/>
                <w:szCs w:val="18"/>
              </w:rPr>
            </w:pPr>
          </w:p>
        </w:tc>
        <w:tc>
          <w:tcPr>
            <w:tcW w:w="610" w:type="pct"/>
            <w:shd w:val="clear" w:color="auto" w:fill="E4E5E6"/>
          </w:tcPr>
          <w:p w:rsidR="00DA4B3B" w:rsidRPr="00931FF0" w:rsidRDefault="00DA4B3B" w:rsidP="00DA4B3B">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6F286C">
              <w:rPr>
                <w:rFonts w:ascii="Simplified Arabic" w:hAnsi="Simplified Arabic" w:cs="Simplified Arabic"/>
                <w:color w:val="000000" w:themeColor="text1"/>
                <w:sz w:val="18"/>
                <w:szCs w:val="18"/>
                <w:rtl/>
              </w:rPr>
              <w:t>متوسط</w:t>
            </w:r>
          </w:p>
        </w:tc>
        <w:tc>
          <w:tcPr>
            <w:tcW w:w="499" w:type="pct"/>
            <w:shd w:val="clear" w:color="auto" w:fill="E4E5E6"/>
            <w:noWrap/>
            <w:hideMark/>
          </w:tcPr>
          <w:p w:rsidR="00DA4B3B" w:rsidRPr="00537BF9" w:rsidRDefault="00DA4B3B" w:rsidP="00DA4B3B">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1.3</w:t>
            </w:r>
          </w:p>
        </w:tc>
        <w:tc>
          <w:tcPr>
            <w:tcW w:w="553" w:type="pct"/>
            <w:shd w:val="clear" w:color="auto" w:fill="E4E5E6"/>
          </w:tcPr>
          <w:p w:rsidR="00DA4B3B" w:rsidRPr="00537BF9" w:rsidRDefault="00DA4B3B" w:rsidP="00DA4B3B">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11.4</w:t>
            </w:r>
          </w:p>
        </w:tc>
        <w:tc>
          <w:tcPr>
            <w:tcW w:w="520" w:type="pct"/>
            <w:shd w:val="clear" w:color="auto" w:fill="E4E5E6"/>
          </w:tcPr>
          <w:p w:rsidR="00DA4B3B" w:rsidRPr="00537BF9" w:rsidRDefault="00DA4B3B" w:rsidP="00DA4B3B">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4.4</w:t>
            </w:r>
          </w:p>
        </w:tc>
        <w:tc>
          <w:tcPr>
            <w:tcW w:w="519" w:type="pct"/>
            <w:shd w:val="clear" w:color="auto" w:fill="E4E5E6"/>
          </w:tcPr>
          <w:p w:rsidR="00DA4B3B" w:rsidRPr="00537BF9" w:rsidRDefault="00DA4B3B" w:rsidP="00DA4B3B">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1.3</w:t>
            </w:r>
          </w:p>
        </w:tc>
        <w:tc>
          <w:tcPr>
            <w:tcW w:w="519" w:type="pct"/>
            <w:shd w:val="clear" w:color="auto" w:fill="E4E5E6"/>
          </w:tcPr>
          <w:p w:rsidR="00DA4B3B" w:rsidRPr="00537BF9" w:rsidRDefault="00DA4B3B" w:rsidP="00DA4B3B">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2.7</w:t>
            </w:r>
          </w:p>
        </w:tc>
        <w:tc>
          <w:tcPr>
            <w:tcW w:w="410" w:type="pct"/>
            <w:shd w:val="clear" w:color="auto" w:fill="E4E5E6"/>
          </w:tcPr>
          <w:p w:rsidR="00DA4B3B" w:rsidRPr="00537BF9" w:rsidRDefault="00DA4B3B" w:rsidP="00DA4B3B">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2.5</w:t>
            </w:r>
          </w:p>
        </w:tc>
        <w:tc>
          <w:tcPr>
            <w:tcW w:w="779" w:type="pct"/>
            <w:shd w:val="clear" w:color="auto" w:fill="E4E5E6"/>
          </w:tcPr>
          <w:p w:rsidR="00DA4B3B" w:rsidRPr="00537BF9" w:rsidRDefault="00DA4B3B" w:rsidP="00DA4B3B">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12.8</w:t>
            </w:r>
          </w:p>
        </w:tc>
      </w:tr>
      <w:tr w:rsidR="00DA4B3B" w:rsidRPr="00931FF0" w:rsidTr="002E2699">
        <w:trPr>
          <w:cnfStyle w:val="000000100000" w:firstRow="0" w:lastRow="0" w:firstColumn="0" w:lastColumn="0" w:oddVBand="0" w:evenVBand="0" w:oddHBand="1" w:evenHBand="0"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593" w:type="pct"/>
            <w:vMerge/>
            <w:shd w:val="clear" w:color="auto" w:fill="455560"/>
            <w:vAlign w:val="center"/>
          </w:tcPr>
          <w:p w:rsidR="00DA4B3B" w:rsidRPr="00931FF0" w:rsidRDefault="00DA4B3B" w:rsidP="00DA4B3B">
            <w:pPr>
              <w:jc w:val="center"/>
              <w:rPr>
                <w:rFonts w:ascii="Avenir book" w:hAnsi="Avenir book" w:cs="Arial"/>
                <w:b/>
                <w:bCs/>
                <w:color w:val="FFFFFF" w:themeColor="background1"/>
                <w:sz w:val="18"/>
                <w:szCs w:val="18"/>
              </w:rPr>
            </w:pPr>
          </w:p>
        </w:tc>
        <w:tc>
          <w:tcPr>
            <w:tcW w:w="610" w:type="pct"/>
            <w:shd w:val="clear" w:color="auto" w:fill="A1C7E3"/>
          </w:tcPr>
          <w:p w:rsidR="00DA4B3B" w:rsidRPr="00931FF0"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6F286C">
              <w:rPr>
                <w:rFonts w:ascii="Simplified Arabic" w:hAnsi="Simplified Arabic" w:cs="Simplified Arabic"/>
                <w:color w:val="000000" w:themeColor="text1"/>
                <w:sz w:val="18"/>
                <w:szCs w:val="18"/>
                <w:rtl/>
              </w:rPr>
              <w:t>كبير</w:t>
            </w:r>
          </w:p>
        </w:tc>
        <w:tc>
          <w:tcPr>
            <w:tcW w:w="499" w:type="pct"/>
            <w:shd w:val="clear" w:color="auto" w:fill="A1C7E3"/>
            <w:noWrap/>
            <w:hideMark/>
          </w:tcPr>
          <w:p w:rsidR="00DA4B3B" w:rsidRPr="00931FF0"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5.9</w:t>
            </w:r>
          </w:p>
        </w:tc>
        <w:tc>
          <w:tcPr>
            <w:tcW w:w="553" w:type="pct"/>
            <w:shd w:val="clear" w:color="auto" w:fill="A1C7E3"/>
          </w:tcPr>
          <w:p w:rsidR="00DA4B3B" w:rsidRPr="00931FF0"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14.1</w:t>
            </w:r>
          </w:p>
        </w:tc>
        <w:tc>
          <w:tcPr>
            <w:tcW w:w="520" w:type="pct"/>
            <w:shd w:val="clear" w:color="auto" w:fill="A1C7E3"/>
          </w:tcPr>
          <w:p w:rsidR="00DA4B3B" w:rsidRPr="00931FF0"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10.0</w:t>
            </w:r>
          </w:p>
        </w:tc>
        <w:tc>
          <w:tcPr>
            <w:tcW w:w="519" w:type="pct"/>
            <w:shd w:val="clear" w:color="auto" w:fill="A1C7E3"/>
          </w:tcPr>
          <w:p w:rsidR="00DA4B3B" w:rsidRPr="00931FF0"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7.0</w:t>
            </w:r>
          </w:p>
        </w:tc>
        <w:tc>
          <w:tcPr>
            <w:tcW w:w="519" w:type="pct"/>
            <w:shd w:val="clear" w:color="auto" w:fill="A1C7E3"/>
          </w:tcPr>
          <w:p w:rsidR="00DA4B3B" w:rsidRPr="00931FF0"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6.6</w:t>
            </w:r>
          </w:p>
        </w:tc>
        <w:tc>
          <w:tcPr>
            <w:tcW w:w="410" w:type="pct"/>
            <w:shd w:val="clear" w:color="auto" w:fill="A1C7E3"/>
          </w:tcPr>
          <w:p w:rsidR="00DA4B3B" w:rsidRPr="00931FF0"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11.3</w:t>
            </w:r>
          </w:p>
        </w:tc>
        <w:tc>
          <w:tcPr>
            <w:tcW w:w="779" w:type="pct"/>
            <w:shd w:val="clear" w:color="auto" w:fill="A1C7E3"/>
          </w:tcPr>
          <w:p w:rsidR="00DA4B3B" w:rsidRPr="00931FF0"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20.6</w:t>
            </w:r>
          </w:p>
        </w:tc>
      </w:tr>
      <w:tr w:rsidR="00DA4B3B" w:rsidRPr="00931FF0" w:rsidTr="002E2699">
        <w:trPr>
          <w:cnfStyle w:val="000000010000" w:firstRow="0" w:lastRow="0" w:firstColumn="0" w:lastColumn="0" w:oddVBand="0" w:evenVBand="0" w:oddHBand="0" w:evenHBand="1"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593" w:type="pct"/>
            <w:vMerge w:val="restart"/>
            <w:shd w:val="clear" w:color="auto" w:fill="455560"/>
            <w:noWrap/>
            <w:vAlign w:val="center"/>
            <w:hideMark/>
          </w:tcPr>
          <w:p w:rsidR="00DA4B3B" w:rsidRPr="00931FF0" w:rsidRDefault="00DA4B3B" w:rsidP="00DA4B3B">
            <w:pPr>
              <w:jc w:val="center"/>
              <w:rPr>
                <w:rFonts w:ascii="Avenir book" w:hAnsi="Avenir book" w:cs="Arial"/>
                <w:b/>
                <w:bCs/>
                <w:color w:val="FFFFFF" w:themeColor="background1"/>
                <w:sz w:val="18"/>
                <w:szCs w:val="18"/>
              </w:rPr>
            </w:pPr>
            <w:r w:rsidRPr="006F286C">
              <w:rPr>
                <w:rFonts w:ascii="Simplified Arabic" w:hAnsi="Simplified Arabic" w:cs="Simplified Arabic" w:hint="cs"/>
                <w:b/>
                <w:bCs/>
                <w:color w:val="FFFFFF" w:themeColor="background1"/>
                <w:sz w:val="18"/>
                <w:szCs w:val="18"/>
                <w:rtl/>
              </w:rPr>
              <w:t>المحافظة</w:t>
            </w:r>
          </w:p>
        </w:tc>
        <w:tc>
          <w:tcPr>
            <w:tcW w:w="610" w:type="pct"/>
            <w:shd w:val="clear" w:color="auto" w:fill="E4E5E6"/>
          </w:tcPr>
          <w:p w:rsidR="00DA4B3B" w:rsidRPr="00931FF0" w:rsidRDefault="00DA4B3B" w:rsidP="00DA4B3B">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6F286C">
              <w:rPr>
                <w:rFonts w:ascii="Simplified Arabic" w:hAnsi="Simplified Arabic" w:cs="Simplified Arabic"/>
                <w:b/>
                <w:bCs/>
                <w:color w:val="000000" w:themeColor="text1"/>
                <w:sz w:val="18"/>
                <w:szCs w:val="18"/>
                <w:rtl/>
              </w:rPr>
              <w:t>الضفة الغربية</w:t>
            </w:r>
          </w:p>
        </w:tc>
        <w:tc>
          <w:tcPr>
            <w:tcW w:w="499" w:type="pct"/>
            <w:shd w:val="clear" w:color="auto" w:fill="E4E5E6"/>
            <w:noWrap/>
          </w:tcPr>
          <w:p w:rsidR="00DA4B3B" w:rsidRPr="00537BF9" w:rsidRDefault="00DA4B3B" w:rsidP="00DA4B3B">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537BF9">
              <w:rPr>
                <w:rFonts w:ascii="Avenir book" w:hAnsi="Avenir book" w:cs="Arial"/>
                <w:b/>
                <w:bCs/>
                <w:color w:val="000000" w:themeColor="text1"/>
                <w:sz w:val="18"/>
                <w:szCs w:val="18"/>
              </w:rPr>
              <w:t>4.9</w:t>
            </w:r>
          </w:p>
        </w:tc>
        <w:tc>
          <w:tcPr>
            <w:tcW w:w="553" w:type="pct"/>
            <w:shd w:val="clear" w:color="auto" w:fill="E4E5E6"/>
          </w:tcPr>
          <w:p w:rsidR="00DA4B3B" w:rsidRPr="00537BF9" w:rsidRDefault="00DA4B3B" w:rsidP="00DA4B3B">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537BF9">
              <w:rPr>
                <w:rFonts w:ascii="Avenir book" w:hAnsi="Avenir book" w:cs="Arial"/>
                <w:b/>
                <w:bCs/>
                <w:color w:val="000000" w:themeColor="text1"/>
                <w:sz w:val="18"/>
                <w:szCs w:val="18"/>
              </w:rPr>
              <w:t>8.1</w:t>
            </w:r>
          </w:p>
        </w:tc>
        <w:tc>
          <w:tcPr>
            <w:tcW w:w="520" w:type="pct"/>
            <w:shd w:val="clear" w:color="auto" w:fill="E4E5E6"/>
          </w:tcPr>
          <w:p w:rsidR="00DA4B3B" w:rsidRPr="00537BF9" w:rsidRDefault="00DA4B3B" w:rsidP="00DA4B3B">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537BF9">
              <w:rPr>
                <w:rFonts w:ascii="Avenir book" w:hAnsi="Avenir book" w:cs="Arial"/>
                <w:b/>
                <w:bCs/>
                <w:color w:val="000000" w:themeColor="text1"/>
                <w:sz w:val="18"/>
                <w:szCs w:val="18"/>
              </w:rPr>
              <w:t>3.8</w:t>
            </w:r>
          </w:p>
        </w:tc>
        <w:tc>
          <w:tcPr>
            <w:tcW w:w="519" w:type="pct"/>
            <w:shd w:val="clear" w:color="auto" w:fill="E4E5E6"/>
          </w:tcPr>
          <w:p w:rsidR="00DA4B3B" w:rsidRPr="00537BF9" w:rsidRDefault="00DA4B3B" w:rsidP="00DA4B3B">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Pr>
                <w:rFonts w:ascii="Avenir book" w:hAnsi="Avenir book" w:cs="Arial"/>
                <w:b/>
                <w:bCs/>
                <w:color w:val="000000" w:themeColor="text1"/>
                <w:sz w:val="18"/>
                <w:szCs w:val="18"/>
              </w:rPr>
              <w:t>0</w:t>
            </w:r>
            <w:r w:rsidRPr="00537BF9">
              <w:rPr>
                <w:rFonts w:ascii="Avenir book" w:hAnsi="Avenir book" w:cs="Arial"/>
                <w:b/>
                <w:bCs/>
                <w:color w:val="000000" w:themeColor="text1"/>
                <w:sz w:val="18"/>
                <w:szCs w:val="18"/>
              </w:rPr>
              <w:t>.6</w:t>
            </w:r>
          </w:p>
        </w:tc>
        <w:tc>
          <w:tcPr>
            <w:tcW w:w="519" w:type="pct"/>
            <w:shd w:val="clear" w:color="auto" w:fill="E4E5E6"/>
          </w:tcPr>
          <w:p w:rsidR="00DA4B3B" w:rsidRPr="00537BF9" w:rsidRDefault="00DA4B3B" w:rsidP="00DA4B3B">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537BF9">
              <w:rPr>
                <w:rFonts w:ascii="Avenir book" w:hAnsi="Avenir book" w:cs="Arial"/>
                <w:b/>
                <w:bCs/>
                <w:color w:val="000000" w:themeColor="text1"/>
                <w:sz w:val="18"/>
                <w:szCs w:val="18"/>
              </w:rPr>
              <w:t>4.2</w:t>
            </w:r>
          </w:p>
        </w:tc>
        <w:tc>
          <w:tcPr>
            <w:tcW w:w="410" w:type="pct"/>
            <w:shd w:val="clear" w:color="auto" w:fill="E4E5E6"/>
          </w:tcPr>
          <w:p w:rsidR="00DA4B3B" w:rsidRPr="00537BF9" w:rsidRDefault="00DA4B3B" w:rsidP="00DA4B3B">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537BF9">
              <w:rPr>
                <w:rFonts w:ascii="Avenir book" w:hAnsi="Avenir book" w:cs="Arial"/>
                <w:b/>
                <w:bCs/>
                <w:color w:val="000000" w:themeColor="text1"/>
                <w:sz w:val="18"/>
                <w:szCs w:val="18"/>
              </w:rPr>
              <w:t>2.8</w:t>
            </w:r>
          </w:p>
        </w:tc>
        <w:tc>
          <w:tcPr>
            <w:tcW w:w="779" w:type="pct"/>
            <w:shd w:val="clear" w:color="auto" w:fill="E4E5E6"/>
          </w:tcPr>
          <w:p w:rsidR="00DA4B3B" w:rsidRPr="00537BF9" w:rsidRDefault="00DA4B3B" w:rsidP="00DA4B3B">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537BF9">
              <w:rPr>
                <w:rFonts w:ascii="Avenir book" w:hAnsi="Avenir book" w:cs="Arial"/>
                <w:b/>
                <w:bCs/>
                <w:color w:val="000000" w:themeColor="text1"/>
                <w:sz w:val="18"/>
                <w:szCs w:val="18"/>
              </w:rPr>
              <w:t>4.2</w:t>
            </w:r>
          </w:p>
        </w:tc>
      </w:tr>
      <w:tr w:rsidR="00DA4B3B" w:rsidRPr="00931FF0" w:rsidTr="002E2699">
        <w:trPr>
          <w:cnfStyle w:val="000000100000" w:firstRow="0" w:lastRow="0" w:firstColumn="0" w:lastColumn="0" w:oddVBand="0" w:evenVBand="0" w:oddHBand="1" w:evenHBand="0"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593" w:type="pct"/>
            <w:vMerge/>
            <w:shd w:val="clear" w:color="auto" w:fill="455560"/>
            <w:noWrap/>
            <w:vAlign w:val="center"/>
          </w:tcPr>
          <w:p w:rsidR="00DA4B3B" w:rsidRPr="009F5067" w:rsidRDefault="00DA4B3B" w:rsidP="00DA4B3B">
            <w:pPr>
              <w:jc w:val="center"/>
              <w:rPr>
                <w:rFonts w:ascii="Avenir book" w:hAnsi="Avenir book" w:cs="Arial"/>
                <w:b/>
                <w:bCs/>
                <w:color w:val="FFFFFF" w:themeColor="background1"/>
                <w:sz w:val="18"/>
                <w:szCs w:val="18"/>
              </w:rPr>
            </w:pPr>
          </w:p>
        </w:tc>
        <w:tc>
          <w:tcPr>
            <w:tcW w:w="610" w:type="pct"/>
            <w:shd w:val="clear" w:color="auto" w:fill="A1C7E3"/>
          </w:tcPr>
          <w:p w:rsidR="00DA4B3B" w:rsidRPr="00AE022C"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6F286C">
              <w:rPr>
                <w:rFonts w:ascii="Simplified Arabic" w:hAnsi="Simplified Arabic" w:cs="Simplified Arabic"/>
                <w:color w:val="000000" w:themeColor="text1"/>
                <w:sz w:val="18"/>
                <w:szCs w:val="18"/>
                <w:rtl/>
              </w:rPr>
              <w:t>شمال الضفة الغربية+ اريحا</w:t>
            </w:r>
          </w:p>
        </w:tc>
        <w:tc>
          <w:tcPr>
            <w:tcW w:w="499" w:type="pct"/>
            <w:shd w:val="clear" w:color="auto" w:fill="A1C7E3"/>
            <w:noWrap/>
          </w:tcPr>
          <w:p w:rsidR="00DA4B3B" w:rsidRPr="00537BF9"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3.0</w:t>
            </w:r>
          </w:p>
        </w:tc>
        <w:tc>
          <w:tcPr>
            <w:tcW w:w="553" w:type="pct"/>
            <w:shd w:val="clear" w:color="auto" w:fill="A1C7E3"/>
          </w:tcPr>
          <w:p w:rsidR="00DA4B3B" w:rsidRPr="00537BF9"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11.0</w:t>
            </w:r>
          </w:p>
        </w:tc>
        <w:tc>
          <w:tcPr>
            <w:tcW w:w="520" w:type="pct"/>
            <w:shd w:val="clear" w:color="auto" w:fill="A1C7E3"/>
          </w:tcPr>
          <w:p w:rsidR="00DA4B3B" w:rsidRPr="00537BF9"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4.6</w:t>
            </w:r>
          </w:p>
        </w:tc>
        <w:tc>
          <w:tcPr>
            <w:tcW w:w="519" w:type="pct"/>
            <w:shd w:val="clear" w:color="auto" w:fill="A1C7E3"/>
          </w:tcPr>
          <w:p w:rsidR="00DA4B3B" w:rsidRPr="00537BF9"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0</w:t>
            </w:r>
            <w:r w:rsidRPr="00537BF9">
              <w:rPr>
                <w:rFonts w:ascii="Avenir book" w:hAnsi="Avenir book" w:cs="Arial"/>
                <w:color w:val="000000" w:themeColor="text1"/>
                <w:sz w:val="18"/>
                <w:szCs w:val="18"/>
              </w:rPr>
              <w:t>.3</w:t>
            </w:r>
          </w:p>
        </w:tc>
        <w:tc>
          <w:tcPr>
            <w:tcW w:w="519" w:type="pct"/>
            <w:shd w:val="clear" w:color="auto" w:fill="A1C7E3"/>
          </w:tcPr>
          <w:p w:rsidR="00DA4B3B" w:rsidRPr="00537BF9"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7.1</w:t>
            </w:r>
          </w:p>
        </w:tc>
        <w:tc>
          <w:tcPr>
            <w:tcW w:w="410" w:type="pct"/>
            <w:shd w:val="clear" w:color="auto" w:fill="A1C7E3"/>
          </w:tcPr>
          <w:p w:rsidR="00DA4B3B" w:rsidRPr="00537BF9"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3.3</w:t>
            </w:r>
          </w:p>
        </w:tc>
        <w:tc>
          <w:tcPr>
            <w:tcW w:w="779" w:type="pct"/>
            <w:shd w:val="clear" w:color="auto" w:fill="A1C7E3"/>
          </w:tcPr>
          <w:p w:rsidR="00DA4B3B" w:rsidRPr="00537BF9"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3.7</w:t>
            </w:r>
          </w:p>
        </w:tc>
      </w:tr>
      <w:tr w:rsidR="00DA4B3B" w:rsidRPr="00931FF0" w:rsidTr="002E2699">
        <w:trPr>
          <w:cnfStyle w:val="000000010000" w:firstRow="0" w:lastRow="0" w:firstColumn="0" w:lastColumn="0" w:oddVBand="0" w:evenVBand="0" w:oddHBand="0" w:evenHBand="1"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593" w:type="pct"/>
            <w:vMerge/>
            <w:shd w:val="clear" w:color="auto" w:fill="455560"/>
            <w:noWrap/>
            <w:vAlign w:val="center"/>
          </w:tcPr>
          <w:p w:rsidR="00DA4B3B" w:rsidRPr="009F5067" w:rsidRDefault="00DA4B3B" w:rsidP="00DA4B3B">
            <w:pPr>
              <w:jc w:val="center"/>
              <w:rPr>
                <w:rFonts w:ascii="Avenir book" w:hAnsi="Avenir book" w:cs="Arial"/>
                <w:b/>
                <w:bCs/>
                <w:color w:val="FFFFFF" w:themeColor="background1"/>
                <w:sz w:val="18"/>
                <w:szCs w:val="18"/>
              </w:rPr>
            </w:pPr>
          </w:p>
        </w:tc>
        <w:tc>
          <w:tcPr>
            <w:tcW w:w="610" w:type="pct"/>
            <w:shd w:val="clear" w:color="auto" w:fill="E4E5E6"/>
          </w:tcPr>
          <w:p w:rsidR="00DA4B3B" w:rsidRPr="00AE022C" w:rsidRDefault="00DA4B3B" w:rsidP="00DA4B3B">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6F286C">
              <w:rPr>
                <w:rFonts w:ascii="Simplified Arabic" w:hAnsi="Simplified Arabic" w:cs="Simplified Arabic"/>
                <w:color w:val="000000" w:themeColor="text1"/>
                <w:sz w:val="18"/>
                <w:szCs w:val="18"/>
                <w:rtl/>
              </w:rPr>
              <w:t>رام الله والبيرة</w:t>
            </w:r>
          </w:p>
        </w:tc>
        <w:tc>
          <w:tcPr>
            <w:tcW w:w="499" w:type="pct"/>
            <w:shd w:val="clear" w:color="auto" w:fill="E4E5E6"/>
            <w:noWrap/>
          </w:tcPr>
          <w:p w:rsidR="00DA4B3B" w:rsidRPr="00537BF9" w:rsidRDefault="00DA4B3B" w:rsidP="00DA4B3B">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0</w:t>
            </w:r>
            <w:r w:rsidRPr="00537BF9">
              <w:rPr>
                <w:rFonts w:ascii="Avenir book" w:hAnsi="Avenir book" w:cs="Arial"/>
                <w:color w:val="000000" w:themeColor="text1"/>
                <w:sz w:val="18"/>
                <w:szCs w:val="18"/>
              </w:rPr>
              <w:t>.5</w:t>
            </w:r>
          </w:p>
        </w:tc>
        <w:tc>
          <w:tcPr>
            <w:tcW w:w="553" w:type="pct"/>
            <w:shd w:val="clear" w:color="auto" w:fill="E4E5E6"/>
          </w:tcPr>
          <w:p w:rsidR="00DA4B3B" w:rsidRPr="00537BF9" w:rsidRDefault="00DA4B3B" w:rsidP="00DA4B3B">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9.1</w:t>
            </w:r>
          </w:p>
        </w:tc>
        <w:tc>
          <w:tcPr>
            <w:tcW w:w="520" w:type="pct"/>
            <w:shd w:val="clear" w:color="auto" w:fill="E4E5E6"/>
          </w:tcPr>
          <w:p w:rsidR="00DA4B3B" w:rsidRPr="00537BF9" w:rsidRDefault="00DA4B3B" w:rsidP="00DA4B3B">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7.9</w:t>
            </w:r>
          </w:p>
        </w:tc>
        <w:tc>
          <w:tcPr>
            <w:tcW w:w="519" w:type="pct"/>
            <w:shd w:val="clear" w:color="auto" w:fill="E4E5E6"/>
          </w:tcPr>
          <w:p w:rsidR="00DA4B3B" w:rsidRPr="00537BF9" w:rsidRDefault="00DA4B3B" w:rsidP="00DA4B3B">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0</w:t>
            </w:r>
            <w:r w:rsidRPr="00537BF9">
              <w:rPr>
                <w:rFonts w:ascii="Avenir book" w:hAnsi="Avenir book" w:cs="Arial"/>
                <w:color w:val="000000" w:themeColor="text1"/>
                <w:sz w:val="18"/>
                <w:szCs w:val="18"/>
              </w:rPr>
              <w:t>.2</w:t>
            </w:r>
          </w:p>
        </w:tc>
        <w:tc>
          <w:tcPr>
            <w:tcW w:w="519" w:type="pct"/>
            <w:shd w:val="clear" w:color="auto" w:fill="E4E5E6"/>
          </w:tcPr>
          <w:p w:rsidR="00DA4B3B" w:rsidRPr="00537BF9" w:rsidRDefault="00DA4B3B" w:rsidP="00DA4B3B">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3.4</w:t>
            </w:r>
          </w:p>
        </w:tc>
        <w:tc>
          <w:tcPr>
            <w:tcW w:w="410" w:type="pct"/>
            <w:shd w:val="clear" w:color="auto" w:fill="E4E5E6"/>
          </w:tcPr>
          <w:p w:rsidR="00DA4B3B" w:rsidRPr="00537BF9" w:rsidRDefault="00DA4B3B" w:rsidP="00DA4B3B">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6.4</w:t>
            </w:r>
          </w:p>
        </w:tc>
        <w:tc>
          <w:tcPr>
            <w:tcW w:w="779" w:type="pct"/>
            <w:shd w:val="clear" w:color="auto" w:fill="E4E5E6"/>
          </w:tcPr>
          <w:p w:rsidR="00DA4B3B" w:rsidRPr="00537BF9" w:rsidRDefault="00DA4B3B" w:rsidP="00DA4B3B">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5.0</w:t>
            </w:r>
          </w:p>
        </w:tc>
      </w:tr>
      <w:tr w:rsidR="00DA4B3B" w:rsidRPr="00931FF0" w:rsidTr="002E2699">
        <w:trPr>
          <w:cnfStyle w:val="000000100000" w:firstRow="0" w:lastRow="0" w:firstColumn="0" w:lastColumn="0" w:oddVBand="0" w:evenVBand="0" w:oddHBand="1" w:evenHBand="0"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593" w:type="pct"/>
            <w:vMerge/>
            <w:shd w:val="clear" w:color="auto" w:fill="455560"/>
            <w:noWrap/>
            <w:vAlign w:val="center"/>
          </w:tcPr>
          <w:p w:rsidR="00DA4B3B" w:rsidRPr="009F5067" w:rsidRDefault="00DA4B3B" w:rsidP="00DA4B3B">
            <w:pPr>
              <w:jc w:val="center"/>
              <w:rPr>
                <w:rFonts w:ascii="Avenir book" w:hAnsi="Avenir book" w:cs="Arial"/>
                <w:b/>
                <w:bCs/>
                <w:color w:val="FFFFFF" w:themeColor="background1"/>
                <w:sz w:val="18"/>
                <w:szCs w:val="18"/>
              </w:rPr>
            </w:pPr>
          </w:p>
        </w:tc>
        <w:tc>
          <w:tcPr>
            <w:tcW w:w="610" w:type="pct"/>
            <w:shd w:val="clear" w:color="auto" w:fill="A1C7E3"/>
          </w:tcPr>
          <w:p w:rsidR="00DA4B3B" w:rsidRPr="00AE022C"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6F286C">
              <w:rPr>
                <w:rFonts w:ascii="Simplified Arabic" w:hAnsi="Simplified Arabic" w:cs="Simplified Arabic"/>
                <w:color w:val="000000" w:themeColor="text1"/>
                <w:sz w:val="18"/>
                <w:szCs w:val="18"/>
                <w:rtl/>
              </w:rPr>
              <w:t>القدس</w:t>
            </w:r>
          </w:p>
        </w:tc>
        <w:tc>
          <w:tcPr>
            <w:tcW w:w="499" w:type="pct"/>
            <w:shd w:val="clear" w:color="auto" w:fill="A1C7E3"/>
            <w:noWrap/>
          </w:tcPr>
          <w:p w:rsidR="00DA4B3B" w:rsidRPr="00537BF9"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41.3</w:t>
            </w:r>
          </w:p>
        </w:tc>
        <w:tc>
          <w:tcPr>
            <w:tcW w:w="553" w:type="pct"/>
            <w:shd w:val="clear" w:color="auto" w:fill="A1C7E3"/>
          </w:tcPr>
          <w:p w:rsidR="00DA4B3B" w:rsidRPr="00537BF9"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21.6</w:t>
            </w:r>
          </w:p>
        </w:tc>
        <w:tc>
          <w:tcPr>
            <w:tcW w:w="520" w:type="pct"/>
            <w:shd w:val="clear" w:color="auto" w:fill="A1C7E3"/>
          </w:tcPr>
          <w:p w:rsidR="00DA4B3B" w:rsidRPr="00537BF9"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5.5</w:t>
            </w:r>
          </w:p>
        </w:tc>
        <w:tc>
          <w:tcPr>
            <w:tcW w:w="519" w:type="pct"/>
            <w:shd w:val="clear" w:color="auto" w:fill="A1C7E3"/>
          </w:tcPr>
          <w:p w:rsidR="00DA4B3B" w:rsidRPr="00537BF9"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7.8</w:t>
            </w:r>
          </w:p>
        </w:tc>
        <w:tc>
          <w:tcPr>
            <w:tcW w:w="519" w:type="pct"/>
            <w:shd w:val="clear" w:color="auto" w:fill="A1C7E3"/>
          </w:tcPr>
          <w:p w:rsidR="00DA4B3B" w:rsidRPr="00537BF9"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4.2</w:t>
            </w:r>
          </w:p>
        </w:tc>
        <w:tc>
          <w:tcPr>
            <w:tcW w:w="410" w:type="pct"/>
            <w:shd w:val="clear" w:color="auto" w:fill="A1C7E3"/>
          </w:tcPr>
          <w:p w:rsidR="00DA4B3B" w:rsidRPr="00537BF9"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3.2</w:t>
            </w:r>
          </w:p>
        </w:tc>
        <w:tc>
          <w:tcPr>
            <w:tcW w:w="779" w:type="pct"/>
            <w:shd w:val="clear" w:color="auto" w:fill="A1C7E3"/>
          </w:tcPr>
          <w:p w:rsidR="00DA4B3B" w:rsidRPr="00537BF9"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14.5</w:t>
            </w:r>
          </w:p>
        </w:tc>
      </w:tr>
      <w:tr w:rsidR="00DA4B3B" w:rsidRPr="00931FF0" w:rsidTr="002E2699">
        <w:trPr>
          <w:cnfStyle w:val="000000010000" w:firstRow="0" w:lastRow="0" w:firstColumn="0" w:lastColumn="0" w:oddVBand="0" w:evenVBand="0" w:oddHBand="0" w:evenHBand="1"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593" w:type="pct"/>
            <w:vMerge/>
            <w:shd w:val="clear" w:color="auto" w:fill="455560"/>
            <w:noWrap/>
            <w:vAlign w:val="center"/>
          </w:tcPr>
          <w:p w:rsidR="00DA4B3B" w:rsidRPr="009F5067" w:rsidRDefault="00DA4B3B" w:rsidP="00DA4B3B">
            <w:pPr>
              <w:jc w:val="center"/>
              <w:rPr>
                <w:rFonts w:ascii="Avenir book" w:hAnsi="Avenir book" w:cs="Arial"/>
                <w:b/>
                <w:bCs/>
                <w:color w:val="FFFFFF" w:themeColor="background1"/>
                <w:sz w:val="18"/>
                <w:szCs w:val="18"/>
              </w:rPr>
            </w:pPr>
          </w:p>
        </w:tc>
        <w:tc>
          <w:tcPr>
            <w:tcW w:w="610" w:type="pct"/>
            <w:shd w:val="clear" w:color="auto" w:fill="E4E5E6"/>
          </w:tcPr>
          <w:p w:rsidR="00DA4B3B" w:rsidRPr="00AE022C" w:rsidRDefault="00DA4B3B" w:rsidP="00DA4B3B">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6F286C">
              <w:rPr>
                <w:rFonts w:ascii="Simplified Arabic" w:hAnsi="Simplified Arabic" w:cs="Simplified Arabic"/>
                <w:color w:val="000000" w:themeColor="text1"/>
                <w:sz w:val="18"/>
                <w:szCs w:val="18"/>
                <w:rtl/>
              </w:rPr>
              <w:t>بيت لحم</w:t>
            </w:r>
          </w:p>
        </w:tc>
        <w:tc>
          <w:tcPr>
            <w:tcW w:w="499" w:type="pct"/>
            <w:shd w:val="clear" w:color="auto" w:fill="E4E5E6"/>
            <w:noWrap/>
          </w:tcPr>
          <w:p w:rsidR="00DA4B3B" w:rsidRPr="00537BF9" w:rsidRDefault="00DA4B3B" w:rsidP="00DA4B3B">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0</w:t>
            </w:r>
            <w:r w:rsidRPr="00537BF9">
              <w:rPr>
                <w:rFonts w:ascii="Avenir book" w:hAnsi="Avenir book" w:cs="Arial"/>
                <w:color w:val="000000" w:themeColor="text1"/>
                <w:sz w:val="18"/>
                <w:szCs w:val="18"/>
              </w:rPr>
              <w:t>.1</w:t>
            </w:r>
          </w:p>
        </w:tc>
        <w:tc>
          <w:tcPr>
            <w:tcW w:w="553" w:type="pct"/>
            <w:shd w:val="clear" w:color="auto" w:fill="E4E5E6"/>
          </w:tcPr>
          <w:p w:rsidR="00DA4B3B" w:rsidRPr="00537BF9" w:rsidRDefault="00DA4B3B" w:rsidP="00DA4B3B">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1.2</w:t>
            </w:r>
          </w:p>
        </w:tc>
        <w:tc>
          <w:tcPr>
            <w:tcW w:w="520" w:type="pct"/>
            <w:shd w:val="clear" w:color="auto" w:fill="E4E5E6"/>
          </w:tcPr>
          <w:p w:rsidR="00DA4B3B" w:rsidRPr="00537BF9" w:rsidRDefault="00DA4B3B" w:rsidP="00DA4B3B">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2.2</w:t>
            </w:r>
          </w:p>
        </w:tc>
        <w:tc>
          <w:tcPr>
            <w:tcW w:w="519" w:type="pct"/>
            <w:shd w:val="clear" w:color="auto" w:fill="E4E5E6"/>
          </w:tcPr>
          <w:p w:rsidR="00DA4B3B" w:rsidRPr="00537BF9" w:rsidRDefault="00DA4B3B" w:rsidP="00DA4B3B">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0</w:t>
            </w:r>
            <w:r w:rsidRPr="00537BF9">
              <w:rPr>
                <w:rFonts w:ascii="Avenir book" w:hAnsi="Avenir book" w:cs="Arial"/>
                <w:color w:val="000000" w:themeColor="text1"/>
                <w:sz w:val="18"/>
                <w:szCs w:val="18"/>
              </w:rPr>
              <w:t>.9</w:t>
            </w:r>
          </w:p>
        </w:tc>
        <w:tc>
          <w:tcPr>
            <w:tcW w:w="519" w:type="pct"/>
            <w:shd w:val="clear" w:color="auto" w:fill="E4E5E6"/>
          </w:tcPr>
          <w:p w:rsidR="00DA4B3B" w:rsidRPr="00537BF9" w:rsidRDefault="00DA4B3B" w:rsidP="00DA4B3B">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1.0</w:t>
            </w:r>
          </w:p>
        </w:tc>
        <w:tc>
          <w:tcPr>
            <w:tcW w:w="410" w:type="pct"/>
            <w:shd w:val="clear" w:color="auto" w:fill="E4E5E6"/>
          </w:tcPr>
          <w:p w:rsidR="00DA4B3B" w:rsidRPr="00537BF9" w:rsidRDefault="00DA4B3B" w:rsidP="00DA4B3B">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0</w:t>
            </w:r>
            <w:r w:rsidRPr="00537BF9">
              <w:rPr>
                <w:rFonts w:ascii="Avenir book" w:hAnsi="Avenir book" w:cs="Arial"/>
                <w:color w:val="000000" w:themeColor="text1"/>
                <w:sz w:val="18"/>
                <w:szCs w:val="18"/>
              </w:rPr>
              <w:t>.4</w:t>
            </w:r>
          </w:p>
        </w:tc>
        <w:tc>
          <w:tcPr>
            <w:tcW w:w="779" w:type="pct"/>
            <w:shd w:val="clear" w:color="auto" w:fill="E4E5E6"/>
          </w:tcPr>
          <w:p w:rsidR="00DA4B3B" w:rsidRPr="00537BF9" w:rsidRDefault="00DA4B3B" w:rsidP="00DA4B3B">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5.4</w:t>
            </w:r>
          </w:p>
        </w:tc>
      </w:tr>
      <w:tr w:rsidR="00DA4B3B" w:rsidRPr="00931FF0" w:rsidTr="002E2699">
        <w:trPr>
          <w:cnfStyle w:val="000000100000" w:firstRow="0" w:lastRow="0" w:firstColumn="0" w:lastColumn="0" w:oddVBand="0" w:evenVBand="0" w:oddHBand="1" w:evenHBand="0"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593" w:type="pct"/>
            <w:vMerge/>
            <w:shd w:val="clear" w:color="auto" w:fill="455560"/>
            <w:noWrap/>
            <w:vAlign w:val="center"/>
          </w:tcPr>
          <w:p w:rsidR="00DA4B3B" w:rsidRPr="009F5067" w:rsidRDefault="00DA4B3B" w:rsidP="00DA4B3B">
            <w:pPr>
              <w:jc w:val="center"/>
              <w:rPr>
                <w:rFonts w:ascii="Avenir book" w:hAnsi="Avenir book" w:cs="Arial"/>
                <w:b/>
                <w:bCs/>
                <w:color w:val="FFFFFF" w:themeColor="background1"/>
                <w:sz w:val="18"/>
                <w:szCs w:val="18"/>
              </w:rPr>
            </w:pPr>
          </w:p>
        </w:tc>
        <w:tc>
          <w:tcPr>
            <w:tcW w:w="610" w:type="pct"/>
            <w:shd w:val="clear" w:color="auto" w:fill="A1C7E3"/>
          </w:tcPr>
          <w:p w:rsidR="00DA4B3B" w:rsidRPr="00AE022C"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6F286C">
              <w:rPr>
                <w:rFonts w:ascii="Simplified Arabic" w:hAnsi="Simplified Arabic" w:cs="Simplified Arabic"/>
                <w:color w:val="000000" w:themeColor="text1"/>
                <w:sz w:val="18"/>
                <w:szCs w:val="18"/>
                <w:rtl/>
              </w:rPr>
              <w:t>الخليل</w:t>
            </w:r>
          </w:p>
        </w:tc>
        <w:tc>
          <w:tcPr>
            <w:tcW w:w="499" w:type="pct"/>
            <w:shd w:val="clear" w:color="auto" w:fill="A1C7E3"/>
            <w:noWrap/>
          </w:tcPr>
          <w:p w:rsidR="00DA4B3B" w:rsidRPr="00537BF9"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5.8</w:t>
            </w:r>
          </w:p>
        </w:tc>
        <w:tc>
          <w:tcPr>
            <w:tcW w:w="553" w:type="pct"/>
            <w:shd w:val="clear" w:color="auto" w:fill="A1C7E3"/>
          </w:tcPr>
          <w:p w:rsidR="00DA4B3B" w:rsidRPr="00537BF9"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2.0</w:t>
            </w:r>
          </w:p>
        </w:tc>
        <w:tc>
          <w:tcPr>
            <w:tcW w:w="520" w:type="pct"/>
            <w:shd w:val="clear" w:color="auto" w:fill="A1C7E3"/>
          </w:tcPr>
          <w:p w:rsidR="00DA4B3B" w:rsidRPr="00537BF9"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0</w:t>
            </w:r>
            <w:r w:rsidRPr="00537BF9">
              <w:rPr>
                <w:rFonts w:ascii="Avenir book" w:hAnsi="Avenir book" w:cs="Arial"/>
                <w:color w:val="000000" w:themeColor="text1"/>
                <w:sz w:val="18"/>
                <w:szCs w:val="18"/>
              </w:rPr>
              <w:t>.2</w:t>
            </w:r>
          </w:p>
        </w:tc>
        <w:tc>
          <w:tcPr>
            <w:tcW w:w="519" w:type="pct"/>
            <w:shd w:val="clear" w:color="auto" w:fill="A1C7E3"/>
          </w:tcPr>
          <w:p w:rsidR="00DA4B3B" w:rsidRPr="00537BF9"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0</w:t>
            </w:r>
            <w:r w:rsidRPr="00537BF9">
              <w:rPr>
                <w:rFonts w:ascii="Avenir book" w:hAnsi="Avenir book" w:cs="Arial"/>
                <w:color w:val="000000" w:themeColor="text1"/>
                <w:sz w:val="18"/>
                <w:szCs w:val="18"/>
              </w:rPr>
              <w:t>.0</w:t>
            </w:r>
          </w:p>
        </w:tc>
        <w:tc>
          <w:tcPr>
            <w:tcW w:w="519" w:type="pct"/>
            <w:shd w:val="clear" w:color="auto" w:fill="A1C7E3"/>
          </w:tcPr>
          <w:p w:rsidR="00DA4B3B" w:rsidRPr="00537BF9"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0</w:t>
            </w:r>
            <w:r w:rsidRPr="00537BF9">
              <w:rPr>
                <w:rFonts w:ascii="Avenir book" w:hAnsi="Avenir book" w:cs="Arial"/>
                <w:color w:val="000000" w:themeColor="text1"/>
                <w:sz w:val="18"/>
                <w:szCs w:val="18"/>
              </w:rPr>
              <w:t>.1</w:t>
            </w:r>
          </w:p>
        </w:tc>
        <w:tc>
          <w:tcPr>
            <w:tcW w:w="410" w:type="pct"/>
            <w:shd w:val="clear" w:color="auto" w:fill="A1C7E3"/>
          </w:tcPr>
          <w:p w:rsidR="00DA4B3B" w:rsidRPr="00537BF9"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0</w:t>
            </w:r>
            <w:r w:rsidRPr="00537BF9">
              <w:rPr>
                <w:rFonts w:ascii="Avenir book" w:hAnsi="Avenir book" w:cs="Arial"/>
                <w:color w:val="000000" w:themeColor="text1"/>
                <w:sz w:val="18"/>
                <w:szCs w:val="18"/>
              </w:rPr>
              <w:t>.6</w:t>
            </w:r>
          </w:p>
        </w:tc>
        <w:tc>
          <w:tcPr>
            <w:tcW w:w="779" w:type="pct"/>
            <w:shd w:val="clear" w:color="auto" w:fill="A1C7E3"/>
          </w:tcPr>
          <w:p w:rsidR="00DA4B3B" w:rsidRPr="00537BF9"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2.1</w:t>
            </w:r>
          </w:p>
        </w:tc>
      </w:tr>
      <w:tr w:rsidR="00DA4B3B" w:rsidRPr="00931FF0" w:rsidTr="002E2699">
        <w:trPr>
          <w:cnfStyle w:val="000000010000" w:firstRow="0" w:lastRow="0" w:firstColumn="0" w:lastColumn="0" w:oddVBand="0" w:evenVBand="0" w:oddHBand="0" w:evenHBand="1"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593" w:type="pct"/>
            <w:vMerge/>
            <w:shd w:val="clear" w:color="auto" w:fill="455560"/>
            <w:noWrap/>
            <w:vAlign w:val="center"/>
          </w:tcPr>
          <w:p w:rsidR="00DA4B3B" w:rsidRPr="009F5067" w:rsidRDefault="00DA4B3B" w:rsidP="00DA4B3B">
            <w:pPr>
              <w:jc w:val="center"/>
              <w:rPr>
                <w:rFonts w:ascii="Avenir book" w:hAnsi="Avenir book" w:cs="Arial"/>
                <w:b/>
                <w:bCs/>
                <w:color w:val="FFFFFF" w:themeColor="background1"/>
                <w:sz w:val="18"/>
                <w:szCs w:val="18"/>
              </w:rPr>
            </w:pPr>
          </w:p>
        </w:tc>
        <w:tc>
          <w:tcPr>
            <w:tcW w:w="610" w:type="pct"/>
            <w:shd w:val="clear" w:color="auto" w:fill="E4E5E6"/>
          </w:tcPr>
          <w:p w:rsidR="00DA4B3B" w:rsidRDefault="00DA4B3B" w:rsidP="00DA4B3B">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6F286C">
              <w:rPr>
                <w:rFonts w:ascii="Simplified Arabic" w:hAnsi="Simplified Arabic" w:cs="Simplified Arabic"/>
                <w:b/>
                <w:bCs/>
                <w:color w:val="000000" w:themeColor="text1"/>
                <w:sz w:val="18"/>
                <w:szCs w:val="18"/>
                <w:rtl/>
              </w:rPr>
              <w:t>قطاع غزة</w:t>
            </w:r>
          </w:p>
        </w:tc>
        <w:tc>
          <w:tcPr>
            <w:tcW w:w="499" w:type="pct"/>
            <w:shd w:val="clear" w:color="auto" w:fill="E4E5E6"/>
            <w:noWrap/>
          </w:tcPr>
          <w:p w:rsidR="00DA4B3B" w:rsidRPr="00537BF9" w:rsidRDefault="00DA4B3B" w:rsidP="00DA4B3B">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537BF9">
              <w:rPr>
                <w:rFonts w:ascii="Avenir book" w:hAnsi="Avenir book" w:cs="Arial"/>
                <w:b/>
                <w:bCs/>
                <w:color w:val="000000" w:themeColor="text1"/>
                <w:sz w:val="18"/>
                <w:szCs w:val="18"/>
              </w:rPr>
              <w:t>1.8</w:t>
            </w:r>
          </w:p>
        </w:tc>
        <w:tc>
          <w:tcPr>
            <w:tcW w:w="553" w:type="pct"/>
            <w:shd w:val="clear" w:color="auto" w:fill="E4E5E6"/>
          </w:tcPr>
          <w:p w:rsidR="00DA4B3B" w:rsidRPr="00537BF9" w:rsidRDefault="00DA4B3B" w:rsidP="00DA4B3B">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537BF9">
              <w:rPr>
                <w:rFonts w:ascii="Avenir book" w:hAnsi="Avenir book" w:cs="Arial"/>
                <w:b/>
                <w:bCs/>
                <w:color w:val="000000" w:themeColor="text1"/>
                <w:sz w:val="18"/>
                <w:szCs w:val="18"/>
              </w:rPr>
              <w:t>10.0</w:t>
            </w:r>
          </w:p>
        </w:tc>
        <w:tc>
          <w:tcPr>
            <w:tcW w:w="520" w:type="pct"/>
            <w:shd w:val="clear" w:color="auto" w:fill="E4E5E6"/>
          </w:tcPr>
          <w:p w:rsidR="00DA4B3B" w:rsidRPr="00537BF9" w:rsidRDefault="00DA4B3B" w:rsidP="00DA4B3B">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537BF9">
              <w:rPr>
                <w:rFonts w:ascii="Avenir book" w:hAnsi="Avenir book" w:cs="Arial"/>
                <w:b/>
                <w:bCs/>
                <w:color w:val="000000" w:themeColor="text1"/>
                <w:sz w:val="18"/>
                <w:szCs w:val="18"/>
              </w:rPr>
              <w:t>2.9</w:t>
            </w:r>
          </w:p>
        </w:tc>
        <w:tc>
          <w:tcPr>
            <w:tcW w:w="519" w:type="pct"/>
            <w:shd w:val="clear" w:color="auto" w:fill="E4E5E6"/>
          </w:tcPr>
          <w:p w:rsidR="00DA4B3B" w:rsidRPr="00537BF9" w:rsidRDefault="00DA4B3B" w:rsidP="00DA4B3B">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537BF9">
              <w:rPr>
                <w:rFonts w:ascii="Avenir book" w:hAnsi="Avenir book" w:cs="Arial"/>
                <w:b/>
                <w:bCs/>
                <w:color w:val="000000" w:themeColor="text1"/>
                <w:sz w:val="18"/>
                <w:szCs w:val="18"/>
              </w:rPr>
              <w:t>2.5</w:t>
            </w:r>
          </w:p>
        </w:tc>
        <w:tc>
          <w:tcPr>
            <w:tcW w:w="519" w:type="pct"/>
            <w:shd w:val="clear" w:color="auto" w:fill="E4E5E6"/>
          </w:tcPr>
          <w:p w:rsidR="00DA4B3B" w:rsidRPr="00537BF9" w:rsidRDefault="00DA4B3B" w:rsidP="00DA4B3B">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Pr>
                <w:rFonts w:ascii="Avenir book" w:hAnsi="Avenir book" w:cs="Arial"/>
                <w:b/>
                <w:bCs/>
                <w:color w:val="000000" w:themeColor="text1"/>
                <w:sz w:val="18"/>
                <w:szCs w:val="18"/>
              </w:rPr>
              <w:t>0</w:t>
            </w:r>
            <w:r w:rsidRPr="00537BF9">
              <w:rPr>
                <w:rFonts w:ascii="Avenir book" w:hAnsi="Avenir book" w:cs="Arial"/>
                <w:b/>
                <w:bCs/>
                <w:color w:val="000000" w:themeColor="text1"/>
                <w:sz w:val="18"/>
                <w:szCs w:val="18"/>
              </w:rPr>
              <w:t>.6</w:t>
            </w:r>
          </w:p>
        </w:tc>
        <w:tc>
          <w:tcPr>
            <w:tcW w:w="410" w:type="pct"/>
            <w:shd w:val="clear" w:color="auto" w:fill="E4E5E6"/>
          </w:tcPr>
          <w:p w:rsidR="00DA4B3B" w:rsidRPr="00537BF9" w:rsidRDefault="00DA4B3B" w:rsidP="00DA4B3B">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Pr>
                <w:rFonts w:ascii="Avenir book" w:hAnsi="Avenir book" w:cs="Arial"/>
                <w:b/>
                <w:bCs/>
                <w:color w:val="000000" w:themeColor="text1"/>
                <w:sz w:val="18"/>
                <w:szCs w:val="18"/>
              </w:rPr>
              <w:t>0</w:t>
            </w:r>
            <w:r w:rsidRPr="00537BF9">
              <w:rPr>
                <w:rFonts w:ascii="Avenir book" w:hAnsi="Avenir book" w:cs="Arial"/>
                <w:b/>
                <w:bCs/>
                <w:color w:val="000000" w:themeColor="text1"/>
                <w:sz w:val="18"/>
                <w:szCs w:val="18"/>
              </w:rPr>
              <w:t>.1</w:t>
            </w:r>
          </w:p>
        </w:tc>
        <w:tc>
          <w:tcPr>
            <w:tcW w:w="779" w:type="pct"/>
            <w:shd w:val="clear" w:color="auto" w:fill="E4E5E6"/>
          </w:tcPr>
          <w:p w:rsidR="00DA4B3B" w:rsidRPr="00537BF9" w:rsidRDefault="00DA4B3B" w:rsidP="00DA4B3B">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537BF9">
              <w:rPr>
                <w:rFonts w:ascii="Avenir book" w:hAnsi="Avenir book" w:cs="Arial"/>
                <w:b/>
                <w:bCs/>
                <w:color w:val="000000" w:themeColor="text1"/>
                <w:sz w:val="18"/>
                <w:szCs w:val="18"/>
              </w:rPr>
              <w:t>18.4</w:t>
            </w:r>
          </w:p>
        </w:tc>
      </w:tr>
      <w:tr w:rsidR="00DA4B3B" w:rsidRPr="00931FF0" w:rsidTr="002E2699">
        <w:trPr>
          <w:cnfStyle w:val="000000100000" w:firstRow="0" w:lastRow="0" w:firstColumn="0" w:lastColumn="0" w:oddVBand="0" w:evenVBand="0" w:oddHBand="1" w:evenHBand="0"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593" w:type="pct"/>
            <w:vMerge w:val="restart"/>
            <w:shd w:val="clear" w:color="auto" w:fill="455560"/>
            <w:noWrap/>
            <w:vAlign w:val="center"/>
          </w:tcPr>
          <w:p w:rsidR="00DA4B3B" w:rsidRPr="009F5067" w:rsidRDefault="00DA4B3B" w:rsidP="00DA4B3B">
            <w:pPr>
              <w:jc w:val="center"/>
              <w:rPr>
                <w:rFonts w:ascii="Avenir book" w:hAnsi="Avenir book" w:cs="Arial"/>
                <w:b/>
                <w:bCs/>
                <w:color w:val="FFFFFF" w:themeColor="background1"/>
                <w:sz w:val="18"/>
                <w:szCs w:val="18"/>
              </w:rPr>
            </w:pPr>
            <w:r w:rsidRPr="006F286C">
              <w:rPr>
                <w:rFonts w:ascii="Simplified Arabic" w:hAnsi="Simplified Arabic" w:cs="Simplified Arabic" w:hint="cs"/>
                <w:b/>
                <w:bCs/>
                <w:color w:val="FFFFFF" w:themeColor="background1"/>
                <w:sz w:val="18"/>
                <w:szCs w:val="18"/>
                <w:rtl/>
              </w:rPr>
              <w:t>النشاط الاقتصادي</w:t>
            </w:r>
          </w:p>
        </w:tc>
        <w:tc>
          <w:tcPr>
            <w:tcW w:w="610" w:type="pct"/>
            <w:shd w:val="clear" w:color="auto" w:fill="A1C7E3"/>
          </w:tcPr>
          <w:p w:rsidR="00DA4B3B" w:rsidRPr="00AE022C"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6F286C">
              <w:rPr>
                <w:rFonts w:ascii="Simplified Arabic" w:hAnsi="Simplified Arabic" w:cs="Simplified Arabic"/>
                <w:color w:val="000000" w:themeColor="text1"/>
                <w:sz w:val="18"/>
                <w:szCs w:val="18"/>
                <w:rtl/>
              </w:rPr>
              <w:t>الصناعة</w:t>
            </w:r>
          </w:p>
        </w:tc>
        <w:tc>
          <w:tcPr>
            <w:tcW w:w="499" w:type="pct"/>
            <w:shd w:val="clear" w:color="auto" w:fill="A1C7E3"/>
            <w:noWrap/>
          </w:tcPr>
          <w:p w:rsidR="00DA4B3B" w:rsidRPr="00537BF9"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5.6</w:t>
            </w:r>
          </w:p>
        </w:tc>
        <w:tc>
          <w:tcPr>
            <w:tcW w:w="553" w:type="pct"/>
            <w:shd w:val="clear" w:color="auto" w:fill="A1C7E3"/>
          </w:tcPr>
          <w:p w:rsidR="00DA4B3B" w:rsidRPr="00537BF9"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12.8</w:t>
            </w:r>
          </w:p>
        </w:tc>
        <w:tc>
          <w:tcPr>
            <w:tcW w:w="520" w:type="pct"/>
            <w:shd w:val="clear" w:color="auto" w:fill="A1C7E3"/>
          </w:tcPr>
          <w:p w:rsidR="00DA4B3B" w:rsidRPr="00537BF9"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7.0</w:t>
            </w:r>
          </w:p>
        </w:tc>
        <w:tc>
          <w:tcPr>
            <w:tcW w:w="519" w:type="pct"/>
            <w:shd w:val="clear" w:color="auto" w:fill="A1C7E3"/>
          </w:tcPr>
          <w:p w:rsidR="00DA4B3B" w:rsidRPr="00537BF9"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2.5</w:t>
            </w:r>
          </w:p>
        </w:tc>
        <w:tc>
          <w:tcPr>
            <w:tcW w:w="519" w:type="pct"/>
            <w:shd w:val="clear" w:color="auto" w:fill="A1C7E3"/>
          </w:tcPr>
          <w:p w:rsidR="00DA4B3B" w:rsidRPr="00537BF9"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2.9</w:t>
            </w:r>
          </w:p>
        </w:tc>
        <w:tc>
          <w:tcPr>
            <w:tcW w:w="410" w:type="pct"/>
            <w:shd w:val="clear" w:color="auto" w:fill="A1C7E3"/>
          </w:tcPr>
          <w:p w:rsidR="00DA4B3B" w:rsidRPr="00537BF9"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1.3</w:t>
            </w:r>
          </w:p>
        </w:tc>
        <w:tc>
          <w:tcPr>
            <w:tcW w:w="779" w:type="pct"/>
            <w:shd w:val="clear" w:color="auto" w:fill="A1C7E3"/>
          </w:tcPr>
          <w:p w:rsidR="00DA4B3B" w:rsidRPr="00537BF9"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8.8</w:t>
            </w:r>
          </w:p>
        </w:tc>
      </w:tr>
      <w:tr w:rsidR="00DA4B3B" w:rsidRPr="00931FF0" w:rsidTr="002E2699">
        <w:trPr>
          <w:cnfStyle w:val="000000010000" w:firstRow="0" w:lastRow="0" w:firstColumn="0" w:lastColumn="0" w:oddVBand="0" w:evenVBand="0" w:oddHBand="0" w:evenHBand="1"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593" w:type="pct"/>
            <w:vMerge/>
            <w:shd w:val="clear" w:color="auto" w:fill="455560"/>
            <w:noWrap/>
            <w:vAlign w:val="center"/>
          </w:tcPr>
          <w:p w:rsidR="00DA4B3B" w:rsidRPr="009F5067" w:rsidRDefault="00DA4B3B" w:rsidP="00DA4B3B">
            <w:pPr>
              <w:jc w:val="center"/>
              <w:rPr>
                <w:rFonts w:ascii="Avenir book" w:hAnsi="Avenir book" w:cs="Arial"/>
                <w:b/>
                <w:bCs/>
                <w:color w:val="FFFFFF" w:themeColor="background1"/>
                <w:sz w:val="18"/>
                <w:szCs w:val="18"/>
              </w:rPr>
            </w:pPr>
          </w:p>
        </w:tc>
        <w:tc>
          <w:tcPr>
            <w:tcW w:w="610" w:type="pct"/>
            <w:shd w:val="clear" w:color="auto" w:fill="E4E5E6"/>
          </w:tcPr>
          <w:p w:rsidR="00DA4B3B" w:rsidRPr="00AE022C" w:rsidRDefault="00DA4B3B" w:rsidP="00DA4B3B">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6F286C">
              <w:rPr>
                <w:rFonts w:ascii="Simplified Arabic" w:hAnsi="Simplified Arabic" w:cs="Simplified Arabic"/>
                <w:color w:val="000000" w:themeColor="text1"/>
                <w:sz w:val="18"/>
                <w:szCs w:val="18"/>
                <w:rtl/>
              </w:rPr>
              <w:t>الانشاءات</w:t>
            </w:r>
          </w:p>
        </w:tc>
        <w:tc>
          <w:tcPr>
            <w:tcW w:w="499" w:type="pct"/>
            <w:shd w:val="clear" w:color="auto" w:fill="E4E5E6"/>
            <w:noWrap/>
          </w:tcPr>
          <w:p w:rsidR="00DA4B3B" w:rsidRPr="00537BF9" w:rsidRDefault="00DA4B3B" w:rsidP="00DA4B3B">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3.4</w:t>
            </w:r>
          </w:p>
        </w:tc>
        <w:tc>
          <w:tcPr>
            <w:tcW w:w="553" w:type="pct"/>
            <w:shd w:val="clear" w:color="auto" w:fill="E4E5E6"/>
          </w:tcPr>
          <w:p w:rsidR="00DA4B3B" w:rsidRPr="00537BF9" w:rsidRDefault="00DA4B3B" w:rsidP="00DA4B3B">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23.3</w:t>
            </w:r>
          </w:p>
        </w:tc>
        <w:tc>
          <w:tcPr>
            <w:tcW w:w="520" w:type="pct"/>
            <w:shd w:val="clear" w:color="auto" w:fill="E4E5E6"/>
          </w:tcPr>
          <w:p w:rsidR="00DA4B3B" w:rsidRPr="00537BF9" w:rsidRDefault="00DA4B3B" w:rsidP="00DA4B3B">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9.9</w:t>
            </w:r>
          </w:p>
        </w:tc>
        <w:tc>
          <w:tcPr>
            <w:tcW w:w="519" w:type="pct"/>
            <w:shd w:val="clear" w:color="auto" w:fill="E4E5E6"/>
          </w:tcPr>
          <w:p w:rsidR="00DA4B3B" w:rsidRPr="00537BF9" w:rsidRDefault="00DA4B3B" w:rsidP="00DA4B3B">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1.5</w:t>
            </w:r>
          </w:p>
        </w:tc>
        <w:tc>
          <w:tcPr>
            <w:tcW w:w="519" w:type="pct"/>
            <w:shd w:val="clear" w:color="auto" w:fill="E4E5E6"/>
          </w:tcPr>
          <w:p w:rsidR="00DA4B3B" w:rsidRPr="00537BF9" w:rsidRDefault="00DA4B3B" w:rsidP="00DA4B3B">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3.2</w:t>
            </w:r>
          </w:p>
        </w:tc>
        <w:tc>
          <w:tcPr>
            <w:tcW w:w="410" w:type="pct"/>
            <w:shd w:val="clear" w:color="auto" w:fill="E4E5E6"/>
          </w:tcPr>
          <w:p w:rsidR="00DA4B3B" w:rsidRPr="00537BF9" w:rsidRDefault="00DA4B3B" w:rsidP="00DA4B3B">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14.4</w:t>
            </w:r>
          </w:p>
        </w:tc>
        <w:tc>
          <w:tcPr>
            <w:tcW w:w="779" w:type="pct"/>
            <w:shd w:val="clear" w:color="auto" w:fill="E4E5E6"/>
          </w:tcPr>
          <w:p w:rsidR="00DA4B3B" w:rsidRPr="00537BF9" w:rsidRDefault="00DA4B3B" w:rsidP="00DA4B3B">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17.2</w:t>
            </w:r>
          </w:p>
        </w:tc>
      </w:tr>
      <w:tr w:rsidR="00DA4B3B" w:rsidRPr="00931FF0" w:rsidTr="002E2699">
        <w:trPr>
          <w:cnfStyle w:val="000000100000" w:firstRow="0" w:lastRow="0" w:firstColumn="0" w:lastColumn="0" w:oddVBand="0" w:evenVBand="0" w:oddHBand="1" w:evenHBand="0"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593" w:type="pct"/>
            <w:vMerge/>
            <w:shd w:val="clear" w:color="auto" w:fill="455560"/>
            <w:vAlign w:val="center"/>
          </w:tcPr>
          <w:p w:rsidR="00DA4B3B" w:rsidRPr="009F5067" w:rsidRDefault="00DA4B3B" w:rsidP="00DA4B3B">
            <w:pPr>
              <w:jc w:val="center"/>
              <w:rPr>
                <w:rFonts w:ascii="Avenir book" w:hAnsi="Avenir book" w:cs="Arial"/>
                <w:b/>
                <w:bCs/>
                <w:color w:val="FFFFFF" w:themeColor="background1"/>
                <w:sz w:val="18"/>
                <w:szCs w:val="18"/>
              </w:rPr>
            </w:pPr>
          </w:p>
        </w:tc>
        <w:tc>
          <w:tcPr>
            <w:tcW w:w="610" w:type="pct"/>
            <w:shd w:val="clear" w:color="auto" w:fill="A1C7E3"/>
          </w:tcPr>
          <w:p w:rsidR="00DA4B3B"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6F286C">
              <w:rPr>
                <w:rFonts w:ascii="Simplified Arabic" w:hAnsi="Simplified Arabic" w:cs="Simplified Arabic"/>
                <w:color w:val="000000" w:themeColor="text1"/>
                <w:sz w:val="18"/>
                <w:szCs w:val="18"/>
                <w:rtl/>
              </w:rPr>
              <w:t>التجارة</w:t>
            </w:r>
          </w:p>
        </w:tc>
        <w:tc>
          <w:tcPr>
            <w:tcW w:w="499" w:type="pct"/>
            <w:shd w:val="clear" w:color="auto" w:fill="A1C7E3"/>
            <w:noWrap/>
          </w:tcPr>
          <w:p w:rsidR="00DA4B3B" w:rsidRPr="00931FF0"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4.0</w:t>
            </w:r>
          </w:p>
        </w:tc>
        <w:tc>
          <w:tcPr>
            <w:tcW w:w="553" w:type="pct"/>
            <w:shd w:val="clear" w:color="auto" w:fill="A1C7E3"/>
          </w:tcPr>
          <w:p w:rsidR="00DA4B3B" w:rsidRPr="00931FF0"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7.4</w:t>
            </w:r>
          </w:p>
        </w:tc>
        <w:tc>
          <w:tcPr>
            <w:tcW w:w="520" w:type="pct"/>
            <w:shd w:val="clear" w:color="auto" w:fill="A1C7E3"/>
          </w:tcPr>
          <w:p w:rsidR="00DA4B3B" w:rsidRPr="00931FF0"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0</w:t>
            </w:r>
            <w:r w:rsidRPr="00537BF9">
              <w:rPr>
                <w:rFonts w:ascii="Avenir book" w:hAnsi="Avenir book" w:cs="Arial"/>
                <w:color w:val="000000" w:themeColor="text1"/>
                <w:sz w:val="18"/>
                <w:szCs w:val="18"/>
              </w:rPr>
              <w:t>.8</w:t>
            </w:r>
          </w:p>
        </w:tc>
        <w:tc>
          <w:tcPr>
            <w:tcW w:w="519" w:type="pct"/>
            <w:shd w:val="clear" w:color="auto" w:fill="A1C7E3"/>
          </w:tcPr>
          <w:p w:rsidR="00DA4B3B" w:rsidRPr="00931FF0" w:rsidRDefault="006546F4"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0</w:t>
            </w:r>
            <w:r w:rsidR="00DA4B3B" w:rsidRPr="00537BF9">
              <w:rPr>
                <w:rFonts w:ascii="Avenir book" w:hAnsi="Avenir book" w:cs="Arial"/>
                <w:color w:val="000000" w:themeColor="text1"/>
                <w:sz w:val="18"/>
                <w:szCs w:val="18"/>
              </w:rPr>
              <w:t>.8</w:t>
            </w:r>
          </w:p>
        </w:tc>
        <w:tc>
          <w:tcPr>
            <w:tcW w:w="519" w:type="pct"/>
            <w:shd w:val="clear" w:color="auto" w:fill="A1C7E3"/>
          </w:tcPr>
          <w:p w:rsidR="00DA4B3B" w:rsidRPr="00931FF0"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3.4</w:t>
            </w:r>
          </w:p>
        </w:tc>
        <w:tc>
          <w:tcPr>
            <w:tcW w:w="410" w:type="pct"/>
            <w:shd w:val="clear" w:color="auto" w:fill="A1C7E3"/>
          </w:tcPr>
          <w:p w:rsidR="00DA4B3B" w:rsidRPr="00931FF0"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1.5</w:t>
            </w:r>
          </w:p>
        </w:tc>
        <w:tc>
          <w:tcPr>
            <w:tcW w:w="779" w:type="pct"/>
            <w:shd w:val="clear" w:color="auto" w:fill="A1C7E3"/>
          </w:tcPr>
          <w:p w:rsidR="00DA4B3B" w:rsidRPr="00931FF0"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9.2</w:t>
            </w:r>
          </w:p>
        </w:tc>
      </w:tr>
      <w:tr w:rsidR="00DA4B3B" w:rsidRPr="00931FF0" w:rsidTr="002E2699">
        <w:trPr>
          <w:cnfStyle w:val="000000010000" w:firstRow="0" w:lastRow="0" w:firstColumn="0" w:lastColumn="0" w:oddVBand="0" w:evenVBand="0" w:oddHBand="0" w:evenHBand="1"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593" w:type="pct"/>
            <w:vMerge/>
            <w:shd w:val="clear" w:color="auto" w:fill="455560"/>
            <w:vAlign w:val="center"/>
          </w:tcPr>
          <w:p w:rsidR="00DA4B3B" w:rsidRPr="009F5067" w:rsidRDefault="00DA4B3B" w:rsidP="00DA4B3B">
            <w:pPr>
              <w:jc w:val="center"/>
              <w:rPr>
                <w:rFonts w:ascii="Avenir book" w:hAnsi="Avenir book" w:cs="Arial"/>
                <w:b/>
                <w:bCs/>
                <w:color w:val="FFFFFF" w:themeColor="background1"/>
                <w:sz w:val="18"/>
                <w:szCs w:val="18"/>
              </w:rPr>
            </w:pPr>
          </w:p>
        </w:tc>
        <w:tc>
          <w:tcPr>
            <w:tcW w:w="610" w:type="pct"/>
            <w:shd w:val="clear" w:color="auto" w:fill="E4E5E6"/>
          </w:tcPr>
          <w:p w:rsidR="00DA4B3B" w:rsidRDefault="00DA4B3B" w:rsidP="00DA4B3B">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6F286C">
              <w:rPr>
                <w:rFonts w:ascii="Simplified Arabic" w:hAnsi="Simplified Arabic" w:cs="Simplified Arabic"/>
                <w:color w:val="000000" w:themeColor="text1"/>
                <w:sz w:val="18"/>
                <w:szCs w:val="18"/>
                <w:rtl/>
              </w:rPr>
              <w:t>الخدمات</w:t>
            </w:r>
          </w:p>
        </w:tc>
        <w:tc>
          <w:tcPr>
            <w:tcW w:w="499" w:type="pct"/>
            <w:shd w:val="clear" w:color="auto" w:fill="E4E5E6"/>
            <w:noWrap/>
          </w:tcPr>
          <w:p w:rsidR="00DA4B3B" w:rsidRPr="00931FF0" w:rsidRDefault="00DA4B3B" w:rsidP="00DA4B3B">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2.9</w:t>
            </w:r>
          </w:p>
        </w:tc>
        <w:tc>
          <w:tcPr>
            <w:tcW w:w="553" w:type="pct"/>
            <w:shd w:val="clear" w:color="auto" w:fill="E4E5E6"/>
          </w:tcPr>
          <w:p w:rsidR="00DA4B3B" w:rsidRPr="00931FF0" w:rsidRDefault="00DA4B3B" w:rsidP="00DA4B3B">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9.1</w:t>
            </w:r>
          </w:p>
        </w:tc>
        <w:tc>
          <w:tcPr>
            <w:tcW w:w="520" w:type="pct"/>
            <w:shd w:val="clear" w:color="auto" w:fill="E4E5E6"/>
          </w:tcPr>
          <w:p w:rsidR="00DA4B3B" w:rsidRPr="00931FF0" w:rsidRDefault="00DA4B3B" w:rsidP="00DA4B3B">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7.7</w:t>
            </w:r>
          </w:p>
        </w:tc>
        <w:tc>
          <w:tcPr>
            <w:tcW w:w="519" w:type="pct"/>
            <w:shd w:val="clear" w:color="auto" w:fill="E4E5E6"/>
          </w:tcPr>
          <w:p w:rsidR="00DA4B3B" w:rsidRPr="00931FF0" w:rsidRDefault="00DA4B3B" w:rsidP="00DA4B3B">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1.2</w:t>
            </w:r>
          </w:p>
        </w:tc>
        <w:tc>
          <w:tcPr>
            <w:tcW w:w="519" w:type="pct"/>
            <w:shd w:val="clear" w:color="auto" w:fill="E4E5E6"/>
          </w:tcPr>
          <w:p w:rsidR="00DA4B3B" w:rsidRPr="00931FF0" w:rsidRDefault="00DA4B3B" w:rsidP="00DA4B3B">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2.6</w:t>
            </w:r>
          </w:p>
        </w:tc>
        <w:tc>
          <w:tcPr>
            <w:tcW w:w="410" w:type="pct"/>
            <w:shd w:val="clear" w:color="auto" w:fill="E4E5E6"/>
          </w:tcPr>
          <w:p w:rsidR="00DA4B3B" w:rsidRPr="00931FF0" w:rsidRDefault="00DA4B3B" w:rsidP="00DA4B3B">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3.0</w:t>
            </w:r>
          </w:p>
        </w:tc>
        <w:tc>
          <w:tcPr>
            <w:tcW w:w="779" w:type="pct"/>
            <w:shd w:val="clear" w:color="auto" w:fill="E4E5E6"/>
          </w:tcPr>
          <w:p w:rsidR="00DA4B3B" w:rsidRPr="00931FF0" w:rsidRDefault="00DA4B3B" w:rsidP="00DA4B3B">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5.2</w:t>
            </w:r>
          </w:p>
        </w:tc>
      </w:tr>
      <w:tr w:rsidR="00DA4B3B" w:rsidRPr="00931FF0" w:rsidTr="002E2699">
        <w:trPr>
          <w:cnfStyle w:val="000000100000" w:firstRow="0" w:lastRow="0" w:firstColumn="0" w:lastColumn="0" w:oddVBand="0" w:evenVBand="0" w:oddHBand="1" w:evenHBand="0"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593" w:type="pct"/>
            <w:vMerge/>
            <w:shd w:val="clear" w:color="auto" w:fill="455560"/>
            <w:vAlign w:val="center"/>
          </w:tcPr>
          <w:p w:rsidR="00DA4B3B" w:rsidRPr="009F5067" w:rsidRDefault="00DA4B3B" w:rsidP="00DA4B3B">
            <w:pPr>
              <w:jc w:val="center"/>
              <w:rPr>
                <w:rFonts w:ascii="Avenir book" w:hAnsi="Avenir book" w:cs="Arial"/>
                <w:b/>
                <w:bCs/>
                <w:color w:val="FFFFFF" w:themeColor="background1"/>
                <w:sz w:val="18"/>
                <w:szCs w:val="18"/>
              </w:rPr>
            </w:pPr>
          </w:p>
        </w:tc>
        <w:tc>
          <w:tcPr>
            <w:tcW w:w="610" w:type="pct"/>
            <w:shd w:val="clear" w:color="auto" w:fill="A1C7E3"/>
          </w:tcPr>
          <w:p w:rsidR="00DA4B3B"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6F286C">
              <w:rPr>
                <w:rFonts w:ascii="Simplified Arabic" w:hAnsi="Simplified Arabic" w:cs="Simplified Arabic"/>
                <w:color w:val="000000" w:themeColor="text1"/>
                <w:sz w:val="18"/>
                <w:szCs w:val="18"/>
                <w:rtl/>
              </w:rPr>
              <w:t>النقل</w:t>
            </w:r>
          </w:p>
        </w:tc>
        <w:tc>
          <w:tcPr>
            <w:tcW w:w="499" w:type="pct"/>
            <w:shd w:val="clear" w:color="auto" w:fill="A1C7E3"/>
            <w:noWrap/>
          </w:tcPr>
          <w:p w:rsidR="00DA4B3B" w:rsidRPr="00931FF0"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10.4</w:t>
            </w:r>
          </w:p>
        </w:tc>
        <w:tc>
          <w:tcPr>
            <w:tcW w:w="553" w:type="pct"/>
            <w:shd w:val="clear" w:color="auto" w:fill="A1C7E3"/>
          </w:tcPr>
          <w:p w:rsidR="00DA4B3B" w:rsidRPr="00931FF0"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6.8</w:t>
            </w:r>
          </w:p>
        </w:tc>
        <w:tc>
          <w:tcPr>
            <w:tcW w:w="520" w:type="pct"/>
            <w:shd w:val="clear" w:color="auto" w:fill="A1C7E3"/>
          </w:tcPr>
          <w:p w:rsidR="00DA4B3B" w:rsidRPr="00931FF0"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20.6</w:t>
            </w:r>
          </w:p>
        </w:tc>
        <w:tc>
          <w:tcPr>
            <w:tcW w:w="519" w:type="pct"/>
            <w:shd w:val="clear" w:color="auto" w:fill="A1C7E3"/>
          </w:tcPr>
          <w:p w:rsidR="00DA4B3B" w:rsidRPr="00931FF0" w:rsidRDefault="006546F4"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0</w:t>
            </w:r>
            <w:r w:rsidR="00DA4B3B" w:rsidRPr="00537BF9">
              <w:rPr>
                <w:rFonts w:ascii="Avenir book" w:hAnsi="Avenir book" w:cs="Arial"/>
                <w:color w:val="000000" w:themeColor="text1"/>
                <w:sz w:val="18"/>
                <w:szCs w:val="18"/>
              </w:rPr>
              <w:t>.6</w:t>
            </w:r>
          </w:p>
        </w:tc>
        <w:tc>
          <w:tcPr>
            <w:tcW w:w="519" w:type="pct"/>
            <w:shd w:val="clear" w:color="auto" w:fill="A1C7E3"/>
          </w:tcPr>
          <w:p w:rsidR="00DA4B3B" w:rsidRPr="00931FF0"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2.8</w:t>
            </w:r>
          </w:p>
        </w:tc>
        <w:tc>
          <w:tcPr>
            <w:tcW w:w="410" w:type="pct"/>
            <w:shd w:val="clear" w:color="auto" w:fill="A1C7E3"/>
          </w:tcPr>
          <w:p w:rsidR="00DA4B3B" w:rsidRPr="00931FF0"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15.0</w:t>
            </w:r>
          </w:p>
        </w:tc>
        <w:tc>
          <w:tcPr>
            <w:tcW w:w="779" w:type="pct"/>
            <w:shd w:val="clear" w:color="auto" w:fill="A1C7E3"/>
          </w:tcPr>
          <w:p w:rsidR="00DA4B3B" w:rsidRPr="00931FF0"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9.9</w:t>
            </w:r>
          </w:p>
        </w:tc>
      </w:tr>
      <w:tr w:rsidR="00DA4B3B" w:rsidRPr="00931FF0" w:rsidTr="002E2699">
        <w:trPr>
          <w:cnfStyle w:val="000000010000" w:firstRow="0" w:lastRow="0" w:firstColumn="0" w:lastColumn="0" w:oddVBand="0" w:evenVBand="0" w:oddHBand="0" w:evenHBand="1"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593" w:type="pct"/>
            <w:vMerge/>
            <w:shd w:val="clear" w:color="auto" w:fill="455560"/>
            <w:vAlign w:val="center"/>
          </w:tcPr>
          <w:p w:rsidR="00DA4B3B" w:rsidRPr="009F5067" w:rsidRDefault="00DA4B3B" w:rsidP="00DA4B3B">
            <w:pPr>
              <w:jc w:val="center"/>
              <w:rPr>
                <w:rFonts w:ascii="Avenir book" w:hAnsi="Avenir book" w:cs="Arial"/>
                <w:b/>
                <w:bCs/>
                <w:color w:val="FFFFFF" w:themeColor="background1"/>
                <w:sz w:val="18"/>
                <w:szCs w:val="18"/>
              </w:rPr>
            </w:pPr>
          </w:p>
        </w:tc>
        <w:tc>
          <w:tcPr>
            <w:tcW w:w="610" w:type="pct"/>
            <w:shd w:val="clear" w:color="auto" w:fill="E4E5E6"/>
          </w:tcPr>
          <w:p w:rsidR="00DA4B3B" w:rsidRDefault="00DA4B3B" w:rsidP="00DA4B3B">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6F286C">
              <w:rPr>
                <w:rFonts w:ascii="Simplified Arabic" w:hAnsi="Simplified Arabic" w:cs="Simplified Arabic"/>
                <w:color w:val="000000" w:themeColor="text1"/>
                <w:sz w:val="18"/>
                <w:szCs w:val="18"/>
                <w:rtl/>
              </w:rPr>
              <w:t>الاتصالات</w:t>
            </w:r>
          </w:p>
        </w:tc>
        <w:tc>
          <w:tcPr>
            <w:tcW w:w="499" w:type="pct"/>
            <w:shd w:val="clear" w:color="auto" w:fill="E4E5E6"/>
            <w:noWrap/>
          </w:tcPr>
          <w:p w:rsidR="00DA4B3B" w:rsidRPr="00931FF0" w:rsidRDefault="00DA4B3B" w:rsidP="00DA4B3B">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5.9</w:t>
            </w:r>
          </w:p>
        </w:tc>
        <w:tc>
          <w:tcPr>
            <w:tcW w:w="553" w:type="pct"/>
            <w:shd w:val="clear" w:color="auto" w:fill="E4E5E6"/>
          </w:tcPr>
          <w:p w:rsidR="00DA4B3B" w:rsidRPr="00931FF0" w:rsidRDefault="00DA4B3B" w:rsidP="00DA4B3B">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12.4</w:t>
            </w:r>
          </w:p>
        </w:tc>
        <w:tc>
          <w:tcPr>
            <w:tcW w:w="520" w:type="pct"/>
            <w:shd w:val="clear" w:color="auto" w:fill="E4E5E6"/>
          </w:tcPr>
          <w:p w:rsidR="00DA4B3B" w:rsidRPr="00931FF0" w:rsidRDefault="00DA4B3B" w:rsidP="00DA4B3B">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6.1</w:t>
            </w:r>
          </w:p>
        </w:tc>
        <w:tc>
          <w:tcPr>
            <w:tcW w:w="519" w:type="pct"/>
            <w:shd w:val="clear" w:color="auto" w:fill="E4E5E6"/>
          </w:tcPr>
          <w:p w:rsidR="00DA4B3B" w:rsidRPr="00931FF0" w:rsidRDefault="00DA4B3B" w:rsidP="00DA4B3B">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3.7</w:t>
            </w:r>
          </w:p>
        </w:tc>
        <w:tc>
          <w:tcPr>
            <w:tcW w:w="519" w:type="pct"/>
            <w:shd w:val="clear" w:color="auto" w:fill="E4E5E6"/>
          </w:tcPr>
          <w:p w:rsidR="00DA4B3B" w:rsidRPr="00931FF0" w:rsidRDefault="00DA4B3B" w:rsidP="00DA4B3B">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0</w:t>
            </w:r>
            <w:r w:rsidRPr="00537BF9">
              <w:rPr>
                <w:rFonts w:ascii="Avenir book" w:hAnsi="Avenir book" w:cs="Arial"/>
                <w:color w:val="000000" w:themeColor="text1"/>
                <w:sz w:val="18"/>
                <w:szCs w:val="18"/>
              </w:rPr>
              <w:t>.3</w:t>
            </w:r>
          </w:p>
        </w:tc>
        <w:tc>
          <w:tcPr>
            <w:tcW w:w="410" w:type="pct"/>
            <w:shd w:val="clear" w:color="auto" w:fill="E4E5E6"/>
          </w:tcPr>
          <w:p w:rsidR="00DA4B3B" w:rsidRPr="00931FF0" w:rsidRDefault="00DA4B3B" w:rsidP="00DA4B3B">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4.8</w:t>
            </w:r>
          </w:p>
        </w:tc>
        <w:tc>
          <w:tcPr>
            <w:tcW w:w="779" w:type="pct"/>
            <w:shd w:val="clear" w:color="auto" w:fill="E4E5E6"/>
          </w:tcPr>
          <w:p w:rsidR="00DA4B3B" w:rsidRPr="00931FF0" w:rsidRDefault="00DA4B3B" w:rsidP="00DA4B3B">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37BF9">
              <w:rPr>
                <w:rFonts w:ascii="Avenir book" w:hAnsi="Avenir book" w:cs="Arial"/>
                <w:color w:val="000000" w:themeColor="text1"/>
                <w:sz w:val="18"/>
                <w:szCs w:val="18"/>
              </w:rPr>
              <w:t>10.9</w:t>
            </w:r>
          </w:p>
        </w:tc>
      </w:tr>
      <w:tr w:rsidR="00DA4B3B" w:rsidRPr="00931FF0" w:rsidTr="002E2699">
        <w:trPr>
          <w:cnfStyle w:val="000000100000" w:firstRow="0" w:lastRow="0" w:firstColumn="0" w:lastColumn="0" w:oddVBand="0" w:evenVBand="0" w:oddHBand="1" w:evenHBand="0"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1202" w:type="pct"/>
            <w:gridSpan w:val="2"/>
            <w:shd w:val="clear" w:color="auto" w:fill="E4E5E6"/>
            <w:hideMark/>
          </w:tcPr>
          <w:p w:rsidR="00DA4B3B" w:rsidRPr="00931FF0" w:rsidRDefault="00DA4B3B" w:rsidP="00DA4B3B">
            <w:pPr>
              <w:jc w:val="right"/>
              <w:rPr>
                <w:rFonts w:ascii="Avenir book" w:hAnsi="Avenir book" w:cs="Arial"/>
                <w:b/>
                <w:bCs/>
                <w:color w:val="000000" w:themeColor="text1"/>
                <w:sz w:val="18"/>
                <w:szCs w:val="18"/>
              </w:rPr>
            </w:pPr>
            <w:r w:rsidRPr="006F286C">
              <w:rPr>
                <w:rFonts w:ascii="Simplified Arabic" w:hAnsi="Simplified Arabic" w:cs="Simplified Arabic"/>
                <w:b/>
                <w:bCs/>
                <w:color w:val="000000" w:themeColor="text1"/>
                <w:sz w:val="18"/>
                <w:szCs w:val="18"/>
                <w:rtl/>
              </w:rPr>
              <w:t>فلسطين</w:t>
            </w:r>
            <w:r>
              <w:rPr>
                <w:rFonts w:ascii="Avenir book" w:hAnsi="Avenir book" w:cs="Arial"/>
                <w:b/>
                <w:bCs/>
                <w:color w:val="000000" w:themeColor="text1"/>
                <w:sz w:val="18"/>
                <w:szCs w:val="18"/>
              </w:rPr>
              <w:t xml:space="preserve">  </w:t>
            </w:r>
          </w:p>
        </w:tc>
        <w:tc>
          <w:tcPr>
            <w:tcW w:w="499" w:type="pct"/>
            <w:shd w:val="clear" w:color="auto" w:fill="E4E5E6"/>
            <w:noWrap/>
            <w:hideMark/>
          </w:tcPr>
          <w:p w:rsidR="00DA4B3B" w:rsidRPr="00537BF9"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537BF9">
              <w:rPr>
                <w:rFonts w:ascii="Avenir book" w:hAnsi="Avenir book" w:cs="Arial"/>
                <w:b/>
                <w:bCs/>
                <w:color w:val="000000" w:themeColor="text1"/>
                <w:sz w:val="18"/>
                <w:szCs w:val="18"/>
              </w:rPr>
              <w:t>4.0</w:t>
            </w:r>
          </w:p>
        </w:tc>
        <w:tc>
          <w:tcPr>
            <w:tcW w:w="553" w:type="pct"/>
            <w:shd w:val="clear" w:color="auto" w:fill="E4E5E6"/>
          </w:tcPr>
          <w:p w:rsidR="00DA4B3B" w:rsidRPr="00537BF9"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537BF9">
              <w:rPr>
                <w:rFonts w:ascii="Avenir book" w:hAnsi="Avenir book" w:cs="Arial"/>
                <w:b/>
                <w:bCs/>
                <w:color w:val="000000" w:themeColor="text1"/>
                <w:sz w:val="18"/>
                <w:szCs w:val="18"/>
              </w:rPr>
              <w:t>8.6</w:t>
            </w:r>
          </w:p>
        </w:tc>
        <w:tc>
          <w:tcPr>
            <w:tcW w:w="520" w:type="pct"/>
            <w:shd w:val="clear" w:color="auto" w:fill="E4E5E6"/>
          </w:tcPr>
          <w:p w:rsidR="00DA4B3B" w:rsidRPr="00537BF9"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537BF9">
              <w:rPr>
                <w:rFonts w:ascii="Avenir book" w:hAnsi="Avenir book" w:cs="Arial"/>
                <w:b/>
                <w:bCs/>
                <w:color w:val="000000" w:themeColor="text1"/>
                <w:sz w:val="18"/>
                <w:szCs w:val="18"/>
              </w:rPr>
              <w:t>3.5</w:t>
            </w:r>
          </w:p>
        </w:tc>
        <w:tc>
          <w:tcPr>
            <w:tcW w:w="519" w:type="pct"/>
            <w:shd w:val="clear" w:color="auto" w:fill="E4E5E6"/>
          </w:tcPr>
          <w:p w:rsidR="00DA4B3B" w:rsidRPr="00537BF9"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537BF9">
              <w:rPr>
                <w:rFonts w:ascii="Avenir book" w:hAnsi="Avenir book" w:cs="Arial"/>
                <w:b/>
                <w:bCs/>
                <w:color w:val="000000" w:themeColor="text1"/>
                <w:sz w:val="18"/>
                <w:szCs w:val="18"/>
              </w:rPr>
              <w:t>1.2</w:t>
            </w:r>
          </w:p>
        </w:tc>
        <w:tc>
          <w:tcPr>
            <w:tcW w:w="519" w:type="pct"/>
            <w:shd w:val="clear" w:color="auto" w:fill="E4E5E6"/>
          </w:tcPr>
          <w:p w:rsidR="00DA4B3B" w:rsidRPr="00537BF9"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537BF9">
              <w:rPr>
                <w:rFonts w:ascii="Avenir book" w:hAnsi="Avenir book" w:cs="Arial"/>
                <w:b/>
                <w:bCs/>
                <w:color w:val="000000" w:themeColor="text1"/>
                <w:sz w:val="18"/>
                <w:szCs w:val="18"/>
              </w:rPr>
              <w:t>3.1</w:t>
            </w:r>
          </w:p>
        </w:tc>
        <w:tc>
          <w:tcPr>
            <w:tcW w:w="410" w:type="pct"/>
            <w:shd w:val="clear" w:color="auto" w:fill="E4E5E6"/>
          </w:tcPr>
          <w:p w:rsidR="00DA4B3B" w:rsidRPr="00537BF9"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537BF9">
              <w:rPr>
                <w:rFonts w:ascii="Avenir book" w:hAnsi="Avenir book" w:cs="Arial"/>
                <w:b/>
                <w:bCs/>
                <w:color w:val="000000" w:themeColor="text1"/>
                <w:sz w:val="18"/>
                <w:szCs w:val="18"/>
              </w:rPr>
              <w:t>2.0</w:t>
            </w:r>
          </w:p>
        </w:tc>
        <w:tc>
          <w:tcPr>
            <w:tcW w:w="779" w:type="pct"/>
            <w:shd w:val="clear" w:color="auto" w:fill="E4E5E6"/>
          </w:tcPr>
          <w:p w:rsidR="00DA4B3B" w:rsidRPr="00537BF9" w:rsidRDefault="00DA4B3B" w:rsidP="00DA4B3B">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537BF9">
              <w:rPr>
                <w:rFonts w:ascii="Avenir book" w:hAnsi="Avenir book" w:cs="Arial"/>
                <w:b/>
                <w:bCs/>
                <w:color w:val="000000" w:themeColor="text1"/>
                <w:sz w:val="18"/>
                <w:szCs w:val="18"/>
              </w:rPr>
              <w:t>8.2</w:t>
            </w:r>
          </w:p>
        </w:tc>
      </w:tr>
    </w:tbl>
    <w:p w:rsidR="00811223" w:rsidRPr="000E460A" w:rsidRDefault="000E460A" w:rsidP="000E460A">
      <w:pPr>
        <w:pStyle w:val="Heading2"/>
        <w:ind w:hanging="993"/>
        <w:jc w:val="center"/>
        <w:rPr>
          <w:rFonts w:ascii="Simplified Arabic" w:hAnsi="Simplified Arabic" w:cs="Simplified Arabic"/>
          <w:b w:val="0"/>
          <w:bCs/>
          <w:sz w:val="22"/>
          <w:szCs w:val="22"/>
        </w:rPr>
      </w:pPr>
      <w:r w:rsidRPr="000E460A">
        <w:rPr>
          <w:rFonts w:ascii="Simplified Arabic" w:hAnsi="Simplified Arabic" w:cs="Simplified Arabic"/>
          <w:b w:val="0"/>
          <w:bCs/>
          <w:sz w:val="22"/>
          <w:szCs w:val="22"/>
          <w:rtl/>
        </w:rPr>
        <w:lastRenderedPageBreak/>
        <w:t>جدول 7: مؤشرات استخدام الحلول الرقمية</w:t>
      </w:r>
    </w:p>
    <w:tbl>
      <w:tblPr>
        <w:tblStyle w:val="TableGrid"/>
        <w:bidiVisual/>
        <w:tblW w:w="5828" w:type="pct"/>
        <w:jc w:val="center"/>
        <w:tblLayout w:type="fixed"/>
        <w:tblLook w:val="04A0" w:firstRow="1" w:lastRow="0" w:firstColumn="1" w:lastColumn="0" w:noHBand="0" w:noVBand="1"/>
      </w:tblPr>
      <w:tblGrid>
        <w:gridCol w:w="1290"/>
        <w:gridCol w:w="1861"/>
        <w:gridCol w:w="1573"/>
        <w:gridCol w:w="1149"/>
        <w:gridCol w:w="858"/>
        <w:gridCol w:w="1573"/>
        <w:gridCol w:w="1289"/>
        <w:gridCol w:w="1430"/>
        <w:gridCol w:w="1146"/>
        <w:gridCol w:w="718"/>
        <w:gridCol w:w="1002"/>
        <w:gridCol w:w="999"/>
        <w:gridCol w:w="1433"/>
      </w:tblGrid>
      <w:tr w:rsidR="00474E46" w:rsidRPr="008817EE" w:rsidTr="00CA20AE">
        <w:trPr>
          <w:cnfStyle w:val="100000000000" w:firstRow="1" w:lastRow="0" w:firstColumn="0" w:lastColumn="0" w:oddVBand="0" w:evenVBand="0" w:oddHBand="0" w:evenHBand="0" w:firstRowFirstColumn="0" w:firstRowLastColumn="0" w:lastRowFirstColumn="0" w:lastRowLastColumn="0"/>
          <w:trHeight w:hRule="exact" w:val="1347"/>
          <w:jc w:val="center"/>
        </w:trPr>
        <w:tc>
          <w:tcPr>
            <w:cnfStyle w:val="001000000000" w:firstRow="0" w:lastRow="0" w:firstColumn="1" w:lastColumn="0" w:oddVBand="0" w:evenVBand="0" w:oddHBand="0" w:evenHBand="0" w:firstRowFirstColumn="0" w:firstRowLastColumn="0" w:lastRowFirstColumn="0" w:lastRowLastColumn="0"/>
            <w:tcW w:w="965" w:type="pct"/>
            <w:gridSpan w:val="2"/>
            <w:vMerge w:val="restart"/>
          </w:tcPr>
          <w:p w:rsidR="00474E46" w:rsidRPr="00931FF0" w:rsidRDefault="00474E46" w:rsidP="00474E46">
            <w:pPr>
              <w:jc w:val="center"/>
              <w:rPr>
                <w:rFonts w:ascii="Avenir book" w:hAnsi="Avenir book" w:cs="Arial"/>
                <w:b/>
                <w:bCs/>
                <w:sz w:val="18"/>
                <w:szCs w:val="18"/>
              </w:rPr>
            </w:pPr>
          </w:p>
        </w:tc>
        <w:tc>
          <w:tcPr>
            <w:tcW w:w="1097" w:type="pct"/>
            <w:gridSpan w:val="3"/>
          </w:tcPr>
          <w:p w:rsidR="00367086" w:rsidRPr="00367086" w:rsidRDefault="002B3AD6" w:rsidP="00367086">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bCs/>
                <w:sz w:val="18"/>
                <w:szCs w:val="18"/>
              </w:rPr>
            </w:pPr>
            <w:r>
              <w:rPr>
                <w:rFonts w:ascii="Simplified Arabic" w:hAnsi="Simplified Arabic" w:cs="Simplified Arabic" w:hint="cs"/>
                <w:b/>
                <w:bCs/>
                <w:sz w:val="18"/>
                <w:szCs w:val="18"/>
                <w:rtl/>
              </w:rPr>
              <w:t>التوزيع النسبي للمنشآت</w:t>
            </w:r>
            <w:r w:rsidR="00474E46" w:rsidRPr="00474E46">
              <w:rPr>
                <w:rFonts w:ascii="Simplified Arabic" w:hAnsi="Simplified Arabic" w:cs="Simplified Arabic" w:hint="cs"/>
                <w:b/>
                <w:bCs/>
                <w:sz w:val="18"/>
                <w:szCs w:val="18"/>
                <w:rtl/>
              </w:rPr>
              <w:t xml:space="preserve"> التي بدأت ب</w:t>
            </w:r>
            <w:r w:rsidR="00474E46" w:rsidRPr="00474E46">
              <w:rPr>
                <w:rFonts w:ascii="Simplified Arabic" w:hAnsi="Simplified Arabic" w:cs="Simplified Arabic"/>
                <w:b/>
                <w:bCs/>
                <w:sz w:val="18"/>
                <w:szCs w:val="18"/>
                <w:rtl/>
              </w:rPr>
              <w:t xml:space="preserve">استخدام أو زيادة استخدام الإنترنت أو وسائل التواصل الاجتماعي عبر الإنترنت أو التطبيقات المتخصصة أو المنصات الرقمية استجابة </w:t>
            </w:r>
            <w:r w:rsidR="00474E46" w:rsidRPr="00474E46">
              <w:rPr>
                <w:rFonts w:ascii="Simplified Arabic" w:hAnsi="Simplified Arabic" w:cs="Simplified Arabic" w:hint="cs"/>
                <w:b/>
                <w:bCs/>
                <w:sz w:val="18"/>
                <w:szCs w:val="18"/>
                <w:rtl/>
              </w:rPr>
              <w:t>لانتشار فيروس كورونا المستجد</w:t>
            </w:r>
          </w:p>
        </w:tc>
        <w:tc>
          <w:tcPr>
            <w:tcW w:w="2499" w:type="pct"/>
            <w:gridSpan w:val="7"/>
          </w:tcPr>
          <w:p w:rsidR="00474E46" w:rsidRDefault="00367086" w:rsidP="00474E46">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bCs/>
                <w:sz w:val="18"/>
                <w:szCs w:val="18"/>
                <w:rtl/>
              </w:rPr>
            </w:pPr>
            <w:r w:rsidRPr="00474E46">
              <w:rPr>
                <w:rFonts w:ascii="Simplified Arabic" w:hAnsi="Simplified Arabic" w:cs="Simplified Arabic" w:hint="cs"/>
                <w:b/>
                <w:bCs/>
                <w:sz w:val="18"/>
                <w:szCs w:val="18"/>
                <w:rtl/>
              </w:rPr>
              <w:t>نسبة استخدام</w:t>
            </w:r>
            <w:r w:rsidR="00474E46" w:rsidRPr="00474E46">
              <w:rPr>
                <w:rFonts w:ascii="Simplified Arabic" w:hAnsi="Simplified Arabic" w:cs="Simplified Arabic"/>
                <w:b/>
                <w:bCs/>
                <w:sz w:val="18"/>
                <w:szCs w:val="18"/>
                <w:rtl/>
              </w:rPr>
              <w:t xml:space="preserve"> الإنترنت أو </w:t>
            </w:r>
            <w:r w:rsidR="00474E46" w:rsidRPr="00474E46">
              <w:rPr>
                <w:rFonts w:ascii="Simplified Arabic" w:hAnsi="Simplified Arabic" w:cs="Simplified Arabic" w:hint="cs"/>
                <w:b/>
                <w:bCs/>
                <w:sz w:val="18"/>
                <w:szCs w:val="18"/>
                <w:rtl/>
              </w:rPr>
              <w:t>وسائل التوصل الاجتماعي</w:t>
            </w:r>
            <w:r w:rsidR="00474E46" w:rsidRPr="00474E46">
              <w:rPr>
                <w:rFonts w:ascii="Simplified Arabic" w:hAnsi="Simplified Arabic" w:cs="Simplified Arabic"/>
                <w:b/>
                <w:bCs/>
                <w:sz w:val="18"/>
                <w:szCs w:val="18"/>
                <w:rtl/>
              </w:rPr>
              <w:t xml:space="preserve"> عبر الإنترنت أو التطبيقات المتخصصة أو المنصات الرقمية</w:t>
            </w:r>
            <w:r w:rsidR="00474E46" w:rsidRPr="00474E46">
              <w:rPr>
                <w:rFonts w:ascii="Simplified Arabic" w:hAnsi="Simplified Arabic" w:cs="Simplified Arabic" w:hint="cs"/>
                <w:b/>
                <w:bCs/>
                <w:sz w:val="18"/>
                <w:szCs w:val="18"/>
                <w:rtl/>
              </w:rPr>
              <w:t xml:space="preserve"> لوظائف الاعمال في </w:t>
            </w:r>
            <w:r w:rsidR="00A9619F">
              <w:rPr>
                <w:rFonts w:ascii="Simplified Arabic" w:hAnsi="Simplified Arabic" w:cs="Simplified Arabic" w:hint="cs"/>
                <w:b/>
                <w:bCs/>
                <w:sz w:val="18"/>
                <w:szCs w:val="18"/>
                <w:rtl/>
              </w:rPr>
              <w:t>المنشآت</w:t>
            </w:r>
            <w:r w:rsidR="009A3482">
              <w:rPr>
                <w:rFonts w:ascii="Simplified Arabic" w:hAnsi="Simplified Arabic" w:cs="Simplified Arabic" w:hint="cs"/>
                <w:b/>
                <w:bCs/>
                <w:sz w:val="18"/>
                <w:szCs w:val="18"/>
                <w:rtl/>
              </w:rPr>
              <w:t xml:space="preserve"> </w:t>
            </w:r>
            <w:r w:rsidR="00474E46" w:rsidRPr="00474E46">
              <w:rPr>
                <w:rFonts w:ascii="Simplified Arabic" w:hAnsi="Simplified Arabic" w:cs="Simplified Arabic"/>
                <w:b/>
                <w:bCs/>
                <w:sz w:val="18"/>
                <w:szCs w:val="18"/>
                <w:rtl/>
              </w:rPr>
              <w:t>استجابة لتفشي</w:t>
            </w:r>
            <w:r w:rsidR="00474E46" w:rsidRPr="00474E46">
              <w:rPr>
                <w:rFonts w:ascii="Simplified Arabic" w:hAnsi="Simplified Arabic" w:cs="Simplified Arabic" w:hint="cs"/>
                <w:b/>
                <w:bCs/>
                <w:sz w:val="18"/>
                <w:szCs w:val="18"/>
                <w:rtl/>
              </w:rPr>
              <w:t xml:space="preserve"> فيروس كورونا المستجد</w:t>
            </w:r>
            <w:r>
              <w:rPr>
                <w:rFonts w:ascii="Simplified Arabic" w:hAnsi="Simplified Arabic" w:cs="Simplified Arabic" w:hint="cs"/>
                <w:b/>
                <w:bCs/>
                <w:sz w:val="18"/>
                <w:szCs w:val="18"/>
                <w:rtl/>
              </w:rPr>
              <w:t xml:space="preserve">  </w:t>
            </w:r>
          </w:p>
          <w:p w:rsidR="00367086" w:rsidRPr="008817EE" w:rsidRDefault="00367086" w:rsidP="00367086">
            <w:pPr>
              <w:cnfStyle w:val="100000000000" w:firstRow="1" w:lastRow="0" w:firstColumn="0" w:lastColumn="0" w:oddVBand="0" w:evenVBand="0" w:oddHBand="0" w:evenHBand="0" w:firstRowFirstColumn="0" w:firstRowLastColumn="0" w:lastRowFirstColumn="0" w:lastRowLastColumn="0"/>
              <w:rPr>
                <w:rFonts w:ascii="Avenir book" w:hAnsi="Avenir book" w:cs="Arial"/>
                <w:b/>
                <w:bCs/>
                <w:sz w:val="18"/>
                <w:szCs w:val="18"/>
              </w:rPr>
            </w:pPr>
          </w:p>
        </w:tc>
        <w:tc>
          <w:tcPr>
            <w:tcW w:w="439" w:type="pct"/>
            <w:vMerge w:val="restart"/>
          </w:tcPr>
          <w:p w:rsidR="00474E46" w:rsidRDefault="00474E46" w:rsidP="00474E46">
            <w:pPr>
              <w:jc w:val="right"/>
              <w:cnfStyle w:val="100000000000" w:firstRow="1" w:lastRow="0" w:firstColumn="0" w:lastColumn="0" w:oddVBand="0" w:evenVBand="0" w:oddHBand="0" w:evenHBand="0" w:firstRowFirstColumn="0" w:firstRowLastColumn="0" w:lastRowFirstColumn="0" w:lastRowLastColumn="0"/>
              <w:rPr>
                <w:rFonts w:cs="Simplified Arabic"/>
                <w:b/>
                <w:bCs/>
                <w:sz w:val="18"/>
                <w:szCs w:val="18"/>
                <w:rtl/>
              </w:rPr>
            </w:pPr>
            <w:r w:rsidRPr="00474E46">
              <w:rPr>
                <w:rFonts w:ascii="Simplified Arabic" w:hAnsi="Simplified Arabic" w:cs="Simplified Arabic"/>
                <w:b/>
                <w:bCs/>
                <w:sz w:val="18"/>
                <w:szCs w:val="18"/>
                <w:rtl/>
              </w:rPr>
              <w:t>نسبة الع</w:t>
            </w:r>
            <w:r w:rsidRPr="00474E46">
              <w:rPr>
                <w:rFonts w:ascii="Simplified Arabic" w:hAnsi="Simplified Arabic" w:cs="Simplified Arabic" w:hint="cs"/>
                <w:b/>
                <w:bCs/>
                <w:sz w:val="18"/>
                <w:szCs w:val="18"/>
                <w:rtl/>
              </w:rPr>
              <w:t>مال</w:t>
            </w:r>
            <w:r w:rsidRPr="00474E46">
              <w:rPr>
                <w:rFonts w:ascii="Simplified Arabic" w:hAnsi="Simplified Arabic" w:cs="Simplified Arabic"/>
                <w:b/>
                <w:bCs/>
                <w:sz w:val="18"/>
                <w:szCs w:val="18"/>
                <w:rtl/>
              </w:rPr>
              <w:t xml:space="preserve"> الذين </w:t>
            </w:r>
            <w:r w:rsidRPr="00474E46">
              <w:rPr>
                <w:rFonts w:ascii="Simplified Arabic" w:hAnsi="Simplified Arabic" w:cs="Simplified Arabic" w:hint="cs"/>
                <w:b/>
                <w:bCs/>
                <w:sz w:val="18"/>
                <w:szCs w:val="18"/>
                <w:rtl/>
              </w:rPr>
              <w:t>عملو</w:t>
            </w:r>
            <w:r w:rsidRPr="00474E46">
              <w:rPr>
                <w:rFonts w:ascii="Simplified Arabic" w:hAnsi="Simplified Arabic" w:cs="Simplified Arabic" w:hint="eastAsia"/>
                <w:b/>
                <w:bCs/>
                <w:sz w:val="18"/>
                <w:szCs w:val="18"/>
                <w:rtl/>
              </w:rPr>
              <w:t>ا</w:t>
            </w:r>
            <w:r w:rsidRPr="00474E46">
              <w:rPr>
                <w:rFonts w:ascii="Simplified Arabic" w:hAnsi="Simplified Arabic" w:cs="Simplified Arabic"/>
                <w:b/>
                <w:bCs/>
                <w:sz w:val="18"/>
                <w:szCs w:val="18"/>
                <w:rtl/>
              </w:rPr>
              <w:t xml:space="preserve"> عن بُعد من المنزل</w:t>
            </w:r>
            <w:r w:rsidRPr="00474E46">
              <w:rPr>
                <w:rFonts w:ascii="Simplified Arabic" w:hAnsi="Simplified Arabic" w:cs="Simplified Arabic" w:hint="cs"/>
                <w:b/>
                <w:bCs/>
                <w:sz w:val="18"/>
                <w:szCs w:val="18"/>
                <w:rtl/>
              </w:rPr>
              <w:t xml:space="preserve"> </w:t>
            </w:r>
            <w:r w:rsidRPr="00474E46">
              <w:rPr>
                <w:rFonts w:cs="Simplified Arabic" w:hint="cs"/>
                <w:b/>
                <w:bCs/>
                <w:sz w:val="18"/>
                <w:szCs w:val="18"/>
                <w:rtl/>
              </w:rPr>
              <w:t xml:space="preserve"> خلال الفترة (5/3</w:t>
            </w:r>
            <w:r>
              <w:rPr>
                <w:rFonts w:cs="Simplified Arabic" w:hint="cs"/>
                <w:b/>
                <w:bCs/>
                <w:sz w:val="18"/>
                <w:szCs w:val="18"/>
                <w:rtl/>
              </w:rPr>
              <w:t>-3</w:t>
            </w:r>
            <w:r w:rsidR="004E1BAA">
              <w:rPr>
                <w:rFonts w:cs="Simplified Arabic" w:hint="cs"/>
                <w:b/>
                <w:bCs/>
                <w:sz w:val="18"/>
                <w:szCs w:val="18"/>
                <w:rtl/>
              </w:rPr>
              <w:t>1</w:t>
            </w:r>
            <w:r w:rsidRPr="00474E46">
              <w:rPr>
                <w:rFonts w:cs="Simplified Arabic" w:hint="cs"/>
                <w:b/>
                <w:bCs/>
                <w:sz w:val="18"/>
                <w:szCs w:val="18"/>
                <w:rtl/>
              </w:rPr>
              <w:t>/5/202</w:t>
            </w:r>
            <w:r>
              <w:rPr>
                <w:rFonts w:cs="Simplified Arabic" w:hint="cs"/>
                <w:b/>
                <w:bCs/>
                <w:sz w:val="18"/>
                <w:szCs w:val="18"/>
                <w:rtl/>
              </w:rPr>
              <w:t>1</w:t>
            </w:r>
            <w:r w:rsidRPr="00474E46">
              <w:rPr>
                <w:rFonts w:cs="Simplified Arabic" w:hint="cs"/>
                <w:b/>
                <w:bCs/>
                <w:sz w:val="18"/>
                <w:szCs w:val="18"/>
                <w:rtl/>
              </w:rPr>
              <w:t>)</w:t>
            </w:r>
          </w:p>
          <w:p w:rsidR="00367086" w:rsidRPr="00474E46" w:rsidRDefault="00367086" w:rsidP="00474E46">
            <w:pPr>
              <w:jc w:val="right"/>
              <w:cnfStyle w:val="100000000000" w:firstRow="1" w:lastRow="0" w:firstColumn="0" w:lastColumn="0" w:oddVBand="0" w:evenVBand="0" w:oddHBand="0" w:evenHBand="0" w:firstRowFirstColumn="0" w:firstRowLastColumn="0" w:lastRowFirstColumn="0" w:lastRowLastColumn="0"/>
              <w:rPr>
                <w:rFonts w:ascii="Avenir book" w:hAnsi="Avenir book" w:cs="Arial"/>
                <w:b/>
                <w:bCs/>
                <w:sz w:val="18"/>
                <w:szCs w:val="18"/>
              </w:rPr>
            </w:pPr>
          </w:p>
        </w:tc>
      </w:tr>
      <w:tr w:rsidR="00474E46" w:rsidRPr="008817EE" w:rsidTr="00367086">
        <w:trPr>
          <w:cnfStyle w:val="000000100000" w:firstRow="0" w:lastRow="0" w:firstColumn="0" w:lastColumn="0" w:oddVBand="0" w:evenVBand="0" w:oddHBand="1" w:evenHBand="0" w:firstRowFirstColumn="0" w:firstRowLastColumn="0" w:lastRowFirstColumn="0" w:lastRowLastColumn="0"/>
          <w:trHeight w:hRule="exact" w:val="586"/>
          <w:jc w:val="center"/>
        </w:trPr>
        <w:tc>
          <w:tcPr>
            <w:cnfStyle w:val="001000000000" w:firstRow="0" w:lastRow="0" w:firstColumn="1" w:lastColumn="0" w:oddVBand="0" w:evenVBand="0" w:oddHBand="0" w:evenHBand="0" w:firstRowFirstColumn="0" w:firstRowLastColumn="0" w:lastRowFirstColumn="0" w:lastRowLastColumn="0"/>
            <w:tcW w:w="965" w:type="pct"/>
            <w:gridSpan w:val="2"/>
            <w:vMerge/>
            <w:hideMark/>
          </w:tcPr>
          <w:p w:rsidR="00474E46" w:rsidRPr="00931FF0" w:rsidRDefault="00474E46" w:rsidP="00474E46">
            <w:pPr>
              <w:jc w:val="center"/>
              <w:rPr>
                <w:rFonts w:ascii="Avenir book" w:hAnsi="Avenir book" w:cs="Arial"/>
                <w:b/>
                <w:bCs/>
                <w:sz w:val="18"/>
                <w:szCs w:val="18"/>
              </w:rPr>
            </w:pPr>
          </w:p>
        </w:tc>
        <w:tc>
          <w:tcPr>
            <w:tcW w:w="482" w:type="pct"/>
          </w:tcPr>
          <w:p w:rsidR="00474E46" w:rsidRPr="00931FF0" w:rsidRDefault="00474E46" w:rsidP="00474E46">
            <w:pPr>
              <w:jc w:val="center"/>
              <w:cnfStyle w:val="000000100000" w:firstRow="0" w:lastRow="0" w:firstColumn="0" w:lastColumn="0" w:oddVBand="0" w:evenVBand="0" w:oddHBand="1" w:evenHBand="0" w:firstRowFirstColumn="0" w:firstRowLastColumn="0" w:lastRowFirstColumn="0" w:lastRowLastColumn="0"/>
              <w:rPr>
                <w:rFonts w:ascii="Avenir book" w:hAnsi="Avenir book" w:cs="Arial"/>
                <w:b/>
                <w:bCs/>
                <w:sz w:val="18"/>
                <w:szCs w:val="18"/>
              </w:rPr>
            </w:pPr>
            <w:r w:rsidRPr="007E1B0B">
              <w:rPr>
                <w:rFonts w:ascii="Simplified Arabic" w:hAnsi="Simplified Arabic" w:cs="Simplified Arabic"/>
                <w:color w:val="000000" w:themeColor="text1"/>
                <w:sz w:val="18"/>
                <w:szCs w:val="18"/>
                <w:rtl/>
              </w:rPr>
              <w:t>حديثًا / بدأ مؤخرًا</w:t>
            </w:r>
          </w:p>
        </w:tc>
        <w:tc>
          <w:tcPr>
            <w:tcW w:w="352" w:type="pct"/>
          </w:tcPr>
          <w:p w:rsidR="00474E46" w:rsidRPr="00931FF0" w:rsidRDefault="00474E46" w:rsidP="00474E46">
            <w:pPr>
              <w:jc w:val="center"/>
              <w:cnfStyle w:val="000000100000" w:firstRow="0" w:lastRow="0" w:firstColumn="0" w:lastColumn="0" w:oddVBand="0" w:evenVBand="0" w:oddHBand="1" w:evenHBand="0" w:firstRowFirstColumn="0" w:firstRowLastColumn="0" w:lastRowFirstColumn="0" w:lastRowLastColumn="0"/>
              <w:rPr>
                <w:rFonts w:ascii="Avenir book" w:hAnsi="Avenir book" w:cs="Arial"/>
                <w:b/>
                <w:bCs/>
                <w:sz w:val="18"/>
                <w:szCs w:val="18"/>
              </w:rPr>
            </w:pPr>
            <w:r w:rsidRPr="007E1B0B">
              <w:rPr>
                <w:rFonts w:ascii="Simplified Arabic" w:hAnsi="Simplified Arabic" w:cs="Simplified Arabic" w:hint="cs"/>
                <w:color w:val="000000" w:themeColor="text1"/>
                <w:sz w:val="18"/>
                <w:szCs w:val="18"/>
                <w:rtl/>
              </w:rPr>
              <w:t>نعم</w:t>
            </w:r>
            <w:r w:rsidRPr="007E1B0B">
              <w:rPr>
                <w:rFonts w:ascii="Simplified Arabic" w:hAnsi="Simplified Arabic" w:cs="Simplified Arabic"/>
                <w:color w:val="000000" w:themeColor="text1"/>
                <w:sz w:val="18"/>
                <w:szCs w:val="18"/>
                <w:rtl/>
              </w:rPr>
              <w:t>/ ازداد</w:t>
            </w:r>
          </w:p>
        </w:tc>
        <w:tc>
          <w:tcPr>
            <w:tcW w:w="263" w:type="pct"/>
          </w:tcPr>
          <w:p w:rsidR="00474E46" w:rsidRPr="008817EE" w:rsidRDefault="00474E46" w:rsidP="00474E46">
            <w:pPr>
              <w:jc w:val="center"/>
              <w:cnfStyle w:val="000000100000" w:firstRow="0" w:lastRow="0" w:firstColumn="0" w:lastColumn="0" w:oddVBand="0" w:evenVBand="0" w:oddHBand="1" w:evenHBand="0" w:firstRowFirstColumn="0" w:firstRowLastColumn="0" w:lastRowFirstColumn="0" w:lastRowLastColumn="0"/>
              <w:rPr>
                <w:rFonts w:ascii="Avenir book" w:hAnsi="Avenir book" w:cs="Arial"/>
                <w:b/>
                <w:bCs/>
                <w:sz w:val="18"/>
                <w:szCs w:val="18"/>
              </w:rPr>
            </w:pPr>
            <w:r w:rsidRPr="007E1B0B">
              <w:rPr>
                <w:rFonts w:ascii="Simplified Arabic" w:hAnsi="Simplified Arabic" w:cs="Simplified Arabic"/>
                <w:color w:val="000000" w:themeColor="text1"/>
                <w:sz w:val="18"/>
                <w:szCs w:val="18"/>
                <w:rtl/>
              </w:rPr>
              <w:t>لا</w:t>
            </w:r>
          </w:p>
        </w:tc>
        <w:tc>
          <w:tcPr>
            <w:tcW w:w="482" w:type="pct"/>
          </w:tcPr>
          <w:p w:rsidR="00474E46" w:rsidRPr="008817EE" w:rsidRDefault="00474E46" w:rsidP="00474E46">
            <w:pPr>
              <w:jc w:val="center"/>
              <w:cnfStyle w:val="000000100000" w:firstRow="0" w:lastRow="0" w:firstColumn="0" w:lastColumn="0" w:oddVBand="0" w:evenVBand="0" w:oddHBand="1" w:evenHBand="0" w:firstRowFirstColumn="0" w:firstRowLastColumn="0" w:lastRowFirstColumn="0" w:lastRowLastColumn="0"/>
              <w:rPr>
                <w:rFonts w:ascii="Avenir book" w:hAnsi="Avenir book" w:cs="Arial"/>
                <w:b/>
                <w:bCs/>
                <w:sz w:val="18"/>
                <w:szCs w:val="18"/>
              </w:rPr>
            </w:pPr>
            <w:r w:rsidRPr="007E1B0B">
              <w:rPr>
                <w:rFonts w:ascii="Simplified Arabic" w:hAnsi="Simplified Arabic" w:cs="Simplified Arabic"/>
                <w:color w:val="000000" w:themeColor="text1"/>
                <w:sz w:val="18"/>
                <w:szCs w:val="18"/>
                <w:rtl/>
              </w:rPr>
              <w:t>ال</w:t>
            </w:r>
            <w:r w:rsidRPr="007E1B0B">
              <w:rPr>
                <w:rFonts w:ascii="Simplified Arabic" w:hAnsi="Simplified Arabic" w:cs="Simplified Arabic" w:hint="cs"/>
                <w:color w:val="000000" w:themeColor="text1"/>
                <w:sz w:val="18"/>
                <w:szCs w:val="18"/>
                <w:rtl/>
              </w:rPr>
              <w:t>إ</w:t>
            </w:r>
            <w:r w:rsidRPr="007E1B0B">
              <w:rPr>
                <w:rFonts w:ascii="Simplified Arabic" w:hAnsi="Simplified Arabic" w:cs="Simplified Arabic"/>
                <w:color w:val="000000" w:themeColor="text1"/>
                <w:sz w:val="18"/>
                <w:szCs w:val="18"/>
                <w:rtl/>
              </w:rPr>
              <w:t>دارة</w:t>
            </w:r>
          </w:p>
        </w:tc>
        <w:tc>
          <w:tcPr>
            <w:tcW w:w="395" w:type="pct"/>
          </w:tcPr>
          <w:p w:rsidR="00474E46" w:rsidRPr="008817EE" w:rsidRDefault="00474E46" w:rsidP="00474E46">
            <w:pPr>
              <w:jc w:val="center"/>
              <w:cnfStyle w:val="000000100000" w:firstRow="0" w:lastRow="0" w:firstColumn="0" w:lastColumn="0" w:oddVBand="0" w:evenVBand="0" w:oddHBand="1" w:evenHBand="0" w:firstRowFirstColumn="0" w:firstRowLastColumn="0" w:lastRowFirstColumn="0" w:lastRowLastColumn="0"/>
              <w:rPr>
                <w:rFonts w:ascii="Avenir book" w:hAnsi="Avenir book" w:cs="Arial"/>
                <w:b/>
                <w:bCs/>
                <w:sz w:val="18"/>
                <w:szCs w:val="18"/>
              </w:rPr>
            </w:pPr>
            <w:r w:rsidRPr="007E1B0B">
              <w:rPr>
                <w:rFonts w:ascii="Simplified Arabic" w:hAnsi="Simplified Arabic" w:cs="Simplified Arabic" w:hint="cs"/>
                <w:color w:val="000000" w:themeColor="text1"/>
                <w:sz w:val="18"/>
                <w:szCs w:val="18"/>
                <w:rtl/>
              </w:rPr>
              <w:t>تخطيط الإنتاج</w:t>
            </w:r>
          </w:p>
        </w:tc>
        <w:tc>
          <w:tcPr>
            <w:tcW w:w="438" w:type="pct"/>
          </w:tcPr>
          <w:p w:rsidR="00474E46" w:rsidRPr="008817EE" w:rsidRDefault="00474E46" w:rsidP="00474E46">
            <w:pPr>
              <w:jc w:val="center"/>
              <w:cnfStyle w:val="000000100000" w:firstRow="0" w:lastRow="0" w:firstColumn="0" w:lastColumn="0" w:oddVBand="0" w:evenVBand="0" w:oddHBand="1" w:evenHBand="0" w:firstRowFirstColumn="0" w:firstRowLastColumn="0" w:lastRowFirstColumn="0" w:lastRowLastColumn="0"/>
              <w:rPr>
                <w:rFonts w:ascii="Avenir book" w:hAnsi="Avenir book" w:cs="Arial"/>
                <w:b/>
                <w:bCs/>
                <w:sz w:val="18"/>
                <w:szCs w:val="18"/>
              </w:rPr>
            </w:pPr>
            <w:r w:rsidRPr="007E1B0B">
              <w:rPr>
                <w:rFonts w:ascii="Simplified Arabic" w:hAnsi="Simplified Arabic" w:cs="Simplified Arabic"/>
                <w:color w:val="000000" w:themeColor="text1"/>
                <w:sz w:val="18"/>
                <w:szCs w:val="18"/>
                <w:rtl/>
              </w:rPr>
              <w:t>إدارة سلسلة التوريد</w:t>
            </w:r>
          </w:p>
        </w:tc>
        <w:tc>
          <w:tcPr>
            <w:tcW w:w="351" w:type="pct"/>
          </w:tcPr>
          <w:p w:rsidR="00474E46" w:rsidRPr="008817EE" w:rsidRDefault="00474E46" w:rsidP="00474E46">
            <w:pPr>
              <w:jc w:val="center"/>
              <w:cnfStyle w:val="000000100000" w:firstRow="0" w:lastRow="0" w:firstColumn="0" w:lastColumn="0" w:oddVBand="0" w:evenVBand="0" w:oddHBand="1" w:evenHBand="0" w:firstRowFirstColumn="0" w:firstRowLastColumn="0" w:lastRowFirstColumn="0" w:lastRowLastColumn="0"/>
              <w:rPr>
                <w:rFonts w:ascii="Avenir book" w:hAnsi="Avenir book" w:cs="Arial"/>
                <w:b/>
                <w:bCs/>
                <w:sz w:val="18"/>
                <w:szCs w:val="18"/>
              </w:rPr>
            </w:pPr>
            <w:r w:rsidRPr="007E1B0B">
              <w:rPr>
                <w:rFonts w:ascii="Simplified Arabic" w:hAnsi="Simplified Arabic" w:cs="Simplified Arabic"/>
                <w:color w:val="000000" w:themeColor="text1"/>
                <w:sz w:val="18"/>
                <w:szCs w:val="18"/>
                <w:rtl/>
              </w:rPr>
              <w:t>التسويق</w:t>
            </w:r>
          </w:p>
        </w:tc>
        <w:tc>
          <w:tcPr>
            <w:tcW w:w="220" w:type="pct"/>
          </w:tcPr>
          <w:p w:rsidR="00474E46" w:rsidRPr="008817EE" w:rsidRDefault="00474E46" w:rsidP="00474E46">
            <w:pPr>
              <w:jc w:val="center"/>
              <w:cnfStyle w:val="000000100000" w:firstRow="0" w:lastRow="0" w:firstColumn="0" w:lastColumn="0" w:oddVBand="0" w:evenVBand="0" w:oddHBand="1" w:evenHBand="0" w:firstRowFirstColumn="0" w:firstRowLastColumn="0" w:lastRowFirstColumn="0" w:lastRowLastColumn="0"/>
              <w:rPr>
                <w:rFonts w:ascii="Avenir book" w:hAnsi="Avenir book" w:cs="Arial"/>
                <w:b/>
                <w:bCs/>
                <w:sz w:val="18"/>
                <w:szCs w:val="18"/>
              </w:rPr>
            </w:pPr>
            <w:r>
              <w:rPr>
                <w:rFonts w:ascii="Simplified Arabic" w:hAnsi="Simplified Arabic" w:cs="Simplified Arabic" w:hint="cs"/>
                <w:color w:val="000000" w:themeColor="text1"/>
                <w:sz w:val="18"/>
                <w:szCs w:val="18"/>
                <w:rtl/>
              </w:rPr>
              <w:t>ا</w:t>
            </w:r>
            <w:r w:rsidRPr="007E1B0B">
              <w:rPr>
                <w:rFonts w:ascii="Simplified Arabic" w:hAnsi="Simplified Arabic" w:cs="Simplified Arabic"/>
                <w:color w:val="000000" w:themeColor="text1"/>
                <w:sz w:val="18"/>
                <w:szCs w:val="18"/>
                <w:rtl/>
              </w:rPr>
              <w:t>لبيع</w:t>
            </w:r>
          </w:p>
        </w:tc>
        <w:tc>
          <w:tcPr>
            <w:tcW w:w="307" w:type="pct"/>
          </w:tcPr>
          <w:p w:rsidR="00474E46" w:rsidRPr="008817EE" w:rsidRDefault="00474E46" w:rsidP="00474E46">
            <w:pPr>
              <w:jc w:val="center"/>
              <w:cnfStyle w:val="000000100000" w:firstRow="0" w:lastRow="0" w:firstColumn="0" w:lastColumn="0" w:oddVBand="0" w:evenVBand="0" w:oddHBand="1" w:evenHBand="0" w:firstRowFirstColumn="0" w:firstRowLastColumn="0" w:lastRowFirstColumn="0" w:lastRowLastColumn="0"/>
              <w:rPr>
                <w:rFonts w:ascii="Avenir book" w:hAnsi="Avenir book" w:cs="Arial"/>
                <w:b/>
                <w:bCs/>
                <w:sz w:val="18"/>
                <w:szCs w:val="18"/>
              </w:rPr>
            </w:pPr>
            <w:r w:rsidRPr="007E1B0B">
              <w:rPr>
                <w:rFonts w:ascii="Simplified Arabic" w:hAnsi="Simplified Arabic" w:cs="Simplified Arabic"/>
                <w:color w:val="000000" w:themeColor="text1"/>
                <w:sz w:val="18"/>
                <w:szCs w:val="18"/>
                <w:rtl/>
              </w:rPr>
              <w:t>طرق الدفع</w:t>
            </w:r>
          </w:p>
        </w:tc>
        <w:tc>
          <w:tcPr>
            <w:tcW w:w="306" w:type="pct"/>
          </w:tcPr>
          <w:p w:rsidR="00474E46" w:rsidRPr="008817EE" w:rsidRDefault="00474E46" w:rsidP="00474E46">
            <w:pPr>
              <w:jc w:val="center"/>
              <w:cnfStyle w:val="000000100000" w:firstRow="0" w:lastRow="0" w:firstColumn="0" w:lastColumn="0" w:oddVBand="0" w:evenVBand="0" w:oddHBand="1" w:evenHBand="0" w:firstRowFirstColumn="0" w:firstRowLastColumn="0" w:lastRowFirstColumn="0" w:lastRowLastColumn="0"/>
              <w:rPr>
                <w:rFonts w:ascii="Avenir book" w:hAnsi="Avenir book" w:cs="Arial"/>
                <w:b/>
                <w:bCs/>
                <w:sz w:val="18"/>
                <w:szCs w:val="18"/>
              </w:rPr>
            </w:pPr>
            <w:r w:rsidRPr="007E1B0B">
              <w:rPr>
                <w:rFonts w:ascii="Simplified Arabic" w:hAnsi="Simplified Arabic" w:cs="Simplified Arabic"/>
                <w:color w:val="000000" w:themeColor="text1"/>
                <w:sz w:val="18"/>
                <w:szCs w:val="18"/>
                <w:rtl/>
              </w:rPr>
              <w:t>توصيل الخدمات</w:t>
            </w:r>
          </w:p>
        </w:tc>
        <w:tc>
          <w:tcPr>
            <w:tcW w:w="439" w:type="pct"/>
            <w:vMerge/>
          </w:tcPr>
          <w:p w:rsidR="00474E46" w:rsidRPr="008817EE" w:rsidRDefault="00474E46" w:rsidP="00474E46">
            <w:pPr>
              <w:jc w:val="center"/>
              <w:cnfStyle w:val="000000100000" w:firstRow="0" w:lastRow="0" w:firstColumn="0" w:lastColumn="0" w:oddVBand="0" w:evenVBand="0" w:oddHBand="1" w:evenHBand="0" w:firstRowFirstColumn="0" w:firstRowLastColumn="0" w:lastRowFirstColumn="0" w:lastRowLastColumn="0"/>
              <w:rPr>
                <w:rFonts w:ascii="Avenir book" w:hAnsi="Avenir book" w:cs="Arial"/>
                <w:b/>
                <w:bCs/>
                <w:sz w:val="18"/>
                <w:szCs w:val="18"/>
              </w:rPr>
            </w:pPr>
          </w:p>
        </w:tc>
      </w:tr>
      <w:tr w:rsidR="00474E46" w:rsidRPr="00931FF0" w:rsidTr="00CA20AE">
        <w:trPr>
          <w:cnfStyle w:val="000000010000" w:firstRow="0" w:lastRow="0" w:firstColumn="0" w:lastColumn="0" w:oddVBand="0" w:evenVBand="0" w:oddHBand="0" w:evenHBand="1"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395" w:type="pct"/>
            <w:vMerge w:val="restart"/>
            <w:shd w:val="clear" w:color="auto" w:fill="455560"/>
            <w:vAlign w:val="center"/>
            <w:hideMark/>
          </w:tcPr>
          <w:p w:rsidR="00474E46" w:rsidRPr="00931FF0" w:rsidRDefault="00474E46" w:rsidP="009A3482">
            <w:pPr>
              <w:jc w:val="center"/>
              <w:rPr>
                <w:rFonts w:ascii="Avenir book" w:hAnsi="Avenir book" w:cs="Arial"/>
                <w:b/>
                <w:bCs/>
                <w:color w:val="FFFFFF" w:themeColor="background1"/>
                <w:sz w:val="18"/>
                <w:szCs w:val="18"/>
              </w:rPr>
            </w:pPr>
            <w:r w:rsidRPr="006F286C">
              <w:rPr>
                <w:rFonts w:ascii="Simplified Arabic" w:hAnsi="Simplified Arabic" w:cs="Simplified Arabic" w:hint="cs"/>
                <w:b/>
                <w:bCs/>
                <w:color w:val="FFFFFF" w:themeColor="background1"/>
                <w:sz w:val="18"/>
                <w:szCs w:val="18"/>
                <w:rtl/>
              </w:rPr>
              <w:t>حجم الم</w:t>
            </w:r>
            <w:r w:rsidR="009A3482">
              <w:rPr>
                <w:rFonts w:ascii="Simplified Arabic" w:hAnsi="Simplified Arabic" w:cs="Simplified Arabic" w:hint="cs"/>
                <w:b/>
                <w:bCs/>
                <w:color w:val="FFFFFF" w:themeColor="background1"/>
                <w:sz w:val="18"/>
                <w:szCs w:val="18"/>
                <w:rtl/>
              </w:rPr>
              <w:t>نشأة</w:t>
            </w:r>
          </w:p>
        </w:tc>
        <w:tc>
          <w:tcPr>
            <w:tcW w:w="570" w:type="pct"/>
            <w:shd w:val="clear" w:color="auto" w:fill="A1C7E3"/>
            <w:hideMark/>
          </w:tcPr>
          <w:p w:rsidR="00474E46" w:rsidRPr="00190CB4"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6F286C">
              <w:rPr>
                <w:rFonts w:ascii="Simplified Arabic" w:hAnsi="Simplified Arabic" w:cs="Simplified Arabic"/>
                <w:color w:val="000000" w:themeColor="text1"/>
                <w:sz w:val="18"/>
                <w:szCs w:val="18"/>
                <w:rtl/>
              </w:rPr>
              <w:t>صغير</w:t>
            </w:r>
          </w:p>
        </w:tc>
        <w:tc>
          <w:tcPr>
            <w:tcW w:w="482" w:type="pct"/>
            <w:shd w:val="clear" w:color="auto" w:fill="A1C7E3"/>
            <w:noWrap/>
          </w:tcPr>
          <w:p w:rsidR="00474E46" w:rsidRPr="00931FF0"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B1517B">
              <w:rPr>
                <w:rFonts w:ascii="Avenir book" w:hAnsi="Avenir book" w:cs="Arial"/>
                <w:color w:val="000000" w:themeColor="text1"/>
                <w:sz w:val="18"/>
                <w:szCs w:val="18"/>
              </w:rPr>
              <w:t>4.4</w:t>
            </w:r>
          </w:p>
        </w:tc>
        <w:tc>
          <w:tcPr>
            <w:tcW w:w="352" w:type="pct"/>
            <w:shd w:val="clear" w:color="auto" w:fill="A1C7E3"/>
          </w:tcPr>
          <w:p w:rsidR="00474E46" w:rsidRPr="00931FF0"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11.4</w:t>
            </w:r>
          </w:p>
        </w:tc>
        <w:tc>
          <w:tcPr>
            <w:tcW w:w="263" w:type="pct"/>
            <w:shd w:val="clear" w:color="auto" w:fill="A1C7E3"/>
          </w:tcPr>
          <w:p w:rsidR="00474E46" w:rsidRPr="00931FF0"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84.2</w:t>
            </w:r>
          </w:p>
        </w:tc>
        <w:tc>
          <w:tcPr>
            <w:tcW w:w="482" w:type="pct"/>
            <w:shd w:val="clear" w:color="auto" w:fill="A1C7E3"/>
          </w:tcPr>
          <w:p w:rsidR="00474E46" w:rsidRPr="00931FF0"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42.7</w:t>
            </w:r>
          </w:p>
        </w:tc>
        <w:tc>
          <w:tcPr>
            <w:tcW w:w="395" w:type="pct"/>
            <w:shd w:val="clear" w:color="auto" w:fill="A1C7E3"/>
          </w:tcPr>
          <w:p w:rsidR="00474E46" w:rsidRPr="00931FF0"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14.9</w:t>
            </w:r>
          </w:p>
        </w:tc>
        <w:tc>
          <w:tcPr>
            <w:tcW w:w="438" w:type="pct"/>
            <w:shd w:val="clear" w:color="auto" w:fill="A1C7E3"/>
          </w:tcPr>
          <w:p w:rsidR="00474E46" w:rsidRPr="00931FF0"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29.2</w:t>
            </w:r>
          </w:p>
        </w:tc>
        <w:tc>
          <w:tcPr>
            <w:tcW w:w="351" w:type="pct"/>
            <w:shd w:val="clear" w:color="auto" w:fill="A1C7E3"/>
          </w:tcPr>
          <w:p w:rsidR="00474E46" w:rsidRPr="00931FF0"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89.6</w:t>
            </w:r>
          </w:p>
        </w:tc>
        <w:tc>
          <w:tcPr>
            <w:tcW w:w="220" w:type="pct"/>
            <w:shd w:val="clear" w:color="auto" w:fill="A1C7E3"/>
          </w:tcPr>
          <w:p w:rsidR="00474E46" w:rsidRPr="00931FF0"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33.3</w:t>
            </w:r>
          </w:p>
        </w:tc>
        <w:tc>
          <w:tcPr>
            <w:tcW w:w="307" w:type="pct"/>
            <w:shd w:val="clear" w:color="auto" w:fill="A1C7E3"/>
          </w:tcPr>
          <w:p w:rsidR="00474E46" w:rsidRPr="00931FF0"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7.0</w:t>
            </w:r>
          </w:p>
        </w:tc>
        <w:tc>
          <w:tcPr>
            <w:tcW w:w="306" w:type="pct"/>
            <w:shd w:val="clear" w:color="auto" w:fill="A1C7E3"/>
          </w:tcPr>
          <w:p w:rsidR="00474E46" w:rsidRPr="00931FF0"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17.4</w:t>
            </w:r>
          </w:p>
        </w:tc>
        <w:tc>
          <w:tcPr>
            <w:tcW w:w="439" w:type="pct"/>
            <w:shd w:val="clear" w:color="auto" w:fill="A1C7E3"/>
          </w:tcPr>
          <w:p w:rsidR="00474E46" w:rsidRPr="00931FF0"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8.3</w:t>
            </w:r>
          </w:p>
        </w:tc>
      </w:tr>
      <w:tr w:rsidR="00474E46" w:rsidRPr="00931FF0" w:rsidTr="006073E5">
        <w:trPr>
          <w:cnfStyle w:val="000000100000" w:firstRow="0" w:lastRow="0" w:firstColumn="0" w:lastColumn="0" w:oddVBand="0" w:evenVBand="0" w:oddHBand="1" w:evenHBand="0" w:firstRowFirstColumn="0" w:firstRowLastColumn="0" w:lastRowFirstColumn="0" w:lastRowLastColumn="0"/>
          <w:trHeight w:hRule="exact" w:val="346"/>
          <w:jc w:val="center"/>
        </w:trPr>
        <w:tc>
          <w:tcPr>
            <w:cnfStyle w:val="001000000000" w:firstRow="0" w:lastRow="0" w:firstColumn="1" w:lastColumn="0" w:oddVBand="0" w:evenVBand="0" w:oddHBand="0" w:evenHBand="0" w:firstRowFirstColumn="0" w:firstRowLastColumn="0" w:lastRowFirstColumn="0" w:lastRowLastColumn="0"/>
            <w:tcW w:w="395" w:type="pct"/>
            <w:vMerge/>
            <w:shd w:val="clear" w:color="auto" w:fill="455560"/>
            <w:noWrap/>
            <w:vAlign w:val="center"/>
          </w:tcPr>
          <w:p w:rsidR="00474E46" w:rsidRPr="00931FF0" w:rsidRDefault="00474E46" w:rsidP="00474E46">
            <w:pPr>
              <w:jc w:val="center"/>
              <w:rPr>
                <w:rFonts w:ascii="Avenir book" w:hAnsi="Avenir book" w:cs="Arial"/>
                <w:b/>
                <w:bCs/>
                <w:color w:val="FFFFFF" w:themeColor="background1"/>
                <w:sz w:val="18"/>
                <w:szCs w:val="18"/>
              </w:rPr>
            </w:pPr>
          </w:p>
        </w:tc>
        <w:tc>
          <w:tcPr>
            <w:tcW w:w="570" w:type="pct"/>
            <w:shd w:val="clear" w:color="auto" w:fill="E4E5E6"/>
          </w:tcPr>
          <w:p w:rsidR="00474E46" w:rsidRPr="00931FF0"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6F286C">
              <w:rPr>
                <w:rFonts w:ascii="Simplified Arabic" w:hAnsi="Simplified Arabic" w:cs="Simplified Arabic"/>
                <w:color w:val="000000" w:themeColor="text1"/>
                <w:sz w:val="18"/>
                <w:szCs w:val="18"/>
                <w:rtl/>
              </w:rPr>
              <w:t>متوسط</w:t>
            </w:r>
          </w:p>
        </w:tc>
        <w:tc>
          <w:tcPr>
            <w:tcW w:w="482" w:type="pct"/>
            <w:shd w:val="clear" w:color="auto" w:fill="E4E5E6"/>
            <w:noWrap/>
            <w:hideMark/>
          </w:tcPr>
          <w:p w:rsidR="00474E46" w:rsidRPr="00B1517B"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B1517B">
              <w:rPr>
                <w:rFonts w:ascii="Avenir book" w:hAnsi="Avenir book" w:cs="Arial"/>
                <w:color w:val="000000" w:themeColor="text1"/>
                <w:sz w:val="18"/>
                <w:szCs w:val="18"/>
              </w:rPr>
              <w:t>3.8</w:t>
            </w:r>
          </w:p>
        </w:tc>
        <w:tc>
          <w:tcPr>
            <w:tcW w:w="352" w:type="pct"/>
            <w:shd w:val="clear" w:color="auto" w:fill="E4E5E6"/>
          </w:tcPr>
          <w:p w:rsidR="00474E46" w:rsidRPr="005F0C53"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15.8</w:t>
            </w:r>
          </w:p>
        </w:tc>
        <w:tc>
          <w:tcPr>
            <w:tcW w:w="263" w:type="pct"/>
            <w:shd w:val="clear" w:color="auto" w:fill="E4E5E6"/>
          </w:tcPr>
          <w:p w:rsidR="00474E46" w:rsidRPr="005F0C53"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80.4</w:t>
            </w:r>
          </w:p>
        </w:tc>
        <w:tc>
          <w:tcPr>
            <w:tcW w:w="482" w:type="pct"/>
            <w:shd w:val="clear" w:color="auto" w:fill="E4E5E6"/>
          </w:tcPr>
          <w:p w:rsidR="00474E46" w:rsidRPr="005F0C53"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61.1</w:t>
            </w:r>
          </w:p>
        </w:tc>
        <w:tc>
          <w:tcPr>
            <w:tcW w:w="395" w:type="pct"/>
            <w:shd w:val="clear" w:color="auto" w:fill="E4E5E6"/>
          </w:tcPr>
          <w:p w:rsidR="00474E46" w:rsidRPr="005F0C53"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10.4</w:t>
            </w:r>
          </w:p>
        </w:tc>
        <w:tc>
          <w:tcPr>
            <w:tcW w:w="438" w:type="pct"/>
            <w:shd w:val="clear" w:color="auto" w:fill="E4E5E6"/>
          </w:tcPr>
          <w:p w:rsidR="00474E46" w:rsidRPr="005F0C53"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39.1</w:t>
            </w:r>
          </w:p>
        </w:tc>
        <w:tc>
          <w:tcPr>
            <w:tcW w:w="351" w:type="pct"/>
            <w:shd w:val="clear" w:color="auto" w:fill="E4E5E6"/>
          </w:tcPr>
          <w:p w:rsidR="00474E46" w:rsidRPr="005F0C53"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77.6</w:t>
            </w:r>
          </w:p>
        </w:tc>
        <w:tc>
          <w:tcPr>
            <w:tcW w:w="220" w:type="pct"/>
            <w:shd w:val="clear" w:color="auto" w:fill="E4E5E6"/>
          </w:tcPr>
          <w:p w:rsidR="00474E46" w:rsidRPr="005F0C53"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44.3</w:t>
            </w:r>
          </w:p>
        </w:tc>
        <w:tc>
          <w:tcPr>
            <w:tcW w:w="307" w:type="pct"/>
            <w:shd w:val="clear" w:color="auto" w:fill="E4E5E6"/>
          </w:tcPr>
          <w:p w:rsidR="00474E46" w:rsidRPr="005F0C53"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9.6</w:t>
            </w:r>
          </w:p>
        </w:tc>
        <w:tc>
          <w:tcPr>
            <w:tcW w:w="306" w:type="pct"/>
            <w:shd w:val="clear" w:color="auto" w:fill="E4E5E6"/>
          </w:tcPr>
          <w:p w:rsidR="00474E46" w:rsidRPr="005F0C53"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29.4</w:t>
            </w:r>
          </w:p>
        </w:tc>
        <w:tc>
          <w:tcPr>
            <w:tcW w:w="439" w:type="pct"/>
            <w:shd w:val="clear" w:color="auto" w:fill="E4E5E6"/>
          </w:tcPr>
          <w:p w:rsidR="00474E46" w:rsidRPr="005F0C53"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7.0</w:t>
            </w:r>
          </w:p>
        </w:tc>
      </w:tr>
      <w:tr w:rsidR="00474E46" w:rsidRPr="00931FF0" w:rsidTr="00CA20AE">
        <w:trPr>
          <w:cnfStyle w:val="000000010000" w:firstRow="0" w:lastRow="0" w:firstColumn="0" w:lastColumn="0" w:oddVBand="0" w:evenVBand="0" w:oddHBand="0" w:evenHBand="1"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395" w:type="pct"/>
            <w:vMerge/>
            <w:shd w:val="clear" w:color="auto" w:fill="455560"/>
            <w:vAlign w:val="center"/>
          </w:tcPr>
          <w:p w:rsidR="00474E46" w:rsidRPr="00931FF0" w:rsidRDefault="00474E46" w:rsidP="00474E46">
            <w:pPr>
              <w:jc w:val="center"/>
              <w:rPr>
                <w:rFonts w:ascii="Avenir book" w:hAnsi="Avenir book" w:cs="Arial"/>
                <w:b/>
                <w:bCs/>
                <w:color w:val="FFFFFF" w:themeColor="background1"/>
                <w:sz w:val="18"/>
                <w:szCs w:val="18"/>
              </w:rPr>
            </w:pPr>
          </w:p>
        </w:tc>
        <w:tc>
          <w:tcPr>
            <w:tcW w:w="570" w:type="pct"/>
            <w:shd w:val="clear" w:color="auto" w:fill="A1C7E3"/>
          </w:tcPr>
          <w:p w:rsidR="00474E46" w:rsidRPr="00931FF0"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6F286C">
              <w:rPr>
                <w:rFonts w:ascii="Simplified Arabic" w:hAnsi="Simplified Arabic" w:cs="Simplified Arabic"/>
                <w:color w:val="000000" w:themeColor="text1"/>
                <w:sz w:val="18"/>
                <w:szCs w:val="18"/>
                <w:rtl/>
              </w:rPr>
              <w:t>كبير</w:t>
            </w:r>
          </w:p>
        </w:tc>
        <w:tc>
          <w:tcPr>
            <w:tcW w:w="482" w:type="pct"/>
            <w:shd w:val="clear" w:color="auto" w:fill="A1C7E3"/>
            <w:noWrap/>
            <w:hideMark/>
          </w:tcPr>
          <w:p w:rsidR="00474E46" w:rsidRPr="00931FF0"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B1517B">
              <w:rPr>
                <w:rFonts w:ascii="Avenir book" w:hAnsi="Avenir book" w:cs="Arial"/>
                <w:color w:val="000000" w:themeColor="text1"/>
                <w:sz w:val="18"/>
                <w:szCs w:val="18"/>
              </w:rPr>
              <w:t>3.6</w:t>
            </w:r>
          </w:p>
        </w:tc>
        <w:tc>
          <w:tcPr>
            <w:tcW w:w="352" w:type="pct"/>
            <w:shd w:val="clear" w:color="auto" w:fill="A1C7E3"/>
          </w:tcPr>
          <w:p w:rsidR="00474E46" w:rsidRPr="00931FF0"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40.7</w:t>
            </w:r>
          </w:p>
        </w:tc>
        <w:tc>
          <w:tcPr>
            <w:tcW w:w="263" w:type="pct"/>
            <w:shd w:val="clear" w:color="auto" w:fill="A1C7E3"/>
          </w:tcPr>
          <w:p w:rsidR="00474E46" w:rsidRPr="00931FF0"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55.7</w:t>
            </w:r>
          </w:p>
        </w:tc>
        <w:tc>
          <w:tcPr>
            <w:tcW w:w="482" w:type="pct"/>
            <w:shd w:val="clear" w:color="auto" w:fill="A1C7E3"/>
          </w:tcPr>
          <w:p w:rsidR="00474E46" w:rsidRPr="00931FF0"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87.5</w:t>
            </w:r>
          </w:p>
        </w:tc>
        <w:tc>
          <w:tcPr>
            <w:tcW w:w="395" w:type="pct"/>
            <w:shd w:val="clear" w:color="auto" w:fill="A1C7E3"/>
          </w:tcPr>
          <w:p w:rsidR="00474E46" w:rsidRPr="00931FF0"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36.5</w:t>
            </w:r>
          </w:p>
        </w:tc>
        <w:tc>
          <w:tcPr>
            <w:tcW w:w="438" w:type="pct"/>
            <w:shd w:val="clear" w:color="auto" w:fill="A1C7E3"/>
          </w:tcPr>
          <w:p w:rsidR="00474E46" w:rsidRPr="00931FF0"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30.4</w:t>
            </w:r>
          </w:p>
        </w:tc>
        <w:tc>
          <w:tcPr>
            <w:tcW w:w="351" w:type="pct"/>
            <w:shd w:val="clear" w:color="auto" w:fill="A1C7E3"/>
          </w:tcPr>
          <w:p w:rsidR="00474E46" w:rsidRPr="00931FF0"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67.3</w:t>
            </w:r>
          </w:p>
        </w:tc>
        <w:tc>
          <w:tcPr>
            <w:tcW w:w="220" w:type="pct"/>
            <w:shd w:val="clear" w:color="auto" w:fill="A1C7E3"/>
          </w:tcPr>
          <w:p w:rsidR="00474E46" w:rsidRPr="00931FF0"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30.0</w:t>
            </w:r>
          </w:p>
        </w:tc>
        <w:tc>
          <w:tcPr>
            <w:tcW w:w="307" w:type="pct"/>
            <w:shd w:val="clear" w:color="auto" w:fill="A1C7E3"/>
          </w:tcPr>
          <w:p w:rsidR="00474E46" w:rsidRPr="00931FF0"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14.2</w:t>
            </w:r>
          </w:p>
        </w:tc>
        <w:tc>
          <w:tcPr>
            <w:tcW w:w="306" w:type="pct"/>
            <w:shd w:val="clear" w:color="auto" w:fill="A1C7E3"/>
          </w:tcPr>
          <w:p w:rsidR="00474E46" w:rsidRPr="00931FF0"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47.9</w:t>
            </w:r>
          </w:p>
        </w:tc>
        <w:tc>
          <w:tcPr>
            <w:tcW w:w="439" w:type="pct"/>
            <w:shd w:val="clear" w:color="auto" w:fill="A1C7E3"/>
          </w:tcPr>
          <w:p w:rsidR="00474E46" w:rsidRPr="00931FF0"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17.7</w:t>
            </w:r>
          </w:p>
        </w:tc>
      </w:tr>
      <w:tr w:rsidR="00474E46" w:rsidRPr="00931FF0" w:rsidTr="00CA20AE">
        <w:trPr>
          <w:cnfStyle w:val="000000100000" w:firstRow="0" w:lastRow="0" w:firstColumn="0" w:lastColumn="0" w:oddVBand="0" w:evenVBand="0" w:oddHBand="1" w:evenHBand="0"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395" w:type="pct"/>
            <w:vMerge w:val="restart"/>
            <w:shd w:val="clear" w:color="auto" w:fill="455560"/>
            <w:noWrap/>
            <w:vAlign w:val="center"/>
            <w:hideMark/>
          </w:tcPr>
          <w:p w:rsidR="00474E46" w:rsidRPr="00931FF0" w:rsidRDefault="00474E46" w:rsidP="00474E46">
            <w:pPr>
              <w:jc w:val="center"/>
              <w:rPr>
                <w:rFonts w:ascii="Avenir book" w:hAnsi="Avenir book" w:cs="Arial"/>
                <w:b/>
                <w:bCs/>
                <w:color w:val="FFFFFF" w:themeColor="background1"/>
                <w:sz w:val="18"/>
                <w:szCs w:val="18"/>
              </w:rPr>
            </w:pPr>
            <w:r w:rsidRPr="006F286C">
              <w:rPr>
                <w:rFonts w:ascii="Simplified Arabic" w:hAnsi="Simplified Arabic" w:cs="Simplified Arabic" w:hint="cs"/>
                <w:b/>
                <w:bCs/>
                <w:color w:val="FFFFFF" w:themeColor="background1"/>
                <w:sz w:val="18"/>
                <w:szCs w:val="18"/>
                <w:rtl/>
              </w:rPr>
              <w:t>المحافظة</w:t>
            </w:r>
          </w:p>
        </w:tc>
        <w:tc>
          <w:tcPr>
            <w:tcW w:w="570" w:type="pct"/>
            <w:shd w:val="clear" w:color="auto" w:fill="E4E5E6"/>
          </w:tcPr>
          <w:p w:rsidR="00474E46" w:rsidRPr="00931FF0"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6F286C">
              <w:rPr>
                <w:rFonts w:ascii="Simplified Arabic" w:hAnsi="Simplified Arabic" w:cs="Simplified Arabic"/>
                <w:b/>
                <w:bCs/>
                <w:color w:val="000000" w:themeColor="text1"/>
                <w:sz w:val="18"/>
                <w:szCs w:val="18"/>
                <w:rtl/>
              </w:rPr>
              <w:t>الضفة الغربية</w:t>
            </w:r>
          </w:p>
        </w:tc>
        <w:tc>
          <w:tcPr>
            <w:tcW w:w="482" w:type="pct"/>
            <w:shd w:val="clear" w:color="auto" w:fill="E4E5E6"/>
            <w:noWrap/>
          </w:tcPr>
          <w:p w:rsidR="00474E46" w:rsidRPr="005F0C53"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5F0C53">
              <w:rPr>
                <w:rFonts w:ascii="Avenir book" w:hAnsi="Avenir book" w:cs="Arial"/>
                <w:b/>
                <w:bCs/>
                <w:color w:val="000000" w:themeColor="text1"/>
                <w:sz w:val="18"/>
                <w:szCs w:val="18"/>
              </w:rPr>
              <w:t>5.1</w:t>
            </w:r>
          </w:p>
        </w:tc>
        <w:tc>
          <w:tcPr>
            <w:tcW w:w="352" w:type="pct"/>
            <w:shd w:val="clear" w:color="auto" w:fill="E4E5E6"/>
          </w:tcPr>
          <w:p w:rsidR="00474E46" w:rsidRPr="005F0C53"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5F0C53">
              <w:rPr>
                <w:rFonts w:ascii="Avenir book" w:hAnsi="Avenir book" w:cs="Arial"/>
                <w:b/>
                <w:bCs/>
                <w:color w:val="000000" w:themeColor="text1"/>
                <w:sz w:val="18"/>
                <w:szCs w:val="18"/>
              </w:rPr>
              <w:t>14.0</w:t>
            </w:r>
          </w:p>
        </w:tc>
        <w:tc>
          <w:tcPr>
            <w:tcW w:w="263" w:type="pct"/>
            <w:shd w:val="clear" w:color="auto" w:fill="E4E5E6"/>
          </w:tcPr>
          <w:p w:rsidR="00474E46" w:rsidRPr="005F0C53"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5F0C53">
              <w:rPr>
                <w:rFonts w:ascii="Avenir book" w:hAnsi="Avenir book" w:cs="Arial"/>
                <w:b/>
                <w:bCs/>
                <w:color w:val="000000" w:themeColor="text1"/>
                <w:sz w:val="18"/>
                <w:szCs w:val="18"/>
              </w:rPr>
              <w:t>80.9</w:t>
            </w:r>
          </w:p>
        </w:tc>
        <w:tc>
          <w:tcPr>
            <w:tcW w:w="482" w:type="pct"/>
            <w:shd w:val="clear" w:color="auto" w:fill="E4E5E6"/>
          </w:tcPr>
          <w:p w:rsidR="00474E46" w:rsidRPr="005F0C53"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5F0C53">
              <w:rPr>
                <w:rFonts w:ascii="Avenir book" w:hAnsi="Avenir book" w:cs="Arial"/>
                <w:b/>
                <w:bCs/>
                <w:color w:val="000000" w:themeColor="text1"/>
                <w:sz w:val="18"/>
                <w:szCs w:val="18"/>
              </w:rPr>
              <w:t>45.8</w:t>
            </w:r>
          </w:p>
        </w:tc>
        <w:tc>
          <w:tcPr>
            <w:tcW w:w="395" w:type="pct"/>
            <w:shd w:val="clear" w:color="auto" w:fill="E4E5E6"/>
          </w:tcPr>
          <w:p w:rsidR="00474E46" w:rsidRPr="005F0C53"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5F0C53">
              <w:rPr>
                <w:rFonts w:ascii="Avenir book" w:hAnsi="Avenir book" w:cs="Arial"/>
                <w:b/>
                <w:bCs/>
                <w:color w:val="000000" w:themeColor="text1"/>
                <w:sz w:val="18"/>
                <w:szCs w:val="18"/>
              </w:rPr>
              <w:t>11.8</w:t>
            </w:r>
          </w:p>
        </w:tc>
        <w:tc>
          <w:tcPr>
            <w:tcW w:w="438" w:type="pct"/>
            <w:shd w:val="clear" w:color="auto" w:fill="E4E5E6"/>
          </w:tcPr>
          <w:p w:rsidR="00474E46" w:rsidRPr="005F0C53"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5F0C53">
              <w:rPr>
                <w:rFonts w:ascii="Avenir book" w:hAnsi="Avenir book" w:cs="Arial"/>
                <w:b/>
                <w:bCs/>
                <w:color w:val="000000" w:themeColor="text1"/>
                <w:sz w:val="18"/>
                <w:szCs w:val="18"/>
              </w:rPr>
              <w:t>31.0</w:t>
            </w:r>
          </w:p>
        </w:tc>
        <w:tc>
          <w:tcPr>
            <w:tcW w:w="351" w:type="pct"/>
            <w:shd w:val="clear" w:color="auto" w:fill="E4E5E6"/>
          </w:tcPr>
          <w:p w:rsidR="00474E46" w:rsidRPr="005F0C53"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5F0C53">
              <w:rPr>
                <w:rFonts w:ascii="Avenir book" w:hAnsi="Avenir book" w:cs="Arial"/>
                <w:b/>
                <w:bCs/>
                <w:color w:val="000000" w:themeColor="text1"/>
                <w:sz w:val="18"/>
                <w:szCs w:val="18"/>
              </w:rPr>
              <w:t>88.5</w:t>
            </w:r>
          </w:p>
        </w:tc>
        <w:tc>
          <w:tcPr>
            <w:tcW w:w="220" w:type="pct"/>
            <w:shd w:val="clear" w:color="auto" w:fill="E4E5E6"/>
          </w:tcPr>
          <w:p w:rsidR="00474E46" w:rsidRPr="005F0C53"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5F0C53">
              <w:rPr>
                <w:rFonts w:ascii="Avenir book" w:hAnsi="Avenir book" w:cs="Arial"/>
                <w:b/>
                <w:bCs/>
                <w:color w:val="000000" w:themeColor="text1"/>
                <w:sz w:val="18"/>
                <w:szCs w:val="18"/>
              </w:rPr>
              <w:t>44.3</w:t>
            </w:r>
          </w:p>
        </w:tc>
        <w:tc>
          <w:tcPr>
            <w:tcW w:w="307" w:type="pct"/>
            <w:shd w:val="clear" w:color="auto" w:fill="E4E5E6"/>
          </w:tcPr>
          <w:p w:rsidR="00474E46" w:rsidRPr="005F0C53"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5F0C53">
              <w:rPr>
                <w:rFonts w:ascii="Avenir book" w:hAnsi="Avenir book" w:cs="Arial"/>
                <w:b/>
                <w:bCs/>
                <w:color w:val="000000" w:themeColor="text1"/>
                <w:sz w:val="18"/>
                <w:szCs w:val="18"/>
              </w:rPr>
              <w:t>8.4</w:t>
            </w:r>
          </w:p>
        </w:tc>
        <w:tc>
          <w:tcPr>
            <w:tcW w:w="306" w:type="pct"/>
            <w:shd w:val="clear" w:color="auto" w:fill="E4E5E6"/>
          </w:tcPr>
          <w:p w:rsidR="00474E46" w:rsidRPr="005F0C53"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5F0C53">
              <w:rPr>
                <w:rFonts w:ascii="Avenir book" w:hAnsi="Avenir book" w:cs="Arial"/>
                <w:b/>
                <w:bCs/>
                <w:color w:val="000000" w:themeColor="text1"/>
                <w:sz w:val="18"/>
                <w:szCs w:val="18"/>
              </w:rPr>
              <w:t>20.0</w:t>
            </w:r>
          </w:p>
        </w:tc>
        <w:tc>
          <w:tcPr>
            <w:tcW w:w="439" w:type="pct"/>
            <w:shd w:val="clear" w:color="auto" w:fill="E4E5E6"/>
          </w:tcPr>
          <w:p w:rsidR="00474E46" w:rsidRPr="005F0C53"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5F0C53">
              <w:rPr>
                <w:rFonts w:ascii="Avenir book" w:hAnsi="Avenir book" w:cs="Arial"/>
                <w:b/>
                <w:bCs/>
                <w:color w:val="000000" w:themeColor="text1"/>
                <w:sz w:val="18"/>
                <w:szCs w:val="18"/>
              </w:rPr>
              <w:t>10.3</w:t>
            </w:r>
          </w:p>
        </w:tc>
      </w:tr>
      <w:tr w:rsidR="00474E46" w:rsidRPr="00931FF0" w:rsidTr="00CA20AE">
        <w:trPr>
          <w:cnfStyle w:val="000000010000" w:firstRow="0" w:lastRow="0" w:firstColumn="0" w:lastColumn="0" w:oddVBand="0" w:evenVBand="0" w:oddHBand="0" w:evenHBand="1"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395" w:type="pct"/>
            <w:vMerge/>
            <w:shd w:val="clear" w:color="auto" w:fill="455560"/>
            <w:noWrap/>
            <w:vAlign w:val="center"/>
          </w:tcPr>
          <w:p w:rsidR="00474E46" w:rsidRPr="009F5067" w:rsidRDefault="00474E46" w:rsidP="00474E46">
            <w:pPr>
              <w:jc w:val="center"/>
              <w:rPr>
                <w:rFonts w:ascii="Avenir book" w:hAnsi="Avenir book" w:cs="Arial"/>
                <w:b/>
                <w:bCs/>
                <w:color w:val="FFFFFF" w:themeColor="background1"/>
                <w:sz w:val="18"/>
                <w:szCs w:val="18"/>
              </w:rPr>
            </w:pPr>
          </w:p>
        </w:tc>
        <w:tc>
          <w:tcPr>
            <w:tcW w:w="570" w:type="pct"/>
            <w:shd w:val="clear" w:color="auto" w:fill="A1C7E3"/>
          </w:tcPr>
          <w:p w:rsidR="00474E46" w:rsidRPr="00AE022C"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6F286C">
              <w:rPr>
                <w:rFonts w:ascii="Simplified Arabic" w:hAnsi="Simplified Arabic" w:cs="Simplified Arabic"/>
                <w:color w:val="000000" w:themeColor="text1"/>
                <w:sz w:val="18"/>
                <w:szCs w:val="18"/>
                <w:rtl/>
              </w:rPr>
              <w:t>شمال الضفة الغربية+ اريحا</w:t>
            </w:r>
          </w:p>
        </w:tc>
        <w:tc>
          <w:tcPr>
            <w:tcW w:w="482" w:type="pct"/>
            <w:shd w:val="clear" w:color="auto" w:fill="A1C7E3"/>
            <w:noWrap/>
          </w:tcPr>
          <w:p w:rsidR="00474E46" w:rsidRPr="00B1517B"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B1517B">
              <w:rPr>
                <w:rFonts w:ascii="Avenir book" w:hAnsi="Avenir book" w:cs="Arial"/>
                <w:color w:val="000000" w:themeColor="text1"/>
                <w:sz w:val="18"/>
                <w:szCs w:val="18"/>
              </w:rPr>
              <w:t>5.9</w:t>
            </w:r>
          </w:p>
        </w:tc>
        <w:tc>
          <w:tcPr>
            <w:tcW w:w="352" w:type="pct"/>
            <w:shd w:val="clear" w:color="auto" w:fill="A1C7E3"/>
          </w:tcPr>
          <w:p w:rsidR="00474E46" w:rsidRPr="005F0C53"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10.8</w:t>
            </w:r>
          </w:p>
        </w:tc>
        <w:tc>
          <w:tcPr>
            <w:tcW w:w="263" w:type="pct"/>
            <w:shd w:val="clear" w:color="auto" w:fill="A1C7E3"/>
          </w:tcPr>
          <w:p w:rsidR="00474E46" w:rsidRPr="005F0C53"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83.2</w:t>
            </w:r>
          </w:p>
        </w:tc>
        <w:tc>
          <w:tcPr>
            <w:tcW w:w="482" w:type="pct"/>
            <w:shd w:val="clear" w:color="auto" w:fill="A1C7E3"/>
          </w:tcPr>
          <w:p w:rsidR="00474E46" w:rsidRPr="005F0C53"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47.7</w:t>
            </w:r>
          </w:p>
        </w:tc>
        <w:tc>
          <w:tcPr>
            <w:tcW w:w="395" w:type="pct"/>
            <w:shd w:val="clear" w:color="auto" w:fill="A1C7E3"/>
          </w:tcPr>
          <w:p w:rsidR="00474E46" w:rsidRPr="005F0C53"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9.1</w:t>
            </w:r>
          </w:p>
        </w:tc>
        <w:tc>
          <w:tcPr>
            <w:tcW w:w="438" w:type="pct"/>
            <w:shd w:val="clear" w:color="auto" w:fill="A1C7E3"/>
          </w:tcPr>
          <w:p w:rsidR="00474E46" w:rsidRPr="005F0C53"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13.4</w:t>
            </w:r>
          </w:p>
        </w:tc>
        <w:tc>
          <w:tcPr>
            <w:tcW w:w="351" w:type="pct"/>
            <w:shd w:val="clear" w:color="auto" w:fill="A1C7E3"/>
          </w:tcPr>
          <w:p w:rsidR="00474E46" w:rsidRPr="005F0C53"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91.1</w:t>
            </w:r>
          </w:p>
        </w:tc>
        <w:tc>
          <w:tcPr>
            <w:tcW w:w="220" w:type="pct"/>
            <w:shd w:val="clear" w:color="auto" w:fill="A1C7E3"/>
          </w:tcPr>
          <w:p w:rsidR="00474E46" w:rsidRPr="005F0C53"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47.9</w:t>
            </w:r>
          </w:p>
        </w:tc>
        <w:tc>
          <w:tcPr>
            <w:tcW w:w="307" w:type="pct"/>
            <w:shd w:val="clear" w:color="auto" w:fill="A1C7E3"/>
          </w:tcPr>
          <w:p w:rsidR="00474E46" w:rsidRPr="005F0C53"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1.5</w:t>
            </w:r>
          </w:p>
        </w:tc>
        <w:tc>
          <w:tcPr>
            <w:tcW w:w="306" w:type="pct"/>
            <w:shd w:val="clear" w:color="auto" w:fill="A1C7E3"/>
          </w:tcPr>
          <w:p w:rsidR="00474E46" w:rsidRPr="005F0C53"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10.2</w:t>
            </w:r>
          </w:p>
        </w:tc>
        <w:tc>
          <w:tcPr>
            <w:tcW w:w="439" w:type="pct"/>
            <w:shd w:val="clear" w:color="auto" w:fill="A1C7E3"/>
          </w:tcPr>
          <w:p w:rsidR="00474E46" w:rsidRPr="005F0C53"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8.0</w:t>
            </w:r>
          </w:p>
        </w:tc>
      </w:tr>
      <w:tr w:rsidR="00474E46" w:rsidRPr="00931FF0" w:rsidTr="00CA20AE">
        <w:trPr>
          <w:cnfStyle w:val="000000100000" w:firstRow="0" w:lastRow="0" w:firstColumn="0" w:lastColumn="0" w:oddVBand="0" w:evenVBand="0" w:oddHBand="1" w:evenHBand="0"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395" w:type="pct"/>
            <w:vMerge/>
            <w:shd w:val="clear" w:color="auto" w:fill="455560"/>
            <w:noWrap/>
            <w:vAlign w:val="center"/>
          </w:tcPr>
          <w:p w:rsidR="00474E46" w:rsidRPr="009F5067" w:rsidRDefault="00474E46" w:rsidP="00474E46">
            <w:pPr>
              <w:jc w:val="center"/>
              <w:rPr>
                <w:rFonts w:ascii="Avenir book" w:hAnsi="Avenir book" w:cs="Arial"/>
                <w:b/>
                <w:bCs/>
                <w:color w:val="FFFFFF" w:themeColor="background1"/>
                <w:sz w:val="18"/>
                <w:szCs w:val="18"/>
              </w:rPr>
            </w:pPr>
          </w:p>
        </w:tc>
        <w:tc>
          <w:tcPr>
            <w:tcW w:w="570" w:type="pct"/>
            <w:shd w:val="clear" w:color="auto" w:fill="E4E5E6"/>
          </w:tcPr>
          <w:p w:rsidR="00474E46" w:rsidRPr="00AE022C"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6F286C">
              <w:rPr>
                <w:rFonts w:ascii="Simplified Arabic" w:hAnsi="Simplified Arabic" w:cs="Simplified Arabic"/>
                <w:color w:val="000000" w:themeColor="text1"/>
                <w:sz w:val="18"/>
                <w:szCs w:val="18"/>
                <w:rtl/>
              </w:rPr>
              <w:t>رام الله والبيرة</w:t>
            </w:r>
          </w:p>
        </w:tc>
        <w:tc>
          <w:tcPr>
            <w:tcW w:w="482" w:type="pct"/>
            <w:shd w:val="clear" w:color="auto" w:fill="E4E5E6"/>
            <w:noWrap/>
          </w:tcPr>
          <w:p w:rsidR="00474E46" w:rsidRPr="00B1517B"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B1517B">
              <w:rPr>
                <w:rFonts w:ascii="Avenir book" w:hAnsi="Avenir book" w:cs="Arial"/>
                <w:color w:val="000000" w:themeColor="text1"/>
                <w:sz w:val="18"/>
                <w:szCs w:val="18"/>
              </w:rPr>
              <w:t>2.7</w:t>
            </w:r>
          </w:p>
        </w:tc>
        <w:tc>
          <w:tcPr>
            <w:tcW w:w="352" w:type="pct"/>
            <w:shd w:val="clear" w:color="auto" w:fill="E4E5E6"/>
          </w:tcPr>
          <w:p w:rsidR="00474E46" w:rsidRPr="005F0C53"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24.4</w:t>
            </w:r>
          </w:p>
        </w:tc>
        <w:tc>
          <w:tcPr>
            <w:tcW w:w="263" w:type="pct"/>
            <w:shd w:val="clear" w:color="auto" w:fill="E4E5E6"/>
          </w:tcPr>
          <w:p w:rsidR="00474E46" w:rsidRPr="005F0C53"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72.9</w:t>
            </w:r>
          </w:p>
        </w:tc>
        <w:tc>
          <w:tcPr>
            <w:tcW w:w="482" w:type="pct"/>
            <w:shd w:val="clear" w:color="auto" w:fill="E4E5E6"/>
          </w:tcPr>
          <w:p w:rsidR="00474E46" w:rsidRPr="005F0C53"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62.0</w:t>
            </w:r>
          </w:p>
        </w:tc>
        <w:tc>
          <w:tcPr>
            <w:tcW w:w="395" w:type="pct"/>
            <w:shd w:val="clear" w:color="auto" w:fill="E4E5E6"/>
          </w:tcPr>
          <w:p w:rsidR="00474E46" w:rsidRPr="005F0C53"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13.5</w:t>
            </w:r>
          </w:p>
        </w:tc>
        <w:tc>
          <w:tcPr>
            <w:tcW w:w="438" w:type="pct"/>
            <w:shd w:val="clear" w:color="auto" w:fill="E4E5E6"/>
          </w:tcPr>
          <w:p w:rsidR="00474E46" w:rsidRPr="005F0C53"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61.8</w:t>
            </w:r>
          </w:p>
        </w:tc>
        <w:tc>
          <w:tcPr>
            <w:tcW w:w="351" w:type="pct"/>
            <w:shd w:val="clear" w:color="auto" w:fill="E4E5E6"/>
          </w:tcPr>
          <w:p w:rsidR="00474E46" w:rsidRPr="005F0C53"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91.9</w:t>
            </w:r>
          </w:p>
        </w:tc>
        <w:tc>
          <w:tcPr>
            <w:tcW w:w="220" w:type="pct"/>
            <w:shd w:val="clear" w:color="auto" w:fill="E4E5E6"/>
          </w:tcPr>
          <w:p w:rsidR="00474E46" w:rsidRPr="005F0C53"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57.8</w:t>
            </w:r>
          </w:p>
        </w:tc>
        <w:tc>
          <w:tcPr>
            <w:tcW w:w="307" w:type="pct"/>
            <w:shd w:val="clear" w:color="auto" w:fill="E4E5E6"/>
          </w:tcPr>
          <w:p w:rsidR="00474E46" w:rsidRPr="005F0C53"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11.6</w:t>
            </w:r>
          </w:p>
        </w:tc>
        <w:tc>
          <w:tcPr>
            <w:tcW w:w="306" w:type="pct"/>
            <w:shd w:val="clear" w:color="auto" w:fill="E4E5E6"/>
          </w:tcPr>
          <w:p w:rsidR="00474E46" w:rsidRPr="005F0C53"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18.6</w:t>
            </w:r>
          </w:p>
        </w:tc>
        <w:tc>
          <w:tcPr>
            <w:tcW w:w="439" w:type="pct"/>
            <w:shd w:val="clear" w:color="auto" w:fill="E4E5E6"/>
          </w:tcPr>
          <w:p w:rsidR="00474E46" w:rsidRPr="005F0C53"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28.8</w:t>
            </w:r>
          </w:p>
        </w:tc>
      </w:tr>
      <w:tr w:rsidR="00474E46" w:rsidRPr="00931FF0" w:rsidTr="00CA20AE">
        <w:trPr>
          <w:cnfStyle w:val="000000010000" w:firstRow="0" w:lastRow="0" w:firstColumn="0" w:lastColumn="0" w:oddVBand="0" w:evenVBand="0" w:oddHBand="0" w:evenHBand="1"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395" w:type="pct"/>
            <w:vMerge/>
            <w:shd w:val="clear" w:color="auto" w:fill="455560"/>
            <w:noWrap/>
            <w:vAlign w:val="center"/>
          </w:tcPr>
          <w:p w:rsidR="00474E46" w:rsidRPr="009F5067" w:rsidRDefault="00474E46" w:rsidP="00474E46">
            <w:pPr>
              <w:jc w:val="center"/>
              <w:rPr>
                <w:rFonts w:ascii="Avenir book" w:hAnsi="Avenir book" w:cs="Arial"/>
                <w:b/>
                <w:bCs/>
                <w:color w:val="FFFFFF" w:themeColor="background1"/>
                <w:sz w:val="18"/>
                <w:szCs w:val="18"/>
              </w:rPr>
            </w:pPr>
          </w:p>
        </w:tc>
        <w:tc>
          <w:tcPr>
            <w:tcW w:w="570" w:type="pct"/>
            <w:shd w:val="clear" w:color="auto" w:fill="A1C7E3"/>
          </w:tcPr>
          <w:p w:rsidR="00474E46" w:rsidRPr="00AE022C"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6F286C">
              <w:rPr>
                <w:rFonts w:ascii="Simplified Arabic" w:hAnsi="Simplified Arabic" w:cs="Simplified Arabic"/>
                <w:color w:val="000000" w:themeColor="text1"/>
                <w:sz w:val="18"/>
                <w:szCs w:val="18"/>
                <w:rtl/>
              </w:rPr>
              <w:t>القدس</w:t>
            </w:r>
          </w:p>
        </w:tc>
        <w:tc>
          <w:tcPr>
            <w:tcW w:w="482" w:type="pct"/>
            <w:shd w:val="clear" w:color="auto" w:fill="A1C7E3"/>
            <w:noWrap/>
          </w:tcPr>
          <w:p w:rsidR="00474E46" w:rsidRPr="00B1517B"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B1517B">
              <w:rPr>
                <w:rFonts w:ascii="Avenir book" w:hAnsi="Avenir book" w:cs="Arial"/>
                <w:color w:val="000000" w:themeColor="text1"/>
                <w:sz w:val="18"/>
                <w:szCs w:val="18"/>
              </w:rPr>
              <w:t>14.9</w:t>
            </w:r>
          </w:p>
        </w:tc>
        <w:tc>
          <w:tcPr>
            <w:tcW w:w="352" w:type="pct"/>
            <w:shd w:val="clear" w:color="auto" w:fill="A1C7E3"/>
          </w:tcPr>
          <w:p w:rsidR="00474E46" w:rsidRPr="005F0C53"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18.0</w:t>
            </w:r>
          </w:p>
        </w:tc>
        <w:tc>
          <w:tcPr>
            <w:tcW w:w="263" w:type="pct"/>
            <w:shd w:val="clear" w:color="auto" w:fill="A1C7E3"/>
          </w:tcPr>
          <w:p w:rsidR="00474E46" w:rsidRPr="005F0C53"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67.1</w:t>
            </w:r>
          </w:p>
        </w:tc>
        <w:tc>
          <w:tcPr>
            <w:tcW w:w="482" w:type="pct"/>
            <w:shd w:val="clear" w:color="auto" w:fill="A1C7E3"/>
          </w:tcPr>
          <w:p w:rsidR="00474E46" w:rsidRPr="005F0C53"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15.3</w:t>
            </w:r>
          </w:p>
        </w:tc>
        <w:tc>
          <w:tcPr>
            <w:tcW w:w="395" w:type="pct"/>
            <w:shd w:val="clear" w:color="auto" w:fill="A1C7E3"/>
          </w:tcPr>
          <w:p w:rsidR="00474E46" w:rsidRPr="005F0C53"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16.8</w:t>
            </w:r>
          </w:p>
        </w:tc>
        <w:tc>
          <w:tcPr>
            <w:tcW w:w="438" w:type="pct"/>
            <w:shd w:val="clear" w:color="auto" w:fill="A1C7E3"/>
          </w:tcPr>
          <w:p w:rsidR="00474E46" w:rsidRPr="005F0C53" w:rsidRDefault="0036708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0</w:t>
            </w:r>
            <w:r w:rsidR="00474E46" w:rsidRPr="005F0C53">
              <w:rPr>
                <w:rFonts w:ascii="Avenir book" w:hAnsi="Avenir book" w:cs="Arial"/>
                <w:color w:val="000000" w:themeColor="text1"/>
                <w:sz w:val="18"/>
                <w:szCs w:val="18"/>
              </w:rPr>
              <w:t>.4</w:t>
            </w:r>
          </w:p>
        </w:tc>
        <w:tc>
          <w:tcPr>
            <w:tcW w:w="351" w:type="pct"/>
            <w:shd w:val="clear" w:color="auto" w:fill="A1C7E3"/>
          </w:tcPr>
          <w:p w:rsidR="00474E46" w:rsidRPr="005F0C53"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52.5</w:t>
            </w:r>
          </w:p>
        </w:tc>
        <w:tc>
          <w:tcPr>
            <w:tcW w:w="220" w:type="pct"/>
            <w:shd w:val="clear" w:color="auto" w:fill="A1C7E3"/>
          </w:tcPr>
          <w:p w:rsidR="00474E46" w:rsidRPr="005F0C53"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45.8</w:t>
            </w:r>
          </w:p>
        </w:tc>
        <w:tc>
          <w:tcPr>
            <w:tcW w:w="307" w:type="pct"/>
            <w:shd w:val="clear" w:color="auto" w:fill="A1C7E3"/>
          </w:tcPr>
          <w:p w:rsidR="00474E46" w:rsidRPr="005F0C53"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30.9</w:t>
            </w:r>
          </w:p>
        </w:tc>
        <w:tc>
          <w:tcPr>
            <w:tcW w:w="306" w:type="pct"/>
            <w:shd w:val="clear" w:color="auto" w:fill="A1C7E3"/>
          </w:tcPr>
          <w:p w:rsidR="00474E46" w:rsidRPr="005F0C53"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41.1</w:t>
            </w:r>
          </w:p>
        </w:tc>
        <w:tc>
          <w:tcPr>
            <w:tcW w:w="439" w:type="pct"/>
            <w:shd w:val="clear" w:color="auto" w:fill="A1C7E3"/>
          </w:tcPr>
          <w:p w:rsidR="00474E46" w:rsidRPr="005F0C53"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9.4</w:t>
            </w:r>
          </w:p>
        </w:tc>
      </w:tr>
      <w:tr w:rsidR="00474E46" w:rsidRPr="00931FF0" w:rsidTr="00CA20AE">
        <w:trPr>
          <w:cnfStyle w:val="000000100000" w:firstRow="0" w:lastRow="0" w:firstColumn="0" w:lastColumn="0" w:oddVBand="0" w:evenVBand="0" w:oddHBand="1" w:evenHBand="0"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395" w:type="pct"/>
            <w:vMerge/>
            <w:shd w:val="clear" w:color="auto" w:fill="455560"/>
            <w:noWrap/>
            <w:vAlign w:val="center"/>
          </w:tcPr>
          <w:p w:rsidR="00474E46" w:rsidRPr="009F5067" w:rsidRDefault="00474E46" w:rsidP="00474E46">
            <w:pPr>
              <w:jc w:val="center"/>
              <w:rPr>
                <w:rFonts w:ascii="Avenir book" w:hAnsi="Avenir book" w:cs="Arial"/>
                <w:b/>
                <w:bCs/>
                <w:color w:val="FFFFFF" w:themeColor="background1"/>
                <w:sz w:val="18"/>
                <w:szCs w:val="18"/>
              </w:rPr>
            </w:pPr>
          </w:p>
        </w:tc>
        <w:tc>
          <w:tcPr>
            <w:tcW w:w="570" w:type="pct"/>
            <w:shd w:val="clear" w:color="auto" w:fill="E4E5E6"/>
          </w:tcPr>
          <w:p w:rsidR="00474E46" w:rsidRPr="00AE022C"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6F286C">
              <w:rPr>
                <w:rFonts w:ascii="Simplified Arabic" w:hAnsi="Simplified Arabic" w:cs="Simplified Arabic"/>
                <w:color w:val="000000" w:themeColor="text1"/>
                <w:sz w:val="18"/>
                <w:szCs w:val="18"/>
                <w:rtl/>
              </w:rPr>
              <w:t>بيت لحم</w:t>
            </w:r>
          </w:p>
        </w:tc>
        <w:tc>
          <w:tcPr>
            <w:tcW w:w="482" w:type="pct"/>
            <w:shd w:val="clear" w:color="auto" w:fill="E4E5E6"/>
            <w:noWrap/>
          </w:tcPr>
          <w:p w:rsidR="00474E46" w:rsidRPr="00B1517B"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B1517B">
              <w:rPr>
                <w:rFonts w:ascii="Avenir book" w:hAnsi="Avenir book" w:cs="Arial"/>
                <w:color w:val="000000" w:themeColor="text1"/>
                <w:sz w:val="18"/>
                <w:szCs w:val="18"/>
              </w:rPr>
              <w:t>10.5</w:t>
            </w:r>
          </w:p>
        </w:tc>
        <w:tc>
          <w:tcPr>
            <w:tcW w:w="352" w:type="pct"/>
            <w:shd w:val="clear" w:color="auto" w:fill="E4E5E6"/>
          </w:tcPr>
          <w:p w:rsidR="00474E46" w:rsidRPr="005F0C53"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21.7</w:t>
            </w:r>
          </w:p>
        </w:tc>
        <w:tc>
          <w:tcPr>
            <w:tcW w:w="263" w:type="pct"/>
            <w:shd w:val="clear" w:color="auto" w:fill="E4E5E6"/>
          </w:tcPr>
          <w:p w:rsidR="00474E46" w:rsidRPr="005F0C53"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67.8</w:t>
            </w:r>
          </w:p>
        </w:tc>
        <w:tc>
          <w:tcPr>
            <w:tcW w:w="482" w:type="pct"/>
            <w:shd w:val="clear" w:color="auto" w:fill="E4E5E6"/>
          </w:tcPr>
          <w:p w:rsidR="00474E46" w:rsidRPr="005F0C53"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37.2</w:t>
            </w:r>
          </w:p>
        </w:tc>
        <w:tc>
          <w:tcPr>
            <w:tcW w:w="395" w:type="pct"/>
            <w:shd w:val="clear" w:color="auto" w:fill="E4E5E6"/>
          </w:tcPr>
          <w:p w:rsidR="00474E46" w:rsidRPr="005F0C53"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15.7</w:t>
            </w:r>
          </w:p>
        </w:tc>
        <w:tc>
          <w:tcPr>
            <w:tcW w:w="438" w:type="pct"/>
            <w:shd w:val="clear" w:color="auto" w:fill="E4E5E6"/>
          </w:tcPr>
          <w:p w:rsidR="00474E46" w:rsidRPr="005F0C53"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46.7</w:t>
            </w:r>
          </w:p>
        </w:tc>
        <w:tc>
          <w:tcPr>
            <w:tcW w:w="351" w:type="pct"/>
            <w:shd w:val="clear" w:color="auto" w:fill="E4E5E6"/>
          </w:tcPr>
          <w:p w:rsidR="00474E46" w:rsidRPr="005F0C53"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94.8</w:t>
            </w:r>
          </w:p>
        </w:tc>
        <w:tc>
          <w:tcPr>
            <w:tcW w:w="220" w:type="pct"/>
            <w:shd w:val="clear" w:color="auto" w:fill="E4E5E6"/>
          </w:tcPr>
          <w:p w:rsidR="00474E46" w:rsidRPr="005F0C53"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1.2</w:t>
            </w:r>
          </w:p>
        </w:tc>
        <w:tc>
          <w:tcPr>
            <w:tcW w:w="307" w:type="pct"/>
            <w:shd w:val="clear" w:color="auto" w:fill="E4E5E6"/>
          </w:tcPr>
          <w:p w:rsidR="00474E46" w:rsidRPr="005F0C53"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2.0</w:t>
            </w:r>
          </w:p>
        </w:tc>
        <w:tc>
          <w:tcPr>
            <w:tcW w:w="306" w:type="pct"/>
            <w:shd w:val="clear" w:color="auto" w:fill="E4E5E6"/>
          </w:tcPr>
          <w:p w:rsidR="00474E46" w:rsidRPr="005F0C53"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18.1</w:t>
            </w:r>
          </w:p>
        </w:tc>
        <w:tc>
          <w:tcPr>
            <w:tcW w:w="439" w:type="pct"/>
            <w:shd w:val="clear" w:color="auto" w:fill="E4E5E6"/>
          </w:tcPr>
          <w:p w:rsidR="00474E46" w:rsidRPr="005F0C53"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7.9</w:t>
            </w:r>
          </w:p>
        </w:tc>
      </w:tr>
      <w:tr w:rsidR="00474E46" w:rsidRPr="00931FF0" w:rsidTr="00CA20AE">
        <w:trPr>
          <w:cnfStyle w:val="000000010000" w:firstRow="0" w:lastRow="0" w:firstColumn="0" w:lastColumn="0" w:oddVBand="0" w:evenVBand="0" w:oddHBand="0" w:evenHBand="1"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395" w:type="pct"/>
            <w:vMerge/>
            <w:shd w:val="clear" w:color="auto" w:fill="455560"/>
            <w:noWrap/>
            <w:vAlign w:val="center"/>
          </w:tcPr>
          <w:p w:rsidR="00474E46" w:rsidRPr="009F5067" w:rsidRDefault="00474E46" w:rsidP="00474E46">
            <w:pPr>
              <w:jc w:val="center"/>
              <w:rPr>
                <w:rFonts w:ascii="Avenir book" w:hAnsi="Avenir book" w:cs="Arial"/>
                <w:b/>
                <w:bCs/>
                <w:color w:val="FFFFFF" w:themeColor="background1"/>
                <w:sz w:val="18"/>
                <w:szCs w:val="18"/>
              </w:rPr>
            </w:pPr>
          </w:p>
        </w:tc>
        <w:tc>
          <w:tcPr>
            <w:tcW w:w="570" w:type="pct"/>
            <w:shd w:val="clear" w:color="auto" w:fill="A1C7E3"/>
          </w:tcPr>
          <w:p w:rsidR="00474E46" w:rsidRPr="00AE022C"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6F286C">
              <w:rPr>
                <w:rFonts w:ascii="Simplified Arabic" w:hAnsi="Simplified Arabic" w:cs="Simplified Arabic"/>
                <w:color w:val="000000" w:themeColor="text1"/>
                <w:sz w:val="18"/>
                <w:szCs w:val="18"/>
                <w:rtl/>
              </w:rPr>
              <w:t>الخليل</w:t>
            </w:r>
          </w:p>
        </w:tc>
        <w:tc>
          <w:tcPr>
            <w:tcW w:w="482" w:type="pct"/>
            <w:shd w:val="clear" w:color="auto" w:fill="A1C7E3"/>
            <w:noWrap/>
          </w:tcPr>
          <w:p w:rsidR="00474E46" w:rsidRPr="00B1517B"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0</w:t>
            </w:r>
            <w:r w:rsidRPr="00B1517B">
              <w:rPr>
                <w:rFonts w:ascii="Avenir book" w:hAnsi="Avenir book" w:cs="Arial"/>
                <w:color w:val="000000" w:themeColor="text1"/>
                <w:sz w:val="18"/>
                <w:szCs w:val="18"/>
              </w:rPr>
              <w:t>.8</w:t>
            </w:r>
          </w:p>
        </w:tc>
        <w:tc>
          <w:tcPr>
            <w:tcW w:w="352" w:type="pct"/>
            <w:shd w:val="clear" w:color="auto" w:fill="A1C7E3"/>
          </w:tcPr>
          <w:p w:rsidR="00474E46" w:rsidRPr="005F0C53"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10.4</w:t>
            </w:r>
          </w:p>
        </w:tc>
        <w:tc>
          <w:tcPr>
            <w:tcW w:w="263" w:type="pct"/>
            <w:shd w:val="clear" w:color="auto" w:fill="A1C7E3"/>
          </w:tcPr>
          <w:p w:rsidR="00474E46" w:rsidRPr="005F0C53"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88.7</w:t>
            </w:r>
          </w:p>
        </w:tc>
        <w:tc>
          <w:tcPr>
            <w:tcW w:w="482" w:type="pct"/>
            <w:shd w:val="clear" w:color="auto" w:fill="A1C7E3"/>
          </w:tcPr>
          <w:p w:rsidR="00474E46" w:rsidRPr="005F0C53"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45.1</w:t>
            </w:r>
          </w:p>
        </w:tc>
        <w:tc>
          <w:tcPr>
            <w:tcW w:w="395" w:type="pct"/>
            <w:shd w:val="clear" w:color="auto" w:fill="A1C7E3"/>
          </w:tcPr>
          <w:p w:rsidR="00474E46" w:rsidRPr="005F0C53"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10.1</w:t>
            </w:r>
          </w:p>
        </w:tc>
        <w:tc>
          <w:tcPr>
            <w:tcW w:w="438" w:type="pct"/>
            <w:shd w:val="clear" w:color="auto" w:fill="A1C7E3"/>
          </w:tcPr>
          <w:p w:rsidR="00474E46" w:rsidRPr="005F0C53"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39.4</w:t>
            </w:r>
          </w:p>
        </w:tc>
        <w:tc>
          <w:tcPr>
            <w:tcW w:w="351" w:type="pct"/>
            <w:shd w:val="clear" w:color="auto" w:fill="A1C7E3"/>
          </w:tcPr>
          <w:p w:rsidR="00474E46" w:rsidRPr="005F0C53"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89.6</w:t>
            </w:r>
          </w:p>
        </w:tc>
        <w:tc>
          <w:tcPr>
            <w:tcW w:w="220" w:type="pct"/>
            <w:shd w:val="clear" w:color="auto" w:fill="A1C7E3"/>
          </w:tcPr>
          <w:p w:rsidR="00474E46" w:rsidRPr="005F0C53"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63.4</w:t>
            </w:r>
          </w:p>
        </w:tc>
        <w:tc>
          <w:tcPr>
            <w:tcW w:w="307" w:type="pct"/>
            <w:shd w:val="clear" w:color="auto" w:fill="A1C7E3"/>
          </w:tcPr>
          <w:p w:rsidR="00474E46" w:rsidRPr="005F0C53"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18.5</w:t>
            </w:r>
          </w:p>
        </w:tc>
        <w:tc>
          <w:tcPr>
            <w:tcW w:w="306" w:type="pct"/>
            <w:shd w:val="clear" w:color="auto" w:fill="A1C7E3"/>
          </w:tcPr>
          <w:p w:rsidR="00474E46" w:rsidRPr="005F0C53"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40.0</w:t>
            </w:r>
          </w:p>
        </w:tc>
        <w:tc>
          <w:tcPr>
            <w:tcW w:w="439" w:type="pct"/>
            <w:shd w:val="clear" w:color="auto" w:fill="A1C7E3"/>
          </w:tcPr>
          <w:p w:rsidR="00474E46" w:rsidRPr="005F0C53"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5.5</w:t>
            </w:r>
          </w:p>
        </w:tc>
      </w:tr>
      <w:tr w:rsidR="00474E46" w:rsidRPr="00931FF0" w:rsidTr="00CA20AE">
        <w:trPr>
          <w:cnfStyle w:val="000000100000" w:firstRow="0" w:lastRow="0" w:firstColumn="0" w:lastColumn="0" w:oddVBand="0" w:evenVBand="0" w:oddHBand="1" w:evenHBand="0"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395" w:type="pct"/>
            <w:vMerge/>
            <w:shd w:val="clear" w:color="auto" w:fill="455560"/>
            <w:noWrap/>
            <w:vAlign w:val="center"/>
          </w:tcPr>
          <w:p w:rsidR="00474E46" w:rsidRPr="009F5067" w:rsidRDefault="00474E46" w:rsidP="00474E46">
            <w:pPr>
              <w:jc w:val="center"/>
              <w:rPr>
                <w:rFonts w:ascii="Avenir book" w:hAnsi="Avenir book" w:cs="Arial"/>
                <w:b/>
                <w:bCs/>
                <w:color w:val="FFFFFF" w:themeColor="background1"/>
                <w:sz w:val="18"/>
                <w:szCs w:val="18"/>
              </w:rPr>
            </w:pPr>
          </w:p>
        </w:tc>
        <w:tc>
          <w:tcPr>
            <w:tcW w:w="570" w:type="pct"/>
            <w:shd w:val="clear" w:color="auto" w:fill="E4E5E6"/>
          </w:tcPr>
          <w:p w:rsidR="00474E46"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6F286C">
              <w:rPr>
                <w:rFonts w:ascii="Simplified Arabic" w:hAnsi="Simplified Arabic" w:cs="Simplified Arabic"/>
                <w:b/>
                <w:bCs/>
                <w:color w:val="000000" w:themeColor="text1"/>
                <w:sz w:val="18"/>
                <w:szCs w:val="18"/>
                <w:rtl/>
              </w:rPr>
              <w:t>قطاع غزة</w:t>
            </w:r>
          </w:p>
        </w:tc>
        <w:tc>
          <w:tcPr>
            <w:tcW w:w="482" w:type="pct"/>
            <w:shd w:val="clear" w:color="auto" w:fill="E4E5E6"/>
            <w:noWrap/>
          </w:tcPr>
          <w:p w:rsidR="00474E46" w:rsidRPr="005F0C53"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5F0C53">
              <w:rPr>
                <w:rFonts w:ascii="Avenir book" w:hAnsi="Avenir book" w:cs="Arial"/>
                <w:b/>
                <w:bCs/>
                <w:color w:val="000000" w:themeColor="text1"/>
                <w:sz w:val="18"/>
                <w:szCs w:val="18"/>
              </w:rPr>
              <w:t>1.8</w:t>
            </w:r>
          </w:p>
        </w:tc>
        <w:tc>
          <w:tcPr>
            <w:tcW w:w="352" w:type="pct"/>
            <w:shd w:val="clear" w:color="auto" w:fill="E4E5E6"/>
          </w:tcPr>
          <w:p w:rsidR="00474E46" w:rsidRPr="005F0C53"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5F0C53">
              <w:rPr>
                <w:rFonts w:ascii="Avenir book" w:hAnsi="Avenir book" w:cs="Arial"/>
                <w:b/>
                <w:bCs/>
                <w:color w:val="000000" w:themeColor="text1"/>
                <w:sz w:val="18"/>
                <w:szCs w:val="18"/>
              </w:rPr>
              <w:t>13.1</w:t>
            </w:r>
          </w:p>
        </w:tc>
        <w:tc>
          <w:tcPr>
            <w:tcW w:w="263" w:type="pct"/>
            <w:shd w:val="clear" w:color="auto" w:fill="E4E5E6"/>
          </w:tcPr>
          <w:p w:rsidR="00474E46" w:rsidRPr="005F0C53"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5F0C53">
              <w:rPr>
                <w:rFonts w:ascii="Avenir book" w:hAnsi="Avenir book" w:cs="Arial"/>
                <w:b/>
                <w:bCs/>
                <w:color w:val="000000" w:themeColor="text1"/>
                <w:sz w:val="18"/>
                <w:szCs w:val="18"/>
              </w:rPr>
              <w:t>85.1</w:t>
            </w:r>
          </w:p>
        </w:tc>
        <w:tc>
          <w:tcPr>
            <w:tcW w:w="482" w:type="pct"/>
            <w:shd w:val="clear" w:color="auto" w:fill="E4E5E6"/>
          </w:tcPr>
          <w:p w:rsidR="00474E46" w:rsidRPr="005F0C53"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5F0C53">
              <w:rPr>
                <w:rFonts w:ascii="Avenir book" w:hAnsi="Avenir book" w:cs="Arial"/>
                <w:b/>
                <w:bCs/>
                <w:color w:val="000000" w:themeColor="text1"/>
                <w:sz w:val="18"/>
                <w:szCs w:val="18"/>
              </w:rPr>
              <w:t>75.7</w:t>
            </w:r>
          </w:p>
        </w:tc>
        <w:tc>
          <w:tcPr>
            <w:tcW w:w="395" w:type="pct"/>
            <w:shd w:val="clear" w:color="auto" w:fill="E4E5E6"/>
          </w:tcPr>
          <w:p w:rsidR="00474E46" w:rsidRPr="005F0C53"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5F0C53">
              <w:rPr>
                <w:rFonts w:ascii="Avenir book" w:hAnsi="Avenir book" w:cs="Arial"/>
                <w:b/>
                <w:bCs/>
                <w:color w:val="000000" w:themeColor="text1"/>
                <w:sz w:val="18"/>
                <w:szCs w:val="18"/>
              </w:rPr>
              <w:t>21.1</w:t>
            </w:r>
          </w:p>
        </w:tc>
        <w:tc>
          <w:tcPr>
            <w:tcW w:w="438" w:type="pct"/>
            <w:shd w:val="clear" w:color="auto" w:fill="E4E5E6"/>
          </w:tcPr>
          <w:p w:rsidR="00474E46" w:rsidRPr="005F0C53"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5F0C53">
              <w:rPr>
                <w:rFonts w:ascii="Avenir book" w:hAnsi="Avenir book" w:cs="Arial"/>
                <w:b/>
                <w:bCs/>
                <w:color w:val="000000" w:themeColor="text1"/>
                <w:sz w:val="18"/>
                <w:szCs w:val="18"/>
              </w:rPr>
              <w:t>41.6</w:t>
            </w:r>
          </w:p>
        </w:tc>
        <w:tc>
          <w:tcPr>
            <w:tcW w:w="351" w:type="pct"/>
            <w:shd w:val="clear" w:color="auto" w:fill="E4E5E6"/>
          </w:tcPr>
          <w:p w:rsidR="00474E46" w:rsidRPr="005F0C53"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5F0C53">
              <w:rPr>
                <w:rFonts w:ascii="Avenir book" w:hAnsi="Avenir book" w:cs="Arial"/>
                <w:b/>
                <w:bCs/>
                <w:color w:val="000000" w:themeColor="text1"/>
                <w:sz w:val="18"/>
                <w:szCs w:val="18"/>
              </w:rPr>
              <w:t>66.6</w:t>
            </w:r>
          </w:p>
        </w:tc>
        <w:tc>
          <w:tcPr>
            <w:tcW w:w="220" w:type="pct"/>
            <w:shd w:val="clear" w:color="auto" w:fill="E4E5E6"/>
          </w:tcPr>
          <w:p w:rsidR="00474E46" w:rsidRPr="005F0C53"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5F0C53">
              <w:rPr>
                <w:rFonts w:ascii="Avenir book" w:hAnsi="Avenir book" w:cs="Arial"/>
                <w:b/>
                <w:bCs/>
                <w:color w:val="000000" w:themeColor="text1"/>
                <w:sz w:val="18"/>
                <w:szCs w:val="18"/>
              </w:rPr>
              <w:t>17.5</w:t>
            </w:r>
          </w:p>
        </w:tc>
        <w:tc>
          <w:tcPr>
            <w:tcW w:w="307" w:type="pct"/>
            <w:shd w:val="clear" w:color="auto" w:fill="E4E5E6"/>
          </w:tcPr>
          <w:p w:rsidR="00474E46" w:rsidRPr="005F0C53"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5F0C53">
              <w:rPr>
                <w:rFonts w:ascii="Avenir book" w:hAnsi="Avenir book" w:cs="Arial"/>
                <w:b/>
                <w:bCs/>
                <w:color w:val="000000" w:themeColor="text1"/>
                <w:sz w:val="18"/>
                <w:szCs w:val="18"/>
              </w:rPr>
              <w:t>8.6</w:t>
            </w:r>
          </w:p>
        </w:tc>
        <w:tc>
          <w:tcPr>
            <w:tcW w:w="306" w:type="pct"/>
            <w:shd w:val="clear" w:color="auto" w:fill="E4E5E6"/>
          </w:tcPr>
          <w:p w:rsidR="00474E46" w:rsidRPr="005F0C53"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5F0C53">
              <w:rPr>
                <w:rFonts w:ascii="Avenir book" w:hAnsi="Avenir book" w:cs="Arial"/>
                <w:b/>
                <w:bCs/>
                <w:color w:val="000000" w:themeColor="text1"/>
                <w:sz w:val="18"/>
                <w:szCs w:val="18"/>
              </w:rPr>
              <w:t>37.2</w:t>
            </w:r>
          </w:p>
        </w:tc>
        <w:tc>
          <w:tcPr>
            <w:tcW w:w="439" w:type="pct"/>
            <w:shd w:val="clear" w:color="auto" w:fill="E4E5E6"/>
          </w:tcPr>
          <w:p w:rsidR="00474E46" w:rsidRPr="005F0C53"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5F0C53">
              <w:rPr>
                <w:rFonts w:ascii="Avenir book" w:hAnsi="Avenir book" w:cs="Arial"/>
                <w:b/>
                <w:bCs/>
                <w:color w:val="000000" w:themeColor="text1"/>
                <w:sz w:val="18"/>
                <w:szCs w:val="18"/>
              </w:rPr>
              <w:t>2.1</w:t>
            </w:r>
          </w:p>
        </w:tc>
      </w:tr>
      <w:tr w:rsidR="00474E46" w:rsidRPr="00931FF0" w:rsidTr="00CA20AE">
        <w:trPr>
          <w:cnfStyle w:val="000000010000" w:firstRow="0" w:lastRow="0" w:firstColumn="0" w:lastColumn="0" w:oddVBand="0" w:evenVBand="0" w:oddHBand="0" w:evenHBand="1"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395" w:type="pct"/>
            <w:vMerge w:val="restart"/>
            <w:shd w:val="clear" w:color="auto" w:fill="455560"/>
            <w:noWrap/>
            <w:vAlign w:val="center"/>
          </w:tcPr>
          <w:p w:rsidR="00474E46" w:rsidRPr="009F5067" w:rsidRDefault="00474E46" w:rsidP="00474E46">
            <w:pPr>
              <w:jc w:val="center"/>
              <w:rPr>
                <w:rFonts w:ascii="Avenir book" w:hAnsi="Avenir book" w:cs="Arial"/>
                <w:b/>
                <w:bCs/>
                <w:color w:val="FFFFFF" w:themeColor="background1"/>
                <w:sz w:val="18"/>
                <w:szCs w:val="18"/>
              </w:rPr>
            </w:pPr>
            <w:r w:rsidRPr="006F286C">
              <w:rPr>
                <w:rFonts w:ascii="Simplified Arabic" w:hAnsi="Simplified Arabic" w:cs="Simplified Arabic" w:hint="cs"/>
                <w:b/>
                <w:bCs/>
                <w:color w:val="FFFFFF" w:themeColor="background1"/>
                <w:sz w:val="18"/>
                <w:szCs w:val="18"/>
                <w:rtl/>
              </w:rPr>
              <w:t>النشاط الاقتصادي</w:t>
            </w:r>
          </w:p>
        </w:tc>
        <w:tc>
          <w:tcPr>
            <w:tcW w:w="570" w:type="pct"/>
            <w:shd w:val="clear" w:color="auto" w:fill="A1C7E3"/>
          </w:tcPr>
          <w:p w:rsidR="00474E46" w:rsidRPr="00AE022C"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6F286C">
              <w:rPr>
                <w:rFonts w:ascii="Simplified Arabic" w:hAnsi="Simplified Arabic" w:cs="Simplified Arabic"/>
                <w:color w:val="000000" w:themeColor="text1"/>
                <w:sz w:val="18"/>
                <w:szCs w:val="18"/>
                <w:rtl/>
              </w:rPr>
              <w:t>الصناعة</w:t>
            </w:r>
          </w:p>
        </w:tc>
        <w:tc>
          <w:tcPr>
            <w:tcW w:w="482" w:type="pct"/>
            <w:shd w:val="clear" w:color="auto" w:fill="A1C7E3"/>
            <w:noWrap/>
          </w:tcPr>
          <w:p w:rsidR="00474E46" w:rsidRPr="00B1517B"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B1517B">
              <w:rPr>
                <w:rFonts w:ascii="Avenir book" w:hAnsi="Avenir book" w:cs="Arial"/>
                <w:color w:val="000000" w:themeColor="text1"/>
                <w:sz w:val="18"/>
                <w:szCs w:val="18"/>
              </w:rPr>
              <w:t>5.6</w:t>
            </w:r>
          </w:p>
        </w:tc>
        <w:tc>
          <w:tcPr>
            <w:tcW w:w="352" w:type="pct"/>
            <w:shd w:val="clear" w:color="auto" w:fill="A1C7E3"/>
          </w:tcPr>
          <w:p w:rsidR="00474E46" w:rsidRPr="005F0C53"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13.1</w:t>
            </w:r>
          </w:p>
        </w:tc>
        <w:tc>
          <w:tcPr>
            <w:tcW w:w="263" w:type="pct"/>
            <w:shd w:val="clear" w:color="auto" w:fill="A1C7E3"/>
          </w:tcPr>
          <w:p w:rsidR="00474E46" w:rsidRPr="005F0C53"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81.3</w:t>
            </w:r>
          </w:p>
        </w:tc>
        <w:tc>
          <w:tcPr>
            <w:tcW w:w="482" w:type="pct"/>
            <w:shd w:val="clear" w:color="auto" w:fill="A1C7E3"/>
          </w:tcPr>
          <w:p w:rsidR="00474E46" w:rsidRPr="005F0C53"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45.5</w:t>
            </w:r>
          </w:p>
        </w:tc>
        <w:tc>
          <w:tcPr>
            <w:tcW w:w="395" w:type="pct"/>
            <w:shd w:val="clear" w:color="auto" w:fill="A1C7E3"/>
          </w:tcPr>
          <w:p w:rsidR="00474E46" w:rsidRPr="005F0C53"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13.9</w:t>
            </w:r>
          </w:p>
        </w:tc>
        <w:tc>
          <w:tcPr>
            <w:tcW w:w="438" w:type="pct"/>
            <w:shd w:val="clear" w:color="auto" w:fill="A1C7E3"/>
          </w:tcPr>
          <w:p w:rsidR="00474E46" w:rsidRPr="005F0C53"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15.7</w:t>
            </w:r>
          </w:p>
        </w:tc>
        <w:tc>
          <w:tcPr>
            <w:tcW w:w="351" w:type="pct"/>
            <w:shd w:val="clear" w:color="auto" w:fill="A1C7E3"/>
          </w:tcPr>
          <w:p w:rsidR="00474E46" w:rsidRPr="005F0C53"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83.3</w:t>
            </w:r>
          </w:p>
        </w:tc>
        <w:tc>
          <w:tcPr>
            <w:tcW w:w="220" w:type="pct"/>
            <w:shd w:val="clear" w:color="auto" w:fill="A1C7E3"/>
          </w:tcPr>
          <w:p w:rsidR="00474E46" w:rsidRPr="005F0C53"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35.5</w:t>
            </w:r>
          </w:p>
        </w:tc>
        <w:tc>
          <w:tcPr>
            <w:tcW w:w="307" w:type="pct"/>
            <w:shd w:val="clear" w:color="auto" w:fill="A1C7E3"/>
          </w:tcPr>
          <w:p w:rsidR="00474E46" w:rsidRPr="005F0C53"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6.6</w:t>
            </w:r>
          </w:p>
        </w:tc>
        <w:tc>
          <w:tcPr>
            <w:tcW w:w="306" w:type="pct"/>
            <w:shd w:val="clear" w:color="auto" w:fill="A1C7E3"/>
          </w:tcPr>
          <w:p w:rsidR="00474E46" w:rsidRPr="005F0C53"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14.4</w:t>
            </w:r>
          </w:p>
        </w:tc>
        <w:tc>
          <w:tcPr>
            <w:tcW w:w="439" w:type="pct"/>
            <w:shd w:val="clear" w:color="auto" w:fill="A1C7E3"/>
          </w:tcPr>
          <w:p w:rsidR="00474E46" w:rsidRPr="005F0C53"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7.8</w:t>
            </w:r>
          </w:p>
        </w:tc>
      </w:tr>
      <w:tr w:rsidR="00474E46" w:rsidRPr="00931FF0" w:rsidTr="00CA20AE">
        <w:trPr>
          <w:cnfStyle w:val="000000100000" w:firstRow="0" w:lastRow="0" w:firstColumn="0" w:lastColumn="0" w:oddVBand="0" w:evenVBand="0" w:oddHBand="1" w:evenHBand="0"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395" w:type="pct"/>
            <w:vMerge/>
            <w:shd w:val="clear" w:color="auto" w:fill="455560"/>
            <w:noWrap/>
            <w:vAlign w:val="center"/>
          </w:tcPr>
          <w:p w:rsidR="00474E46" w:rsidRPr="009F5067" w:rsidRDefault="00474E46" w:rsidP="00474E46">
            <w:pPr>
              <w:jc w:val="center"/>
              <w:rPr>
                <w:rFonts w:ascii="Avenir book" w:hAnsi="Avenir book" w:cs="Arial"/>
                <w:b/>
                <w:bCs/>
                <w:color w:val="FFFFFF" w:themeColor="background1"/>
                <w:sz w:val="18"/>
                <w:szCs w:val="18"/>
              </w:rPr>
            </w:pPr>
          </w:p>
        </w:tc>
        <w:tc>
          <w:tcPr>
            <w:tcW w:w="570" w:type="pct"/>
            <w:shd w:val="clear" w:color="auto" w:fill="E4E5E6"/>
          </w:tcPr>
          <w:p w:rsidR="00474E46" w:rsidRPr="00AE022C"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6F286C">
              <w:rPr>
                <w:rFonts w:ascii="Simplified Arabic" w:hAnsi="Simplified Arabic" w:cs="Simplified Arabic"/>
                <w:color w:val="000000" w:themeColor="text1"/>
                <w:sz w:val="18"/>
                <w:szCs w:val="18"/>
                <w:rtl/>
              </w:rPr>
              <w:t>الانشاءات</w:t>
            </w:r>
          </w:p>
        </w:tc>
        <w:tc>
          <w:tcPr>
            <w:tcW w:w="482" w:type="pct"/>
            <w:shd w:val="clear" w:color="auto" w:fill="E4E5E6"/>
            <w:noWrap/>
          </w:tcPr>
          <w:p w:rsidR="00474E46" w:rsidRPr="00B1517B"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B1517B">
              <w:rPr>
                <w:rFonts w:ascii="Avenir book" w:hAnsi="Avenir book" w:cs="Arial"/>
                <w:color w:val="000000" w:themeColor="text1"/>
                <w:sz w:val="18"/>
                <w:szCs w:val="18"/>
              </w:rPr>
              <w:t>7.5</w:t>
            </w:r>
          </w:p>
        </w:tc>
        <w:tc>
          <w:tcPr>
            <w:tcW w:w="352" w:type="pct"/>
            <w:shd w:val="clear" w:color="auto" w:fill="E4E5E6"/>
          </w:tcPr>
          <w:p w:rsidR="00474E46" w:rsidRPr="005F0C53"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28.5</w:t>
            </w:r>
          </w:p>
        </w:tc>
        <w:tc>
          <w:tcPr>
            <w:tcW w:w="263" w:type="pct"/>
            <w:shd w:val="clear" w:color="auto" w:fill="E4E5E6"/>
          </w:tcPr>
          <w:p w:rsidR="00474E46" w:rsidRPr="005F0C53"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64.0</w:t>
            </w:r>
          </w:p>
        </w:tc>
        <w:tc>
          <w:tcPr>
            <w:tcW w:w="482" w:type="pct"/>
            <w:shd w:val="clear" w:color="auto" w:fill="E4E5E6"/>
          </w:tcPr>
          <w:p w:rsidR="00474E46" w:rsidRPr="005F0C53"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88.7</w:t>
            </w:r>
          </w:p>
        </w:tc>
        <w:tc>
          <w:tcPr>
            <w:tcW w:w="395" w:type="pct"/>
            <w:shd w:val="clear" w:color="auto" w:fill="E4E5E6"/>
          </w:tcPr>
          <w:p w:rsidR="00474E46" w:rsidRPr="005F0C53"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17.5</w:t>
            </w:r>
          </w:p>
        </w:tc>
        <w:tc>
          <w:tcPr>
            <w:tcW w:w="438" w:type="pct"/>
            <w:shd w:val="clear" w:color="auto" w:fill="E4E5E6"/>
          </w:tcPr>
          <w:p w:rsidR="00474E46" w:rsidRPr="005F0C53"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9.4</w:t>
            </w:r>
          </w:p>
        </w:tc>
        <w:tc>
          <w:tcPr>
            <w:tcW w:w="351" w:type="pct"/>
            <w:shd w:val="clear" w:color="auto" w:fill="E4E5E6"/>
          </w:tcPr>
          <w:p w:rsidR="00474E46" w:rsidRPr="005F0C53"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67.9</w:t>
            </w:r>
          </w:p>
        </w:tc>
        <w:tc>
          <w:tcPr>
            <w:tcW w:w="220" w:type="pct"/>
            <w:shd w:val="clear" w:color="auto" w:fill="E4E5E6"/>
          </w:tcPr>
          <w:p w:rsidR="00474E46" w:rsidRPr="005F0C53"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20.8</w:t>
            </w:r>
          </w:p>
        </w:tc>
        <w:tc>
          <w:tcPr>
            <w:tcW w:w="307" w:type="pct"/>
            <w:shd w:val="clear" w:color="auto" w:fill="E4E5E6"/>
          </w:tcPr>
          <w:p w:rsidR="00474E46" w:rsidRPr="005F0C53"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6.6</w:t>
            </w:r>
          </w:p>
        </w:tc>
        <w:tc>
          <w:tcPr>
            <w:tcW w:w="306" w:type="pct"/>
            <w:shd w:val="clear" w:color="auto" w:fill="E4E5E6"/>
          </w:tcPr>
          <w:p w:rsidR="00474E46" w:rsidRPr="005F0C53"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14.5</w:t>
            </w:r>
          </w:p>
        </w:tc>
        <w:tc>
          <w:tcPr>
            <w:tcW w:w="439" w:type="pct"/>
            <w:shd w:val="clear" w:color="auto" w:fill="E4E5E6"/>
          </w:tcPr>
          <w:p w:rsidR="00474E46" w:rsidRPr="005F0C53"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6.8</w:t>
            </w:r>
          </w:p>
        </w:tc>
      </w:tr>
      <w:tr w:rsidR="00474E46" w:rsidRPr="00931FF0" w:rsidTr="00CA20AE">
        <w:trPr>
          <w:cnfStyle w:val="000000010000" w:firstRow="0" w:lastRow="0" w:firstColumn="0" w:lastColumn="0" w:oddVBand="0" w:evenVBand="0" w:oddHBand="0" w:evenHBand="1"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395" w:type="pct"/>
            <w:vMerge/>
            <w:shd w:val="clear" w:color="auto" w:fill="455560"/>
            <w:vAlign w:val="center"/>
          </w:tcPr>
          <w:p w:rsidR="00474E46" w:rsidRPr="009F5067" w:rsidRDefault="00474E46" w:rsidP="00474E46">
            <w:pPr>
              <w:jc w:val="center"/>
              <w:rPr>
                <w:rFonts w:ascii="Avenir book" w:hAnsi="Avenir book" w:cs="Arial"/>
                <w:b/>
                <w:bCs/>
                <w:color w:val="FFFFFF" w:themeColor="background1"/>
                <w:sz w:val="18"/>
                <w:szCs w:val="18"/>
              </w:rPr>
            </w:pPr>
          </w:p>
        </w:tc>
        <w:tc>
          <w:tcPr>
            <w:tcW w:w="570" w:type="pct"/>
            <w:shd w:val="clear" w:color="auto" w:fill="A1C7E3"/>
          </w:tcPr>
          <w:p w:rsidR="00474E46"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6F286C">
              <w:rPr>
                <w:rFonts w:ascii="Simplified Arabic" w:hAnsi="Simplified Arabic" w:cs="Simplified Arabic"/>
                <w:color w:val="000000" w:themeColor="text1"/>
                <w:sz w:val="18"/>
                <w:szCs w:val="18"/>
                <w:rtl/>
              </w:rPr>
              <w:t>التجارة</w:t>
            </w:r>
          </w:p>
        </w:tc>
        <w:tc>
          <w:tcPr>
            <w:tcW w:w="482" w:type="pct"/>
            <w:shd w:val="clear" w:color="auto" w:fill="A1C7E3"/>
            <w:noWrap/>
          </w:tcPr>
          <w:p w:rsidR="00474E46" w:rsidRPr="00931FF0"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B1517B">
              <w:rPr>
                <w:rFonts w:ascii="Avenir book" w:hAnsi="Avenir book" w:cs="Arial"/>
                <w:color w:val="000000" w:themeColor="text1"/>
                <w:sz w:val="18"/>
                <w:szCs w:val="18"/>
              </w:rPr>
              <w:t>3.1</w:t>
            </w:r>
          </w:p>
        </w:tc>
        <w:tc>
          <w:tcPr>
            <w:tcW w:w="352" w:type="pct"/>
            <w:shd w:val="clear" w:color="auto" w:fill="A1C7E3"/>
          </w:tcPr>
          <w:p w:rsidR="00474E46" w:rsidRPr="00931FF0"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13.2</w:t>
            </w:r>
          </w:p>
        </w:tc>
        <w:tc>
          <w:tcPr>
            <w:tcW w:w="263" w:type="pct"/>
            <w:shd w:val="clear" w:color="auto" w:fill="A1C7E3"/>
          </w:tcPr>
          <w:p w:rsidR="00474E46" w:rsidRPr="00931FF0"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83.7</w:t>
            </w:r>
          </w:p>
        </w:tc>
        <w:tc>
          <w:tcPr>
            <w:tcW w:w="482" w:type="pct"/>
            <w:shd w:val="clear" w:color="auto" w:fill="A1C7E3"/>
          </w:tcPr>
          <w:p w:rsidR="00474E46" w:rsidRPr="00931FF0"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48.1</w:t>
            </w:r>
          </w:p>
        </w:tc>
        <w:tc>
          <w:tcPr>
            <w:tcW w:w="395" w:type="pct"/>
            <w:shd w:val="clear" w:color="auto" w:fill="A1C7E3"/>
          </w:tcPr>
          <w:p w:rsidR="00474E46" w:rsidRPr="00931FF0"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8.8</w:t>
            </w:r>
          </w:p>
        </w:tc>
        <w:tc>
          <w:tcPr>
            <w:tcW w:w="438" w:type="pct"/>
            <w:shd w:val="clear" w:color="auto" w:fill="A1C7E3"/>
          </w:tcPr>
          <w:p w:rsidR="00474E46" w:rsidRPr="00931FF0"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43.3</w:t>
            </w:r>
          </w:p>
        </w:tc>
        <w:tc>
          <w:tcPr>
            <w:tcW w:w="351" w:type="pct"/>
            <w:shd w:val="clear" w:color="auto" w:fill="A1C7E3"/>
          </w:tcPr>
          <w:p w:rsidR="00474E46" w:rsidRPr="00931FF0"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94.2</w:t>
            </w:r>
          </w:p>
        </w:tc>
        <w:tc>
          <w:tcPr>
            <w:tcW w:w="220" w:type="pct"/>
            <w:shd w:val="clear" w:color="auto" w:fill="A1C7E3"/>
          </w:tcPr>
          <w:p w:rsidR="00474E46" w:rsidRPr="00931FF0"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45.2</w:t>
            </w:r>
          </w:p>
        </w:tc>
        <w:tc>
          <w:tcPr>
            <w:tcW w:w="307" w:type="pct"/>
            <w:shd w:val="clear" w:color="auto" w:fill="A1C7E3"/>
          </w:tcPr>
          <w:p w:rsidR="00474E46" w:rsidRPr="00931FF0"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7.2</w:t>
            </w:r>
          </w:p>
        </w:tc>
        <w:tc>
          <w:tcPr>
            <w:tcW w:w="306" w:type="pct"/>
            <w:shd w:val="clear" w:color="auto" w:fill="A1C7E3"/>
          </w:tcPr>
          <w:p w:rsidR="00474E46" w:rsidRPr="00931FF0"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12.3</w:t>
            </w:r>
          </w:p>
        </w:tc>
        <w:tc>
          <w:tcPr>
            <w:tcW w:w="439" w:type="pct"/>
            <w:shd w:val="clear" w:color="auto" w:fill="A1C7E3"/>
          </w:tcPr>
          <w:p w:rsidR="00474E46" w:rsidRPr="00931FF0"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7.8</w:t>
            </w:r>
          </w:p>
        </w:tc>
      </w:tr>
      <w:tr w:rsidR="00474E46" w:rsidRPr="00931FF0" w:rsidTr="00CA20AE">
        <w:trPr>
          <w:cnfStyle w:val="000000100000" w:firstRow="0" w:lastRow="0" w:firstColumn="0" w:lastColumn="0" w:oddVBand="0" w:evenVBand="0" w:oddHBand="1" w:evenHBand="0"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395" w:type="pct"/>
            <w:vMerge/>
            <w:shd w:val="clear" w:color="auto" w:fill="455560"/>
            <w:vAlign w:val="center"/>
          </w:tcPr>
          <w:p w:rsidR="00474E46" w:rsidRPr="009F5067" w:rsidRDefault="00474E46" w:rsidP="00474E46">
            <w:pPr>
              <w:jc w:val="center"/>
              <w:rPr>
                <w:rFonts w:ascii="Avenir book" w:hAnsi="Avenir book" w:cs="Arial"/>
                <w:b/>
                <w:bCs/>
                <w:color w:val="FFFFFF" w:themeColor="background1"/>
                <w:sz w:val="18"/>
                <w:szCs w:val="18"/>
              </w:rPr>
            </w:pPr>
          </w:p>
        </w:tc>
        <w:tc>
          <w:tcPr>
            <w:tcW w:w="570" w:type="pct"/>
            <w:shd w:val="clear" w:color="auto" w:fill="E4E5E6"/>
          </w:tcPr>
          <w:p w:rsidR="00474E46"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6F286C">
              <w:rPr>
                <w:rFonts w:ascii="Simplified Arabic" w:hAnsi="Simplified Arabic" w:cs="Simplified Arabic"/>
                <w:color w:val="000000" w:themeColor="text1"/>
                <w:sz w:val="18"/>
                <w:szCs w:val="18"/>
                <w:rtl/>
              </w:rPr>
              <w:t>الخدمات</w:t>
            </w:r>
          </w:p>
        </w:tc>
        <w:tc>
          <w:tcPr>
            <w:tcW w:w="482" w:type="pct"/>
            <w:shd w:val="clear" w:color="auto" w:fill="E4E5E6"/>
            <w:noWrap/>
          </w:tcPr>
          <w:p w:rsidR="00474E46" w:rsidRPr="00931FF0"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B1517B">
              <w:rPr>
                <w:rFonts w:ascii="Avenir book" w:hAnsi="Avenir book" w:cs="Arial"/>
                <w:color w:val="000000" w:themeColor="text1"/>
                <w:sz w:val="18"/>
                <w:szCs w:val="18"/>
              </w:rPr>
              <w:t>6.2</w:t>
            </w:r>
          </w:p>
        </w:tc>
        <w:tc>
          <w:tcPr>
            <w:tcW w:w="352" w:type="pct"/>
            <w:shd w:val="clear" w:color="auto" w:fill="E4E5E6"/>
          </w:tcPr>
          <w:p w:rsidR="00474E46" w:rsidRPr="00931FF0"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14.7</w:t>
            </w:r>
          </w:p>
        </w:tc>
        <w:tc>
          <w:tcPr>
            <w:tcW w:w="263" w:type="pct"/>
            <w:shd w:val="clear" w:color="auto" w:fill="E4E5E6"/>
          </w:tcPr>
          <w:p w:rsidR="00474E46" w:rsidRPr="00931FF0"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79.1</w:t>
            </w:r>
          </w:p>
        </w:tc>
        <w:tc>
          <w:tcPr>
            <w:tcW w:w="482" w:type="pct"/>
            <w:shd w:val="clear" w:color="auto" w:fill="E4E5E6"/>
          </w:tcPr>
          <w:p w:rsidR="00474E46" w:rsidRPr="00931FF0"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64.5</w:t>
            </w:r>
          </w:p>
        </w:tc>
        <w:tc>
          <w:tcPr>
            <w:tcW w:w="395" w:type="pct"/>
            <w:shd w:val="clear" w:color="auto" w:fill="E4E5E6"/>
          </w:tcPr>
          <w:p w:rsidR="00474E46" w:rsidRPr="00931FF0"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23.8</w:t>
            </w:r>
          </w:p>
        </w:tc>
        <w:tc>
          <w:tcPr>
            <w:tcW w:w="438" w:type="pct"/>
            <w:shd w:val="clear" w:color="auto" w:fill="E4E5E6"/>
          </w:tcPr>
          <w:p w:rsidR="00474E46" w:rsidRPr="00931FF0"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25.0</w:t>
            </w:r>
          </w:p>
        </w:tc>
        <w:tc>
          <w:tcPr>
            <w:tcW w:w="351" w:type="pct"/>
            <w:shd w:val="clear" w:color="auto" w:fill="E4E5E6"/>
          </w:tcPr>
          <w:p w:rsidR="00474E46" w:rsidRPr="00931FF0"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63.1</w:t>
            </w:r>
          </w:p>
        </w:tc>
        <w:tc>
          <w:tcPr>
            <w:tcW w:w="220" w:type="pct"/>
            <w:shd w:val="clear" w:color="auto" w:fill="E4E5E6"/>
          </w:tcPr>
          <w:p w:rsidR="00474E46" w:rsidRPr="00931FF0"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26.1</w:t>
            </w:r>
          </w:p>
        </w:tc>
        <w:tc>
          <w:tcPr>
            <w:tcW w:w="307" w:type="pct"/>
            <w:shd w:val="clear" w:color="auto" w:fill="E4E5E6"/>
          </w:tcPr>
          <w:p w:rsidR="00474E46" w:rsidRPr="00931FF0"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11.5</w:t>
            </w:r>
          </w:p>
        </w:tc>
        <w:tc>
          <w:tcPr>
            <w:tcW w:w="306" w:type="pct"/>
            <w:shd w:val="clear" w:color="auto" w:fill="E4E5E6"/>
          </w:tcPr>
          <w:p w:rsidR="00474E46" w:rsidRPr="00931FF0"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50.2</w:t>
            </w:r>
          </w:p>
        </w:tc>
        <w:tc>
          <w:tcPr>
            <w:tcW w:w="439" w:type="pct"/>
            <w:shd w:val="clear" w:color="auto" w:fill="E4E5E6"/>
          </w:tcPr>
          <w:p w:rsidR="00474E46" w:rsidRPr="00931FF0"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8.3</w:t>
            </w:r>
          </w:p>
        </w:tc>
      </w:tr>
      <w:tr w:rsidR="00474E46" w:rsidRPr="00931FF0" w:rsidTr="00CA20AE">
        <w:trPr>
          <w:cnfStyle w:val="000000010000" w:firstRow="0" w:lastRow="0" w:firstColumn="0" w:lastColumn="0" w:oddVBand="0" w:evenVBand="0" w:oddHBand="0" w:evenHBand="1"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395" w:type="pct"/>
            <w:vMerge/>
            <w:shd w:val="clear" w:color="auto" w:fill="455560"/>
            <w:vAlign w:val="center"/>
          </w:tcPr>
          <w:p w:rsidR="00474E46" w:rsidRPr="009F5067" w:rsidRDefault="00474E46" w:rsidP="00474E46">
            <w:pPr>
              <w:jc w:val="center"/>
              <w:rPr>
                <w:rFonts w:ascii="Avenir book" w:hAnsi="Avenir book" w:cs="Arial"/>
                <w:b/>
                <w:bCs/>
                <w:color w:val="FFFFFF" w:themeColor="background1"/>
                <w:sz w:val="18"/>
                <w:szCs w:val="18"/>
              </w:rPr>
            </w:pPr>
          </w:p>
        </w:tc>
        <w:tc>
          <w:tcPr>
            <w:tcW w:w="570" w:type="pct"/>
            <w:shd w:val="clear" w:color="auto" w:fill="A1C7E3"/>
          </w:tcPr>
          <w:p w:rsidR="00474E46"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6F286C">
              <w:rPr>
                <w:rFonts w:ascii="Simplified Arabic" w:hAnsi="Simplified Arabic" w:cs="Simplified Arabic"/>
                <w:color w:val="000000" w:themeColor="text1"/>
                <w:sz w:val="18"/>
                <w:szCs w:val="18"/>
                <w:rtl/>
              </w:rPr>
              <w:t>النقل</w:t>
            </w:r>
          </w:p>
        </w:tc>
        <w:tc>
          <w:tcPr>
            <w:tcW w:w="482" w:type="pct"/>
            <w:shd w:val="clear" w:color="auto" w:fill="A1C7E3"/>
            <w:noWrap/>
          </w:tcPr>
          <w:p w:rsidR="00474E46" w:rsidRPr="00931FF0"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0</w:t>
            </w:r>
            <w:r w:rsidRPr="00B1517B">
              <w:rPr>
                <w:rFonts w:ascii="Avenir book" w:hAnsi="Avenir book" w:cs="Arial"/>
                <w:color w:val="000000" w:themeColor="text1"/>
                <w:sz w:val="18"/>
                <w:szCs w:val="18"/>
              </w:rPr>
              <w:t>.1</w:t>
            </w:r>
          </w:p>
        </w:tc>
        <w:tc>
          <w:tcPr>
            <w:tcW w:w="352" w:type="pct"/>
            <w:shd w:val="clear" w:color="auto" w:fill="A1C7E3"/>
          </w:tcPr>
          <w:p w:rsidR="00474E46" w:rsidRPr="00931FF0"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15.4</w:t>
            </w:r>
          </w:p>
        </w:tc>
        <w:tc>
          <w:tcPr>
            <w:tcW w:w="263" w:type="pct"/>
            <w:shd w:val="clear" w:color="auto" w:fill="A1C7E3"/>
          </w:tcPr>
          <w:p w:rsidR="00474E46" w:rsidRPr="00931FF0"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84.5</w:t>
            </w:r>
          </w:p>
        </w:tc>
        <w:tc>
          <w:tcPr>
            <w:tcW w:w="482" w:type="pct"/>
            <w:shd w:val="clear" w:color="auto" w:fill="A1C7E3"/>
          </w:tcPr>
          <w:p w:rsidR="00474E46" w:rsidRPr="00931FF0"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27.0</w:t>
            </w:r>
          </w:p>
        </w:tc>
        <w:tc>
          <w:tcPr>
            <w:tcW w:w="395" w:type="pct"/>
            <w:shd w:val="clear" w:color="auto" w:fill="A1C7E3"/>
          </w:tcPr>
          <w:p w:rsidR="00474E46" w:rsidRPr="00931FF0"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23.6</w:t>
            </w:r>
          </w:p>
        </w:tc>
        <w:tc>
          <w:tcPr>
            <w:tcW w:w="438" w:type="pct"/>
            <w:shd w:val="clear" w:color="auto" w:fill="A1C7E3"/>
          </w:tcPr>
          <w:p w:rsidR="00474E46" w:rsidRPr="00931FF0"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15.3</w:t>
            </w:r>
          </w:p>
        </w:tc>
        <w:tc>
          <w:tcPr>
            <w:tcW w:w="351" w:type="pct"/>
            <w:shd w:val="clear" w:color="auto" w:fill="A1C7E3"/>
          </w:tcPr>
          <w:p w:rsidR="00474E46" w:rsidRPr="00931FF0"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95.4</w:t>
            </w:r>
          </w:p>
        </w:tc>
        <w:tc>
          <w:tcPr>
            <w:tcW w:w="220" w:type="pct"/>
            <w:shd w:val="clear" w:color="auto" w:fill="A1C7E3"/>
          </w:tcPr>
          <w:p w:rsidR="00474E46" w:rsidRPr="00931FF0"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20.2</w:t>
            </w:r>
          </w:p>
        </w:tc>
        <w:tc>
          <w:tcPr>
            <w:tcW w:w="307" w:type="pct"/>
            <w:shd w:val="clear" w:color="auto" w:fill="A1C7E3"/>
          </w:tcPr>
          <w:p w:rsidR="00474E46" w:rsidRPr="00931FF0"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5.9</w:t>
            </w:r>
          </w:p>
        </w:tc>
        <w:tc>
          <w:tcPr>
            <w:tcW w:w="306" w:type="pct"/>
            <w:shd w:val="clear" w:color="auto" w:fill="A1C7E3"/>
          </w:tcPr>
          <w:p w:rsidR="00474E46" w:rsidRPr="00931FF0"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26.4</w:t>
            </w:r>
          </w:p>
        </w:tc>
        <w:tc>
          <w:tcPr>
            <w:tcW w:w="439" w:type="pct"/>
            <w:shd w:val="clear" w:color="auto" w:fill="A1C7E3"/>
          </w:tcPr>
          <w:p w:rsidR="00474E46" w:rsidRPr="00931FF0"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9.2</w:t>
            </w:r>
          </w:p>
        </w:tc>
      </w:tr>
      <w:tr w:rsidR="00474E46" w:rsidRPr="00931FF0" w:rsidTr="00CA20AE">
        <w:trPr>
          <w:cnfStyle w:val="000000100000" w:firstRow="0" w:lastRow="0" w:firstColumn="0" w:lastColumn="0" w:oddVBand="0" w:evenVBand="0" w:oddHBand="1" w:evenHBand="0"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395" w:type="pct"/>
            <w:vMerge/>
            <w:shd w:val="clear" w:color="auto" w:fill="455560"/>
            <w:vAlign w:val="center"/>
          </w:tcPr>
          <w:p w:rsidR="00474E46" w:rsidRPr="009F5067" w:rsidRDefault="00474E46" w:rsidP="00474E46">
            <w:pPr>
              <w:jc w:val="center"/>
              <w:rPr>
                <w:rFonts w:ascii="Avenir book" w:hAnsi="Avenir book" w:cs="Arial"/>
                <w:b/>
                <w:bCs/>
                <w:color w:val="FFFFFF" w:themeColor="background1"/>
                <w:sz w:val="18"/>
                <w:szCs w:val="18"/>
              </w:rPr>
            </w:pPr>
          </w:p>
        </w:tc>
        <w:tc>
          <w:tcPr>
            <w:tcW w:w="570" w:type="pct"/>
            <w:shd w:val="clear" w:color="auto" w:fill="E4E5E6"/>
          </w:tcPr>
          <w:p w:rsidR="00474E46"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6F286C">
              <w:rPr>
                <w:rFonts w:ascii="Simplified Arabic" w:hAnsi="Simplified Arabic" w:cs="Simplified Arabic"/>
                <w:color w:val="000000" w:themeColor="text1"/>
                <w:sz w:val="18"/>
                <w:szCs w:val="18"/>
                <w:rtl/>
              </w:rPr>
              <w:t>الاتصالات</w:t>
            </w:r>
          </w:p>
        </w:tc>
        <w:tc>
          <w:tcPr>
            <w:tcW w:w="482" w:type="pct"/>
            <w:shd w:val="clear" w:color="auto" w:fill="E4E5E6"/>
            <w:noWrap/>
          </w:tcPr>
          <w:p w:rsidR="00474E46" w:rsidRPr="00931FF0"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0</w:t>
            </w:r>
            <w:r w:rsidRPr="00B1517B">
              <w:rPr>
                <w:rFonts w:ascii="Avenir book" w:hAnsi="Avenir book" w:cs="Arial"/>
                <w:color w:val="000000" w:themeColor="text1"/>
                <w:sz w:val="18"/>
                <w:szCs w:val="18"/>
              </w:rPr>
              <w:t>.7</w:t>
            </w:r>
          </w:p>
        </w:tc>
        <w:tc>
          <w:tcPr>
            <w:tcW w:w="352" w:type="pct"/>
            <w:shd w:val="clear" w:color="auto" w:fill="E4E5E6"/>
          </w:tcPr>
          <w:p w:rsidR="00474E46" w:rsidRPr="00931FF0"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35.7</w:t>
            </w:r>
          </w:p>
        </w:tc>
        <w:tc>
          <w:tcPr>
            <w:tcW w:w="263" w:type="pct"/>
            <w:shd w:val="clear" w:color="auto" w:fill="E4E5E6"/>
          </w:tcPr>
          <w:p w:rsidR="00474E46" w:rsidRPr="00931FF0"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63.5</w:t>
            </w:r>
          </w:p>
        </w:tc>
        <w:tc>
          <w:tcPr>
            <w:tcW w:w="482" w:type="pct"/>
            <w:shd w:val="clear" w:color="auto" w:fill="E4E5E6"/>
          </w:tcPr>
          <w:p w:rsidR="00474E46" w:rsidRPr="00931FF0"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71.6</w:t>
            </w:r>
          </w:p>
        </w:tc>
        <w:tc>
          <w:tcPr>
            <w:tcW w:w="395" w:type="pct"/>
            <w:shd w:val="clear" w:color="auto" w:fill="E4E5E6"/>
          </w:tcPr>
          <w:p w:rsidR="00474E46" w:rsidRPr="00931FF0"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20.1</w:t>
            </w:r>
          </w:p>
        </w:tc>
        <w:tc>
          <w:tcPr>
            <w:tcW w:w="438" w:type="pct"/>
            <w:shd w:val="clear" w:color="auto" w:fill="E4E5E6"/>
          </w:tcPr>
          <w:p w:rsidR="00474E46" w:rsidRPr="00931FF0"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13.6</w:t>
            </w:r>
          </w:p>
        </w:tc>
        <w:tc>
          <w:tcPr>
            <w:tcW w:w="351" w:type="pct"/>
            <w:shd w:val="clear" w:color="auto" w:fill="E4E5E6"/>
          </w:tcPr>
          <w:p w:rsidR="00474E46" w:rsidRPr="00931FF0"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58.4</w:t>
            </w:r>
          </w:p>
        </w:tc>
        <w:tc>
          <w:tcPr>
            <w:tcW w:w="220" w:type="pct"/>
            <w:shd w:val="clear" w:color="auto" w:fill="E4E5E6"/>
          </w:tcPr>
          <w:p w:rsidR="00474E46" w:rsidRPr="00931FF0"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30.3</w:t>
            </w:r>
          </w:p>
        </w:tc>
        <w:tc>
          <w:tcPr>
            <w:tcW w:w="307" w:type="pct"/>
            <w:shd w:val="clear" w:color="auto" w:fill="E4E5E6"/>
          </w:tcPr>
          <w:p w:rsidR="00474E46" w:rsidRPr="00931FF0"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21.3</w:t>
            </w:r>
          </w:p>
        </w:tc>
        <w:tc>
          <w:tcPr>
            <w:tcW w:w="306" w:type="pct"/>
            <w:shd w:val="clear" w:color="auto" w:fill="E4E5E6"/>
          </w:tcPr>
          <w:p w:rsidR="00474E46" w:rsidRPr="00931FF0"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75.1</w:t>
            </w:r>
          </w:p>
        </w:tc>
        <w:tc>
          <w:tcPr>
            <w:tcW w:w="439" w:type="pct"/>
            <w:shd w:val="clear" w:color="auto" w:fill="E4E5E6"/>
          </w:tcPr>
          <w:p w:rsidR="00474E46" w:rsidRPr="00931FF0" w:rsidRDefault="00474E46" w:rsidP="00474E4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5F0C53">
              <w:rPr>
                <w:rFonts w:ascii="Avenir book" w:hAnsi="Avenir book" w:cs="Arial"/>
                <w:color w:val="000000" w:themeColor="text1"/>
                <w:sz w:val="18"/>
                <w:szCs w:val="18"/>
              </w:rPr>
              <w:t>12.2</w:t>
            </w:r>
          </w:p>
        </w:tc>
      </w:tr>
      <w:tr w:rsidR="00474E46" w:rsidRPr="00931FF0" w:rsidTr="00CA20AE">
        <w:trPr>
          <w:cnfStyle w:val="000000010000" w:firstRow="0" w:lastRow="0" w:firstColumn="0" w:lastColumn="0" w:oddVBand="0" w:evenVBand="0" w:oddHBand="0" w:evenHBand="1"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965" w:type="pct"/>
            <w:gridSpan w:val="2"/>
            <w:shd w:val="clear" w:color="auto" w:fill="E4E5E6"/>
            <w:hideMark/>
          </w:tcPr>
          <w:p w:rsidR="00474E46" w:rsidRPr="00931FF0" w:rsidRDefault="00474E46" w:rsidP="00474E46">
            <w:pPr>
              <w:jc w:val="right"/>
              <w:rPr>
                <w:rFonts w:ascii="Avenir book" w:hAnsi="Avenir book" w:cs="Arial"/>
                <w:b/>
                <w:bCs/>
                <w:color w:val="000000" w:themeColor="text1"/>
                <w:sz w:val="18"/>
                <w:szCs w:val="18"/>
                <w:rtl/>
              </w:rPr>
            </w:pPr>
            <w:r w:rsidRPr="006F286C">
              <w:rPr>
                <w:rFonts w:ascii="Simplified Arabic" w:hAnsi="Simplified Arabic" w:cs="Simplified Arabic"/>
                <w:b/>
                <w:bCs/>
                <w:color w:val="000000" w:themeColor="text1"/>
                <w:sz w:val="18"/>
                <w:szCs w:val="18"/>
                <w:rtl/>
              </w:rPr>
              <w:t>فلسطين</w:t>
            </w:r>
          </w:p>
        </w:tc>
        <w:tc>
          <w:tcPr>
            <w:tcW w:w="482" w:type="pct"/>
            <w:shd w:val="clear" w:color="auto" w:fill="E4E5E6"/>
            <w:noWrap/>
            <w:hideMark/>
          </w:tcPr>
          <w:p w:rsidR="00474E46" w:rsidRPr="005F0C53"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5F0C53">
              <w:rPr>
                <w:rFonts w:ascii="Avenir book" w:hAnsi="Avenir book" w:cs="Arial"/>
                <w:b/>
                <w:bCs/>
                <w:color w:val="000000" w:themeColor="text1"/>
                <w:sz w:val="18"/>
                <w:szCs w:val="18"/>
              </w:rPr>
              <w:t>4.2</w:t>
            </w:r>
          </w:p>
        </w:tc>
        <w:tc>
          <w:tcPr>
            <w:tcW w:w="352" w:type="pct"/>
            <w:shd w:val="clear" w:color="auto" w:fill="E4E5E6"/>
          </w:tcPr>
          <w:p w:rsidR="00474E46" w:rsidRPr="005F0C53"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5F0C53">
              <w:rPr>
                <w:rFonts w:ascii="Avenir book" w:hAnsi="Avenir book" w:cs="Arial"/>
                <w:b/>
                <w:bCs/>
                <w:color w:val="000000" w:themeColor="text1"/>
                <w:sz w:val="18"/>
                <w:szCs w:val="18"/>
              </w:rPr>
              <w:t>13.7</w:t>
            </w:r>
          </w:p>
        </w:tc>
        <w:tc>
          <w:tcPr>
            <w:tcW w:w="263" w:type="pct"/>
            <w:shd w:val="clear" w:color="auto" w:fill="E4E5E6"/>
          </w:tcPr>
          <w:p w:rsidR="00474E46" w:rsidRPr="005F0C53"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5F0C53">
              <w:rPr>
                <w:rFonts w:ascii="Avenir book" w:hAnsi="Avenir book" w:cs="Arial"/>
                <w:b/>
                <w:bCs/>
                <w:color w:val="000000" w:themeColor="text1"/>
                <w:sz w:val="18"/>
                <w:szCs w:val="18"/>
              </w:rPr>
              <w:t>82.1</w:t>
            </w:r>
          </w:p>
        </w:tc>
        <w:tc>
          <w:tcPr>
            <w:tcW w:w="482" w:type="pct"/>
            <w:shd w:val="clear" w:color="auto" w:fill="E4E5E6"/>
          </w:tcPr>
          <w:p w:rsidR="00474E46" w:rsidRPr="005F0C53"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5F0C53">
              <w:rPr>
                <w:rFonts w:ascii="Avenir book" w:hAnsi="Avenir book" w:cs="Arial"/>
                <w:b/>
                <w:bCs/>
                <w:color w:val="000000" w:themeColor="text1"/>
                <w:sz w:val="18"/>
                <w:szCs w:val="18"/>
              </w:rPr>
              <w:t>52.9</w:t>
            </w:r>
          </w:p>
        </w:tc>
        <w:tc>
          <w:tcPr>
            <w:tcW w:w="395" w:type="pct"/>
            <w:shd w:val="clear" w:color="auto" w:fill="E4E5E6"/>
          </w:tcPr>
          <w:p w:rsidR="00474E46" w:rsidRPr="005F0C53"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5F0C53">
              <w:rPr>
                <w:rFonts w:ascii="Avenir book" w:hAnsi="Avenir book" w:cs="Arial"/>
                <w:b/>
                <w:bCs/>
                <w:color w:val="000000" w:themeColor="text1"/>
                <w:sz w:val="18"/>
                <w:szCs w:val="18"/>
              </w:rPr>
              <w:t>14.0</w:t>
            </w:r>
          </w:p>
        </w:tc>
        <w:tc>
          <w:tcPr>
            <w:tcW w:w="438" w:type="pct"/>
            <w:shd w:val="clear" w:color="auto" w:fill="E4E5E6"/>
          </w:tcPr>
          <w:p w:rsidR="00474E46" w:rsidRPr="005F0C53"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5F0C53">
              <w:rPr>
                <w:rFonts w:ascii="Avenir book" w:hAnsi="Avenir book" w:cs="Arial"/>
                <w:b/>
                <w:bCs/>
                <w:color w:val="000000" w:themeColor="text1"/>
                <w:sz w:val="18"/>
                <w:szCs w:val="18"/>
              </w:rPr>
              <w:t>33.5</w:t>
            </w:r>
          </w:p>
        </w:tc>
        <w:tc>
          <w:tcPr>
            <w:tcW w:w="351" w:type="pct"/>
            <w:shd w:val="clear" w:color="auto" w:fill="E4E5E6"/>
          </w:tcPr>
          <w:p w:rsidR="00474E46" w:rsidRPr="005F0C53"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5F0C53">
              <w:rPr>
                <w:rFonts w:ascii="Avenir book" w:hAnsi="Avenir book" w:cs="Arial"/>
                <w:b/>
                <w:bCs/>
                <w:color w:val="000000" w:themeColor="text1"/>
                <w:sz w:val="18"/>
                <w:szCs w:val="18"/>
              </w:rPr>
              <w:t>83.3</w:t>
            </w:r>
          </w:p>
        </w:tc>
        <w:tc>
          <w:tcPr>
            <w:tcW w:w="220" w:type="pct"/>
            <w:shd w:val="clear" w:color="auto" w:fill="E4E5E6"/>
          </w:tcPr>
          <w:p w:rsidR="00474E46" w:rsidRPr="005F0C53"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5F0C53">
              <w:rPr>
                <w:rFonts w:ascii="Avenir book" w:hAnsi="Avenir book" w:cs="Arial"/>
                <w:b/>
                <w:bCs/>
                <w:color w:val="000000" w:themeColor="text1"/>
                <w:sz w:val="18"/>
                <w:szCs w:val="18"/>
              </w:rPr>
              <w:t>37.9</w:t>
            </w:r>
          </w:p>
        </w:tc>
        <w:tc>
          <w:tcPr>
            <w:tcW w:w="307" w:type="pct"/>
            <w:shd w:val="clear" w:color="auto" w:fill="E4E5E6"/>
          </w:tcPr>
          <w:p w:rsidR="00474E46" w:rsidRPr="005F0C53"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5F0C53">
              <w:rPr>
                <w:rFonts w:ascii="Avenir book" w:hAnsi="Avenir book" w:cs="Arial"/>
                <w:b/>
                <w:bCs/>
                <w:color w:val="000000" w:themeColor="text1"/>
                <w:sz w:val="18"/>
                <w:szCs w:val="18"/>
              </w:rPr>
              <w:t>8.5</w:t>
            </w:r>
          </w:p>
        </w:tc>
        <w:tc>
          <w:tcPr>
            <w:tcW w:w="306" w:type="pct"/>
            <w:shd w:val="clear" w:color="auto" w:fill="E4E5E6"/>
          </w:tcPr>
          <w:p w:rsidR="00474E46" w:rsidRPr="005F0C53"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5F0C53">
              <w:rPr>
                <w:rFonts w:ascii="Avenir book" w:hAnsi="Avenir book" w:cs="Arial"/>
                <w:b/>
                <w:bCs/>
                <w:color w:val="000000" w:themeColor="text1"/>
                <w:sz w:val="18"/>
                <w:szCs w:val="18"/>
              </w:rPr>
              <w:t>24.1</w:t>
            </w:r>
          </w:p>
        </w:tc>
        <w:tc>
          <w:tcPr>
            <w:tcW w:w="439" w:type="pct"/>
            <w:shd w:val="clear" w:color="auto" w:fill="E4E5E6"/>
          </w:tcPr>
          <w:p w:rsidR="00474E46" w:rsidRPr="005F0C53" w:rsidRDefault="00474E46" w:rsidP="00474E4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5F0C53">
              <w:rPr>
                <w:rFonts w:ascii="Avenir book" w:hAnsi="Avenir book" w:cs="Arial"/>
                <w:b/>
                <w:bCs/>
                <w:color w:val="000000" w:themeColor="text1"/>
                <w:sz w:val="18"/>
                <w:szCs w:val="18"/>
              </w:rPr>
              <w:t>8.0</w:t>
            </w:r>
          </w:p>
        </w:tc>
      </w:tr>
    </w:tbl>
    <w:p w:rsidR="00811223" w:rsidRPr="00CA20AE" w:rsidRDefault="00CA20AE" w:rsidP="00CA20AE">
      <w:pPr>
        <w:pStyle w:val="Heading2"/>
        <w:ind w:right="-740" w:hanging="709"/>
        <w:jc w:val="center"/>
        <w:rPr>
          <w:rFonts w:ascii="Simplified Arabic" w:hAnsi="Simplified Arabic" w:cs="Simplified Arabic"/>
          <w:bCs/>
          <w:sz w:val="22"/>
          <w:szCs w:val="22"/>
          <w:lang w:eastAsia="ar-SA"/>
        </w:rPr>
      </w:pPr>
      <w:r w:rsidRPr="00CA20AE">
        <w:rPr>
          <w:rFonts w:ascii="Simplified Arabic" w:hAnsi="Simplified Arabic" w:cs="Simplified Arabic" w:hint="cs"/>
          <w:bCs/>
          <w:sz w:val="22"/>
          <w:szCs w:val="22"/>
          <w:rtl/>
          <w:lang w:eastAsia="ar-SA"/>
        </w:rPr>
        <w:lastRenderedPageBreak/>
        <w:t xml:space="preserve">جدول 8: مؤشرات أهم السياسات المطلوبة </w:t>
      </w:r>
      <w:r w:rsidRPr="007E1B0B">
        <w:rPr>
          <w:rFonts w:ascii="Simplified Arabic" w:hAnsi="Simplified Arabic" w:cs="Simplified Arabic"/>
          <w:bCs/>
          <w:sz w:val="22"/>
          <w:szCs w:val="22"/>
          <w:rtl/>
          <w:lang w:eastAsia="ar-SA"/>
        </w:rPr>
        <w:t xml:space="preserve">لدعم </w:t>
      </w:r>
      <w:r w:rsidRPr="007E1B0B">
        <w:rPr>
          <w:rFonts w:ascii="Simplified Arabic" w:hAnsi="Simplified Arabic" w:cs="Simplified Arabic" w:hint="cs"/>
          <w:bCs/>
          <w:sz w:val="22"/>
          <w:szCs w:val="22"/>
          <w:rtl/>
          <w:lang w:eastAsia="ar-SA"/>
        </w:rPr>
        <w:t xml:space="preserve">قطاع </w:t>
      </w:r>
      <w:r w:rsidRPr="007E1B0B">
        <w:rPr>
          <w:rFonts w:ascii="Simplified Arabic" w:hAnsi="Simplified Arabic" w:cs="Simplified Arabic"/>
          <w:bCs/>
          <w:sz w:val="22"/>
          <w:szCs w:val="22"/>
          <w:rtl/>
          <w:lang w:eastAsia="ar-SA"/>
        </w:rPr>
        <w:t>الاعمال خلال أزمة ف</w:t>
      </w:r>
      <w:r w:rsidRPr="007E1B0B">
        <w:rPr>
          <w:rFonts w:ascii="Simplified Arabic" w:hAnsi="Simplified Arabic" w:cs="Simplified Arabic" w:hint="cs"/>
          <w:bCs/>
          <w:sz w:val="22"/>
          <w:szCs w:val="22"/>
          <w:rtl/>
          <w:lang w:eastAsia="ar-SA"/>
        </w:rPr>
        <w:t>يرو</w:t>
      </w:r>
      <w:r w:rsidRPr="007E1B0B">
        <w:rPr>
          <w:rFonts w:ascii="Simplified Arabic" w:hAnsi="Simplified Arabic" w:cs="Simplified Arabic"/>
          <w:bCs/>
          <w:sz w:val="22"/>
          <w:szCs w:val="22"/>
          <w:rtl/>
          <w:lang w:eastAsia="ar-SA"/>
        </w:rPr>
        <w:t>س كورونا المستجد</w:t>
      </w:r>
      <w:r w:rsidRPr="007E1B0B">
        <w:rPr>
          <w:rFonts w:ascii="Simplified Arabic" w:hAnsi="Simplified Arabic" w:cs="Simplified Arabic" w:hint="cs"/>
          <w:bCs/>
          <w:sz w:val="22"/>
          <w:szCs w:val="22"/>
          <w:rtl/>
          <w:lang w:eastAsia="ar-SA"/>
        </w:rPr>
        <w:t xml:space="preserve"> </w:t>
      </w:r>
      <w:r w:rsidRPr="00CA20AE">
        <w:rPr>
          <w:rFonts w:ascii="Simplified Arabic" w:hAnsi="Simplified Arabic" w:cs="Simplified Arabic" w:hint="cs"/>
          <w:bCs/>
          <w:sz w:val="22"/>
          <w:szCs w:val="22"/>
          <w:rtl/>
          <w:lang w:eastAsia="ar-SA"/>
        </w:rPr>
        <w:t>خلال الفترة (5/3-31/5/202</w:t>
      </w:r>
      <w:r>
        <w:rPr>
          <w:rFonts w:ascii="Simplified Arabic" w:hAnsi="Simplified Arabic" w:cs="Simplified Arabic" w:hint="cs"/>
          <w:bCs/>
          <w:sz w:val="22"/>
          <w:szCs w:val="22"/>
          <w:rtl/>
          <w:lang w:eastAsia="ar-SA"/>
        </w:rPr>
        <w:t>1</w:t>
      </w:r>
      <w:r w:rsidRPr="00CA20AE">
        <w:rPr>
          <w:rFonts w:ascii="Simplified Arabic" w:hAnsi="Simplified Arabic" w:cs="Simplified Arabic" w:hint="cs"/>
          <w:bCs/>
          <w:sz w:val="22"/>
          <w:szCs w:val="22"/>
          <w:rtl/>
          <w:lang w:eastAsia="ar-SA"/>
        </w:rPr>
        <w:t>)</w:t>
      </w:r>
    </w:p>
    <w:tbl>
      <w:tblPr>
        <w:tblStyle w:val="TableGrid"/>
        <w:bidiVisual/>
        <w:tblW w:w="5503" w:type="pct"/>
        <w:jc w:val="center"/>
        <w:tblLayout w:type="fixed"/>
        <w:tblLook w:val="04A0" w:firstRow="1" w:lastRow="0" w:firstColumn="1" w:lastColumn="0" w:noHBand="0" w:noVBand="1"/>
      </w:tblPr>
      <w:tblGrid>
        <w:gridCol w:w="1432"/>
        <w:gridCol w:w="1859"/>
        <w:gridCol w:w="996"/>
        <w:gridCol w:w="996"/>
        <w:gridCol w:w="1430"/>
        <w:gridCol w:w="1137"/>
        <w:gridCol w:w="1107"/>
        <w:gridCol w:w="1285"/>
        <w:gridCol w:w="1279"/>
        <w:gridCol w:w="1005"/>
        <w:gridCol w:w="1569"/>
        <w:gridCol w:w="1316"/>
      </w:tblGrid>
      <w:tr w:rsidR="00EA545E" w:rsidRPr="008817EE" w:rsidTr="00EA545E">
        <w:trPr>
          <w:cnfStyle w:val="100000000000" w:firstRow="1" w:lastRow="0" w:firstColumn="0" w:lastColumn="0" w:oddVBand="0" w:evenVBand="0" w:oddHBand="0" w:evenHBand="0" w:firstRowFirstColumn="0" w:firstRowLastColumn="0" w:lastRowFirstColumn="0" w:lastRowLastColumn="0"/>
          <w:trHeight w:hRule="exact" w:val="1585"/>
          <w:jc w:val="center"/>
        </w:trPr>
        <w:tc>
          <w:tcPr>
            <w:cnfStyle w:val="001000000000" w:firstRow="0" w:lastRow="0" w:firstColumn="1" w:lastColumn="0" w:oddVBand="0" w:evenVBand="0" w:oddHBand="0" w:evenHBand="0" w:firstRowFirstColumn="0" w:firstRowLastColumn="0" w:lastRowFirstColumn="0" w:lastRowLastColumn="0"/>
            <w:tcW w:w="1068" w:type="pct"/>
            <w:gridSpan w:val="2"/>
            <w:hideMark/>
          </w:tcPr>
          <w:p w:rsidR="00F9073A" w:rsidRPr="00931FF0" w:rsidRDefault="00F9073A" w:rsidP="00CC5671">
            <w:pPr>
              <w:jc w:val="center"/>
              <w:rPr>
                <w:rFonts w:ascii="Avenir book" w:hAnsi="Avenir book" w:cs="Arial"/>
                <w:b/>
                <w:bCs/>
                <w:sz w:val="18"/>
                <w:szCs w:val="18"/>
              </w:rPr>
            </w:pPr>
          </w:p>
        </w:tc>
        <w:tc>
          <w:tcPr>
            <w:tcW w:w="323" w:type="pct"/>
          </w:tcPr>
          <w:p w:rsidR="00F9073A" w:rsidRDefault="00CC5671" w:rsidP="00CC5671">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bCs/>
                <w:sz w:val="18"/>
                <w:szCs w:val="18"/>
                <w:rtl/>
                <w:lang w:eastAsia="ar-SA"/>
              </w:rPr>
            </w:pPr>
            <w:r w:rsidRPr="007E1B0B">
              <w:rPr>
                <w:rFonts w:ascii="Simplified Arabic" w:hAnsi="Simplified Arabic" w:cs="Simplified Arabic"/>
                <w:b/>
                <w:bCs/>
                <w:sz w:val="18"/>
                <w:szCs w:val="18"/>
                <w:rtl/>
                <w:lang w:eastAsia="ar-SA"/>
              </w:rPr>
              <w:t>تأجيل الإيجار</w:t>
            </w:r>
          </w:p>
          <w:p w:rsidR="00A63ECD" w:rsidRPr="00931FF0" w:rsidRDefault="00A63ECD" w:rsidP="00CC5671">
            <w:pPr>
              <w:jc w:val="center"/>
              <w:cnfStyle w:val="100000000000" w:firstRow="1" w:lastRow="0" w:firstColumn="0" w:lastColumn="0" w:oddVBand="0" w:evenVBand="0" w:oddHBand="0" w:evenHBand="0" w:firstRowFirstColumn="0" w:firstRowLastColumn="0" w:lastRowFirstColumn="0" w:lastRowLastColumn="0"/>
              <w:rPr>
                <w:rFonts w:ascii="Avenir book" w:hAnsi="Avenir book" w:cs="Arial"/>
                <w:b/>
                <w:bCs/>
                <w:sz w:val="18"/>
                <w:szCs w:val="18"/>
              </w:rPr>
            </w:pPr>
          </w:p>
        </w:tc>
        <w:tc>
          <w:tcPr>
            <w:tcW w:w="323" w:type="pct"/>
          </w:tcPr>
          <w:p w:rsidR="00F9073A" w:rsidRDefault="00CC5671" w:rsidP="00CC5671">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bCs/>
                <w:sz w:val="18"/>
                <w:szCs w:val="18"/>
                <w:rtl/>
                <w:lang w:eastAsia="ar-SA"/>
              </w:rPr>
            </w:pPr>
            <w:r w:rsidRPr="007E1B0B">
              <w:rPr>
                <w:rFonts w:ascii="Simplified Arabic" w:hAnsi="Simplified Arabic" w:cs="Simplified Arabic"/>
                <w:b/>
                <w:bCs/>
                <w:sz w:val="18"/>
                <w:szCs w:val="18"/>
                <w:rtl/>
                <w:lang w:eastAsia="ar-SA"/>
              </w:rPr>
              <w:t>تأجيل الضرائب</w:t>
            </w:r>
          </w:p>
          <w:p w:rsidR="00A63ECD" w:rsidRPr="00931FF0" w:rsidRDefault="00A63ECD" w:rsidP="00CC5671">
            <w:pPr>
              <w:jc w:val="center"/>
              <w:cnfStyle w:val="100000000000" w:firstRow="1" w:lastRow="0" w:firstColumn="0" w:lastColumn="0" w:oddVBand="0" w:evenVBand="0" w:oddHBand="0" w:evenHBand="0" w:firstRowFirstColumn="0" w:firstRowLastColumn="0" w:lastRowFirstColumn="0" w:lastRowLastColumn="0"/>
              <w:rPr>
                <w:rFonts w:ascii="Avenir book" w:hAnsi="Avenir book" w:cs="Arial"/>
                <w:b/>
                <w:bCs/>
                <w:sz w:val="18"/>
                <w:szCs w:val="18"/>
              </w:rPr>
            </w:pPr>
          </w:p>
        </w:tc>
        <w:tc>
          <w:tcPr>
            <w:tcW w:w="464" w:type="pct"/>
          </w:tcPr>
          <w:p w:rsidR="00F9073A" w:rsidRPr="008817EE" w:rsidRDefault="00CC5671" w:rsidP="00CC5671">
            <w:pPr>
              <w:jc w:val="center"/>
              <w:cnfStyle w:val="100000000000" w:firstRow="1" w:lastRow="0" w:firstColumn="0" w:lastColumn="0" w:oddVBand="0" w:evenVBand="0" w:oddHBand="0" w:evenHBand="0" w:firstRowFirstColumn="0" w:firstRowLastColumn="0" w:lastRowFirstColumn="0" w:lastRowLastColumn="0"/>
              <w:rPr>
                <w:rFonts w:ascii="Avenir book" w:hAnsi="Avenir book" w:cs="Arial"/>
                <w:b/>
                <w:bCs/>
                <w:sz w:val="18"/>
                <w:szCs w:val="18"/>
              </w:rPr>
            </w:pPr>
            <w:r w:rsidRPr="007E1B0B">
              <w:rPr>
                <w:rFonts w:ascii="Simplified Arabic" w:hAnsi="Simplified Arabic" w:cs="Simplified Arabic"/>
                <w:b/>
                <w:bCs/>
                <w:sz w:val="18"/>
                <w:szCs w:val="18"/>
                <w:rtl/>
                <w:lang w:eastAsia="ar-SA"/>
              </w:rPr>
              <w:t>دعم المرافق (الخدمات: الكهرباء، المياه، الصرف الصحي، الإنترنت، الخ)</w:t>
            </w:r>
          </w:p>
        </w:tc>
        <w:tc>
          <w:tcPr>
            <w:tcW w:w="369" w:type="pct"/>
          </w:tcPr>
          <w:p w:rsidR="00F9073A" w:rsidRDefault="00CC5671" w:rsidP="00CC5671">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bCs/>
                <w:sz w:val="18"/>
                <w:szCs w:val="18"/>
                <w:rtl/>
                <w:lang w:eastAsia="ar-SA"/>
              </w:rPr>
            </w:pPr>
            <w:r w:rsidRPr="007E1B0B">
              <w:rPr>
                <w:rFonts w:ascii="Simplified Arabic" w:hAnsi="Simplified Arabic" w:cs="Simplified Arabic"/>
                <w:b/>
                <w:bCs/>
                <w:sz w:val="18"/>
                <w:szCs w:val="18"/>
                <w:rtl/>
                <w:lang w:eastAsia="ar-SA"/>
              </w:rPr>
              <w:t>الحصول على قروض جديدة</w:t>
            </w:r>
          </w:p>
          <w:p w:rsidR="00A63ECD" w:rsidRPr="008817EE" w:rsidRDefault="00A63ECD" w:rsidP="00CC5671">
            <w:pPr>
              <w:jc w:val="center"/>
              <w:cnfStyle w:val="100000000000" w:firstRow="1" w:lastRow="0" w:firstColumn="0" w:lastColumn="0" w:oddVBand="0" w:evenVBand="0" w:oddHBand="0" w:evenHBand="0" w:firstRowFirstColumn="0" w:firstRowLastColumn="0" w:lastRowFirstColumn="0" w:lastRowLastColumn="0"/>
              <w:rPr>
                <w:rFonts w:ascii="Avenir book" w:hAnsi="Avenir book" w:cs="Arial"/>
                <w:b/>
                <w:bCs/>
                <w:sz w:val="18"/>
                <w:szCs w:val="18"/>
              </w:rPr>
            </w:pPr>
          </w:p>
        </w:tc>
        <w:tc>
          <w:tcPr>
            <w:tcW w:w="359" w:type="pct"/>
          </w:tcPr>
          <w:p w:rsidR="00F9073A" w:rsidRDefault="00CC5671" w:rsidP="00CC5671">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bCs/>
                <w:sz w:val="18"/>
                <w:szCs w:val="18"/>
                <w:rtl/>
                <w:lang w:eastAsia="ar-SA"/>
              </w:rPr>
            </w:pPr>
            <w:r w:rsidRPr="007E1B0B">
              <w:rPr>
                <w:rFonts w:ascii="Simplified Arabic" w:hAnsi="Simplified Arabic" w:cs="Simplified Arabic"/>
                <w:b/>
                <w:bCs/>
                <w:sz w:val="18"/>
                <w:szCs w:val="18"/>
                <w:rtl/>
                <w:lang w:eastAsia="ar-SA"/>
              </w:rPr>
              <w:t>إعانات الراتب</w:t>
            </w:r>
          </w:p>
          <w:p w:rsidR="00A63ECD" w:rsidRPr="008817EE" w:rsidRDefault="00A63ECD" w:rsidP="00CC5671">
            <w:pPr>
              <w:jc w:val="center"/>
              <w:cnfStyle w:val="100000000000" w:firstRow="1" w:lastRow="0" w:firstColumn="0" w:lastColumn="0" w:oddVBand="0" w:evenVBand="0" w:oddHBand="0" w:evenHBand="0" w:firstRowFirstColumn="0" w:firstRowLastColumn="0" w:lastRowFirstColumn="0" w:lastRowLastColumn="0"/>
              <w:rPr>
                <w:rFonts w:ascii="Avenir book" w:hAnsi="Avenir book" w:cs="Arial"/>
                <w:b/>
                <w:bCs/>
                <w:sz w:val="18"/>
                <w:szCs w:val="18"/>
              </w:rPr>
            </w:pPr>
          </w:p>
        </w:tc>
        <w:tc>
          <w:tcPr>
            <w:tcW w:w="417" w:type="pct"/>
          </w:tcPr>
          <w:p w:rsidR="00F9073A" w:rsidRDefault="00CC5671" w:rsidP="00CC5671">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bCs/>
                <w:sz w:val="18"/>
                <w:szCs w:val="18"/>
                <w:rtl/>
                <w:lang w:eastAsia="ar-SA"/>
              </w:rPr>
            </w:pPr>
            <w:r w:rsidRPr="007E1B0B">
              <w:rPr>
                <w:rFonts w:ascii="Simplified Arabic" w:hAnsi="Simplified Arabic" w:cs="Simplified Arabic"/>
                <w:b/>
                <w:bCs/>
                <w:sz w:val="18"/>
                <w:szCs w:val="18"/>
                <w:rtl/>
                <w:lang w:eastAsia="ar-SA"/>
              </w:rPr>
              <w:t>شراء الحكومة للسلع والخدمات</w:t>
            </w:r>
          </w:p>
          <w:p w:rsidR="00A63ECD" w:rsidRPr="002C37AA" w:rsidRDefault="00A63ECD" w:rsidP="00CC5671">
            <w:pPr>
              <w:jc w:val="center"/>
              <w:cnfStyle w:val="100000000000" w:firstRow="1" w:lastRow="0" w:firstColumn="0" w:lastColumn="0" w:oddVBand="0" w:evenVBand="0" w:oddHBand="0" w:evenHBand="0" w:firstRowFirstColumn="0" w:firstRowLastColumn="0" w:lastRowFirstColumn="0" w:lastRowLastColumn="0"/>
              <w:rPr>
                <w:rFonts w:ascii="Avenir book" w:hAnsi="Avenir book" w:cs="Arial"/>
                <w:b/>
                <w:bCs/>
                <w:sz w:val="18"/>
                <w:szCs w:val="18"/>
              </w:rPr>
            </w:pPr>
          </w:p>
        </w:tc>
        <w:tc>
          <w:tcPr>
            <w:tcW w:w="415" w:type="pct"/>
          </w:tcPr>
          <w:p w:rsidR="00F9073A" w:rsidRDefault="00CA20AE" w:rsidP="00CC5671">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bCs/>
                <w:sz w:val="18"/>
                <w:szCs w:val="18"/>
                <w:rtl/>
                <w:lang w:eastAsia="ar-SA"/>
              </w:rPr>
            </w:pPr>
            <w:r w:rsidRPr="007E1B0B">
              <w:rPr>
                <w:rFonts w:ascii="Simplified Arabic" w:hAnsi="Simplified Arabic" w:cs="Simplified Arabic"/>
                <w:b/>
                <w:bCs/>
                <w:sz w:val="18"/>
                <w:szCs w:val="18"/>
                <w:rtl/>
                <w:lang w:eastAsia="ar-SA"/>
              </w:rPr>
              <w:t>الإعفاءات أو التخفيضات الضريبية</w:t>
            </w:r>
          </w:p>
          <w:p w:rsidR="00A63ECD" w:rsidRPr="002C37AA" w:rsidRDefault="00A63ECD" w:rsidP="00CC5671">
            <w:pPr>
              <w:jc w:val="center"/>
              <w:cnfStyle w:val="100000000000" w:firstRow="1" w:lastRow="0" w:firstColumn="0" w:lastColumn="0" w:oddVBand="0" w:evenVBand="0" w:oddHBand="0" w:evenHBand="0" w:firstRowFirstColumn="0" w:firstRowLastColumn="0" w:lastRowFirstColumn="0" w:lastRowLastColumn="0"/>
              <w:rPr>
                <w:rFonts w:ascii="Avenir book" w:hAnsi="Avenir book" w:cs="Arial"/>
                <w:b/>
                <w:bCs/>
                <w:sz w:val="18"/>
                <w:szCs w:val="18"/>
              </w:rPr>
            </w:pPr>
          </w:p>
        </w:tc>
        <w:tc>
          <w:tcPr>
            <w:tcW w:w="326" w:type="pct"/>
          </w:tcPr>
          <w:p w:rsidR="00F9073A" w:rsidRDefault="00CA20AE" w:rsidP="00CC5671">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bCs/>
                <w:sz w:val="18"/>
                <w:szCs w:val="18"/>
                <w:rtl/>
                <w:lang w:eastAsia="ar-SA"/>
              </w:rPr>
            </w:pPr>
            <w:r w:rsidRPr="007E1B0B">
              <w:rPr>
                <w:rFonts w:ascii="Simplified Arabic" w:hAnsi="Simplified Arabic" w:cs="Simplified Arabic"/>
                <w:b/>
                <w:bCs/>
                <w:sz w:val="18"/>
                <w:szCs w:val="18"/>
                <w:rtl/>
                <w:lang w:eastAsia="ar-SA"/>
              </w:rPr>
              <w:t>التحويلات النقدية</w:t>
            </w:r>
          </w:p>
          <w:p w:rsidR="00A63ECD" w:rsidRPr="002C37AA" w:rsidRDefault="00A63ECD" w:rsidP="00CC5671">
            <w:pPr>
              <w:jc w:val="center"/>
              <w:cnfStyle w:val="100000000000" w:firstRow="1" w:lastRow="0" w:firstColumn="0" w:lastColumn="0" w:oddVBand="0" w:evenVBand="0" w:oddHBand="0" w:evenHBand="0" w:firstRowFirstColumn="0" w:firstRowLastColumn="0" w:lastRowFirstColumn="0" w:lastRowLastColumn="0"/>
              <w:rPr>
                <w:rFonts w:ascii="Avenir book" w:hAnsi="Avenir book" w:cs="Arial"/>
                <w:b/>
                <w:bCs/>
                <w:sz w:val="18"/>
                <w:szCs w:val="18"/>
              </w:rPr>
            </w:pPr>
          </w:p>
        </w:tc>
        <w:tc>
          <w:tcPr>
            <w:tcW w:w="509" w:type="pct"/>
          </w:tcPr>
          <w:p w:rsidR="00F9073A" w:rsidRDefault="00CA20AE" w:rsidP="00CC5671">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bCs/>
                <w:sz w:val="18"/>
                <w:szCs w:val="18"/>
                <w:rtl/>
                <w:lang w:eastAsia="ar-SA"/>
              </w:rPr>
            </w:pPr>
            <w:r w:rsidRPr="007E1B0B">
              <w:rPr>
                <w:rFonts w:ascii="Simplified Arabic" w:hAnsi="Simplified Arabic" w:cs="Simplified Arabic"/>
                <w:b/>
                <w:bCs/>
                <w:sz w:val="18"/>
                <w:szCs w:val="18"/>
                <w:rtl/>
                <w:lang w:eastAsia="ar-SA"/>
              </w:rPr>
              <w:t>تأجيل مدفوعات الائتمان أو تعليق مدفوعات الفائدة أو تجديد الديون</w:t>
            </w:r>
          </w:p>
          <w:p w:rsidR="00A63ECD" w:rsidRPr="002C37AA" w:rsidRDefault="00A63ECD" w:rsidP="00CC5671">
            <w:pPr>
              <w:jc w:val="center"/>
              <w:cnfStyle w:val="100000000000" w:firstRow="1" w:lastRow="0" w:firstColumn="0" w:lastColumn="0" w:oddVBand="0" w:evenVBand="0" w:oddHBand="0" w:evenHBand="0" w:firstRowFirstColumn="0" w:firstRowLastColumn="0" w:lastRowFirstColumn="0" w:lastRowLastColumn="0"/>
              <w:rPr>
                <w:rFonts w:ascii="Avenir book" w:hAnsi="Avenir book" w:cs="Arial"/>
                <w:b/>
                <w:bCs/>
                <w:sz w:val="18"/>
                <w:szCs w:val="18"/>
              </w:rPr>
            </w:pPr>
          </w:p>
        </w:tc>
        <w:tc>
          <w:tcPr>
            <w:tcW w:w="427" w:type="pct"/>
          </w:tcPr>
          <w:p w:rsidR="00CA20AE" w:rsidRDefault="00CA20AE" w:rsidP="00CA20AE">
            <w:pPr>
              <w:autoSpaceDE w:val="0"/>
              <w:autoSpaceDN w:val="0"/>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bCs/>
                <w:sz w:val="18"/>
                <w:szCs w:val="18"/>
                <w:rtl/>
                <w:lang w:eastAsia="ar-SA"/>
              </w:rPr>
            </w:pPr>
            <w:r w:rsidRPr="007E1B0B">
              <w:rPr>
                <w:rFonts w:ascii="Simplified Arabic" w:hAnsi="Simplified Arabic" w:cs="Simplified Arabic"/>
                <w:b/>
                <w:bCs/>
                <w:sz w:val="18"/>
                <w:szCs w:val="18"/>
                <w:rtl/>
                <w:lang w:eastAsia="ar-SA"/>
              </w:rPr>
              <w:t>قروض بفائدة</w:t>
            </w:r>
          </w:p>
          <w:p w:rsidR="00A63ECD" w:rsidRPr="007E1B0B" w:rsidRDefault="00A63ECD" w:rsidP="00CA20AE">
            <w:pPr>
              <w:autoSpaceDE w:val="0"/>
              <w:autoSpaceDN w:val="0"/>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bCs/>
                <w:sz w:val="18"/>
                <w:szCs w:val="18"/>
                <w:lang w:eastAsia="ar-SA"/>
              </w:rPr>
            </w:pPr>
          </w:p>
          <w:p w:rsidR="00F9073A" w:rsidRPr="002C37AA" w:rsidRDefault="00F9073A" w:rsidP="00CC5671">
            <w:pPr>
              <w:jc w:val="center"/>
              <w:cnfStyle w:val="100000000000" w:firstRow="1" w:lastRow="0" w:firstColumn="0" w:lastColumn="0" w:oddVBand="0" w:evenVBand="0" w:oddHBand="0" w:evenHBand="0" w:firstRowFirstColumn="0" w:firstRowLastColumn="0" w:lastRowFirstColumn="0" w:lastRowLastColumn="0"/>
              <w:rPr>
                <w:rFonts w:ascii="Avenir book" w:hAnsi="Avenir book" w:cs="Arial"/>
                <w:b/>
                <w:bCs/>
                <w:sz w:val="18"/>
                <w:szCs w:val="18"/>
              </w:rPr>
            </w:pPr>
          </w:p>
        </w:tc>
      </w:tr>
      <w:tr w:rsidR="00EA545E" w:rsidRPr="00931FF0" w:rsidTr="00EA545E">
        <w:trPr>
          <w:cnfStyle w:val="000000100000" w:firstRow="0" w:lastRow="0" w:firstColumn="0" w:lastColumn="0" w:oddVBand="0" w:evenVBand="0" w:oddHBand="1" w:evenHBand="0"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465" w:type="pct"/>
            <w:vMerge w:val="restart"/>
            <w:shd w:val="clear" w:color="auto" w:fill="455560"/>
            <w:vAlign w:val="center"/>
            <w:hideMark/>
          </w:tcPr>
          <w:p w:rsidR="00EA545E" w:rsidRPr="00931FF0" w:rsidRDefault="00EA545E" w:rsidP="009A3482">
            <w:pPr>
              <w:jc w:val="center"/>
              <w:rPr>
                <w:rFonts w:ascii="Avenir book" w:hAnsi="Avenir book" w:cs="Arial"/>
                <w:b/>
                <w:bCs/>
                <w:color w:val="FFFFFF" w:themeColor="background1"/>
                <w:sz w:val="18"/>
                <w:szCs w:val="18"/>
              </w:rPr>
            </w:pPr>
            <w:r w:rsidRPr="006F286C">
              <w:rPr>
                <w:rFonts w:ascii="Simplified Arabic" w:hAnsi="Simplified Arabic" w:cs="Simplified Arabic" w:hint="cs"/>
                <w:b/>
                <w:bCs/>
                <w:color w:val="FFFFFF" w:themeColor="background1"/>
                <w:sz w:val="18"/>
                <w:szCs w:val="18"/>
                <w:rtl/>
              </w:rPr>
              <w:t>حجم ال</w:t>
            </w:r>
            <w:r w:rsidR="009A3482">
              <w:rPr>
                <w:rFonts w:ascii="Simplified Arabic" w:hAnsi="Simplified Arabic" w:cs="Simplified Arabic" w:hint="cs"/>
                <w:b/>
                <w:bCs/>
                <w:color w:val="FFFFFF" w:themeColor="background1"/>
                <w:sz w:val="18"/>
                <w:szCs w:val="18"/>
                <w:rtl/>
              </w:rPr>
              <w:t>منشأة</w:t>
            </w:r>
          </w:p>
        </w:tc>
        <w:tc>
          <w:tcPr>
            <w:tcW w:w="603" w:type="pct"/>
            <w:shd w:val="clear" w:color="auto" w:fill="A1C7E3"/>
            <w:hideMark/>
          </w:tcPr>
          <w:p w:rsidR="00EA545E" w:rsidRPr="00931FF0"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6F286C">
              <w:rPr>
                <w:rFonts w:ascii="Simplified Arabic" w:hAnsi="Simplified Arabic" w:cs="Simplified Arabic"/>
                <w:color w:val="000000" w:themeColor="text1"/>
                <w:sz w:val="18"/>
                <w:szCs w:val="18"/>
                <w:rtl/>
              </w:rPr>
              <w:t>صغير</w:t>
            </w:r>
          </w:p>
        </w:tc>
        <w:tc>
          <w:tcPr>
            <w:tcW w:w="323" w:type="pct"/>
            <w:shd w:val="clear" w:color="auto" w:fill="A1C7E3"/>
            <w:noWrap/>
          </w:tcPr>
          <w:p w:rsidR="00EA545E" w:rsidRPr="00931FF0"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tl/>
              </w:rPr>
            </w:pPr>
            <w:r w:rsidRPr="00C70D7F">
              <w:rPr>
                <w:rFonts w:ascii="Avenir book" w:hAnsi="Avenir book" w:cs="Arial"/>
                <w:color w:val="000000" w:themeColor="text1"/>
                <w:sz w:val="18"/>
                <w:szCs w:val="18"/>
              </w:rPr>
              <w:t>36.3</w:t>
            </w:r>
          </w:p>
        </w:tc>
        <w:tc>
          <w:tcPr>
            <w:tcW w:w="323" w:type="pct"/>
            <w:shd w:val="clear" w:color="auto" w:fill="A1C7E3"/>
          </w:tcPr>
          <w:p w:rsidR="00EA545E" w:rsidRPr="00931FF0"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33.2</w:t>
            </w:r>
          </w:p>
        </w:tc>
        <w:tc>
          <w:tcPr>
            <w:tcW w:w="464" w:type="pct"/>
            <w:shd w:val="clear" w:color="auto" w:fill="A1C7E3"/>
          </w:tcPr>
          <w:p w:rsidR="00EA545E" w:rsidRPr="00931FF0"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62.4</w:t>
            </w:r>
          </w:p>
        </w:tc>
        <w:tc>
          <w:tcPr>
            <w:tcW w:w="369" w:type="pct"/>
            <w:shd w:val="clear" w:color="auto" w:fill="A1C7E3"/>
          </w:tcPr>
          <w:p w:rsidR="00EA545E" w:rsidRPr="00931FF0"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14.1</w:t>
            </w:r>
          </w:p>
        </w:tc>
        <w:tc>
          <w:tcPr>
            <w:tcW w:w="359" w:type="pct"/>
            <w:shd w:val="clear" w:color="auto" w:fill="A1C7E3"/>
          </w:tcPr>
          <w:p w:rsidR="00EA545E" w:rsidRPr="00931FF0"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35.1</w:t>
            </w:r>
          </w:p>
        </w:tc>
        <w:tc>
          <w:tcPr>
            <w:tcW w:w="417" w:type="pct"/>
            <w:shd w:val="clear" w:color="auto" w:fill="A1C7E3"/>
          </w:tcPr>
          <w:p w:rsidR="00EA545E" w:rsidRPr="00931FF0"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15.5</w:t>
            </w:r>
          </w:p>
        </w:tc>
        <w:tc>
          <w:tcPr>
            <w:tcW w:w="415" w:type="pct"/>
            <w:shd w:val="clear" w:color="auto" w:fill="A1C7E3"/>
          </w:tcPr>
          <w:p w:rsidR="00EA545E" w:rsidRPr="00931FF0"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44.6</w:t>
            </w:r>
          </w:p>
        </w:tc>
        <w:tc>
          <w:tcPr>
            <w:tcW w:w="326" w:type="pct"/>
            <w:shd w:val="clear" w:color="auto" w:fill="A1C7E3"/>
          </w:tcPr>
          <w:p w:rsidR="00EA545E" w:rsidRPr="00931FF0"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25.0</w:t>
            </w:r>
          </w:p>
        </w:tc>
        <w:tc>
          <w:tcPr>
            <w:tcW w:w="509" w:type="pct"/>
            <w:shd w:val="clear" w:color="auto" w:fill="A1C7E3"/>
          </w:tcPr>
          <w:p w:rsidR="00EA545E" w:rsidRPr="00931FF0"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14.1</w:t>
            </w:r>
          </w:p>
        </w:tc>
        <w:tc>
          <w:tcPr>
            <w:tcW w:w="427" w:type="pct"/>
            <w:shd w:val="clear" w:color="auto" w:fill="A1C7E3"/>
          </w:tcPr>
          <w:p w:rsidR="00EA545E" w:rsidRPr="00931FF0"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15.6</w:t>
            </w:r>
          </w:p>
        </w:tc>
      </w:tr>
      <w:tr w:rsidR="00EA545E" w:rsidRPr="00931FF0" w:rsidTr="00EA545E">
        <w:trPr>
          <w:cnfStyle w:val="000000010000" w:firstRow="0" w:lastRow="0" w:firstColumn="0" w:lastColumn="0" w:oddVBand="0" w:evenVBand="0" w:oddHBand="0" w:evenHBand="1"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465" w:type="pct"/>
            <w:vMerge/>
            <w:shd w:val="clear" w:color="auto" w:fill="455560"/>
            <w:noWrap/>
            <w:vAlign w:val="center"/>
          </w:tcPr>
          <w:p w:rsidR="00EA545E" w:rsidRPr="00931FF0" w:rsidRDefault="00EA545E" w:rsidP="00EA545E">
            <w:pPr>
              <w:jc w:val="center"/>
              <w:rPr>
                <w:rFonts w:ascii="Avenir book" w:hAnsi="Avenir book" w:cs="Arial"/>
                <w:b/>
                <w:bCs/>
                <w:color w:val="FFFFFF" w:themeColor="background1"/>
                <w:sz w:val="18"/>
                <w:szCs w:val="18"/>
              </w:rPr>
            </w:pPr>
          </w:p>
        </w:tc>
        <w:tc>
          <w:tcPr>
            <w:tcW w:w="603" w:type="pct"/>
            <w:shd w:val="clear" w:color="auto" w:fill="E4E5E6"/>
          </w:tcPr>
          <w:p w:rsidR="00EA545E" w:rsidRPr="00931FF0"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6F286C">
              <w:rPr>
                <w:rFonts w:ascii="Simplified Arabic" w:hAnsi="Simplified Arabic" w:cs="Simplified Arabic"/>
                <w:color w:val="000000" w:themeColor="text1"/>
                <w:sz w:val="18"/>
                <w:szCs w:val="18"/>
                <w:rtl/>
              </w:rPr>
              <w:t>متوسط</w:t>
            </w:r>
          </w:p>
        </w:tc>
        <w:tc>
          <w:tcPr>
            <w:tcW w:w="323" w:type="pct"/>
            <w:shd w:val="clear" w:color="auto" w:fill="E4E5E6"/>
            <w:noWrap/>
            <w:hideMark/>
          </w:tcPr>
          <w:p w:rsidR="00EA545E" w:rsidRPr="00C70D7F"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44.8</w:t>
            </w:r>
          </w:p>
        </w:tc>
        <w:tc>
          <w:tcPr>
            <w:tcW w:w="323" w:type="pct"/>
            <w:shd w:val="clear" w:color="auto" w:fill="E4E5E6"/>
          </w:tcPr>
          <w:p w:rsidR="00EA545E" w:rsidRPr="00C70D7F"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46.3</w:t>
            </w:r>
          </w:p>
        </w:tc>
        <w:tc>
          <w:tcPr>
            <w:tcW w:w="464" w:type="pct"/>
            <w:shd w:val="clear" w:color="auto" w:fill="E4E5E6"/>
          </w:tcPr>
          <w:p w:rsidR="00EA545E" w:rsidRPr="00C70D7F"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72.8</w:t>
            </w:r>
          </w:p>
        </w:tc>
        <w:tc>
          <w:tcPr>
            <w:tcW w:w="369" w:type="pct"/>
            <w:shd w:val="clear" w:color="auto" w:fill="E4E5E6"/>
          </w:tcPr>
          <w:p w:rsidR="00EA545E" w:rsidRPr="00C70D7F"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18.8</w:t>
            </w:r>
          </w:p>
        </w:tc>
        <w:tc>
          <w:tcPr>
            <w:tcW w:w="359" w:type="pct"/>
            <w:shd w:val="clear" w:color="auto" w:fill="E4E5E6"/>
          </w:tcPr>
          <w:p w:rsidR="00EA545E" w:rsidRPr="00C70D7F"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47.3</w:t>
            </w:r>
          </w:p>
        </w:tc>
        <w:tc>
          <w:tcPr>
            <w:tcW w:w="417" w:type="pct"/>
            <w:shd w:val="clear" w:color="auto" w:fill="E4E5E6"/>
          </w:tcPr>
          <w:p w:rsidR="00EA545E" w:rsidRPr="00C70D7F"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19.2</w:t>
            </w:r>
          </w:p>
        </w:tc>
        <w:tc>
          <w:tcPr>
            <w:tcW w:w="415" w:type="pct"/>
            <w:shd w:val="clear" w:color="auto" w:fill="E4E5E6"/>
          </w:tcPr>
          <w:p w:rsidR="00EA545E" w:rsidRPr="00C70D7F"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49.0</w:t>
            </w:r>
          </w:p>
        </w:tc>
        <w:tc>
          <w:tcPr>
            <w:tcW w:w="326" w:type="pct"/>
            <w:shd w:val="clear" w:color="auto" w:fill="E4E5E6"/>
          </w:tcPr>
          <w:p w:rsidR="00EA545E" w:rsidRPr="00C70D7F"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30.7</w:t>
            </w:r>
          </w:p>
        </w:tc>
        <w:tc>
          <w:tcPr>
            <w:tcW w:w="509" w:type="pct"/>
            <w:shd w:val="clear" w:color="auto" w:fill="E4E5E6"/>
          </w:tcPr>
          <w:p w:rsidR="00EA545E" w:rsidRPr="00C70D7F"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19.6</w:t>
            </w:r>
          </w:p>
        </w:tc>
        <w:tc>
          <w:tcPr>
            <w:tcW w:w="427" w:type="pct"/>
            <w:shd w:val="clear" w:color="auto" w:fill="E4E5E6"/>
          </w:tcPr>
          <w:p w:rsidR="00EA545E" w:rsidRPr="00C70D7F"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23.5</w:t>
            </w:r>
          </w:p>
        </w:tc>
      </w:tr>
      <w:tr w:rsidR="00EA545E" w:rsidRPr="00931FF0" w:rsidTr="00EA545E">
        <w:trPr>
          <w:cnfStyle w:val="000000100000" w:firstRow="0" w:lastRow="0" w:firstColumn="0" w:lastColumn="0" w:oddVBand="0" w:evenVBand="0" w:oddHBand="1" w:evenHBand="0"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465" w:type="pct"/>
            <w:vMerge/>
            <w:shd w:val="clear" w:color="auto" w:fill="455560"/>
            <w:vAlign w:val="center"/>
          </w:tcPr>
          <w:p w:rsidR="00EA545E" w:rsidRPr="00931FF0" w:rsidRDefault="00EA545E" w:rsidP="00EA545E">
            <w:pPr>
              <w:jc w:val="center"/>
              <w:rPr>
                <w:rFonts w:ascii="Avenir book" w:hAnsi="Avenir book" w:cs="Arial"/>
                <w:b/>
                <w:bCs/>
                <w:color w:val="FFFFFF" w:themeColor="background1"/>
                <w:sz w:val="18"/>
                <w:szCs w:val="18"/>
              </w:rPr>
            </w:pPr>
          </w:p>
        </w:tc>
        <w:tc>
          <w:tcPr>
            <w:tcW w:w="603" w:type="pct"/>
            <w:shd w:val="clear" w:color="auto" w:fill="A1C7E3"/>
          </w:tcPr>
          <w:p w:rsidR="00EA545E" w:rsidRPr="00931FF0"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6F286C">
              <w:rPr>
                <w:rFonts w:ascii="Simplified Arabic" w:hAnsi="Simplified Arabic" w:cs="Simplified Arabic"/>
                <w:color w:val="000000" w:themeColor="text1"/>
                <w:sz w:val="18"/>
                <w:szCs w:val="18"/>
                <w:rtl/>
              </w:rPr>
              <w:t>كبير</w:t>
            </w:r>
          </w:p>
        </w:tc>
        <w:tc>
          <w:tcPr>
            <w:tcW w:w="323" w:type="pct"/>
            <w:shd w:val="clear" w:color="auto" w:fill="A1C7E3"/>
            <w:noWrap/>
            <w:hideMark/>
          </w:tcPr>
          <w:p w:rsidR="00EA545E" w:rsidRPr="00931FF0"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41.4</w:t>
            </w:r>
          </w:p>
        </w:tc>
        <w:tc>
          <w:tcPr>
            <w:tcW w:w="323" w:type="pct"/>
            <w:shd w:val="clear" w:color="auto" w:fill="A1C7E3"/>
          </w:tcPr>
          <w:p w:rsidR="00EA545E" w:rsidRPr="00931FF0"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50.8</w:t>
            </w:r>
          </w:p>
        </w:tc>
        <w:tc>
          <w:tcPr>
            <w:tcW w:w="464" w:type="pct"/>
            <w:shd w:val="clear" w:color="auto" w:fill="A1C7E3"/>
          </w:tcPr>
          <w:p w:rsidR="00EA545E" w:rsidRPr="00931FF0"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73.9</w:t>
            </w:r>
          </w:p>
        </w:tc>
        <w:tc>
          <w:tcPr>
            <w:tcW w:w="369" w:type="pct"/>
            <w:shd w:val="clear" w:color="auto" w:fill="A1C7E3"/>
          </w:tcPr>
          <w:p w:rsidR="00EA545E" w:rsidRPr="00931FF0"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22.1</w:t>
            </w:r>
          </w:p>
        </w:tc>
        <w:tc>
          <w:tcPr>
            <w:tcW w:w="359" w:type="pct"/>
            <w:shd w:val="clear" w:color="auto" w:fill="A1C7E3"/>
          </w:tcPr>
          <w:p w:rsidR="00EA545E" w:rsidRPr="00931FF0"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65.8</w:t>
            </w:r>
          </w:p>
        </w:tc>
        <w:tc>
          <w:tcPr>
            <w:tcW w:w="417" w:type="pct"/>
            <w:shd w:val="clear" w:color="auto" w:fill="A1C7E3"/>
          </w:tcPr>
          <w:p w:rsidR="00EA545E" w:rsidRPr="00931FF0"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32.8</w:t>
            </w:r>
          </w:p>
        </w:tc>
        <w:tc>
          <w:tcPr>
            <w:tcW w:w="415" w:type="pct"/>
            <w:shd w:val="clear" w:color="auto" w:fill="A1C7E3"/>
          </w:tcPr>
          <w:p w:rsidR="00EA545E" w:rsidRPr="00931FF0"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70.8</w:t>
            </w:r>
          </w:p>
        </w:tc>
        <w:tc>
          <w:tcPr>
            <w:tcW w:w="326" w:type="pct"/>
            <w:shd w:val="clear" w:color="auto" w:fill="A1C7E3"/>
          </w:tcPr>
          <w:p w:rsidR="00EA545E" w:rsidRPr="00931FF0"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30.9</w:t>
            </w:r>
          </w:p>
        </w:tc>
        <w:tc>
          <w:tcPr>
            <w:tcW w:w="509" w:type="pct"/>
            <w:shd w:val="clear" w:color="auto" w:fill="A1C7E3"/>
          </w:tcPr>
          <w:p w:rsidR="00EA545E" w:rsidRPr="00931FF0"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17.8</w:t>
            </w:r>
          </w:p>
        </w:tc>
        <w:tc>
          <w:tcPr>
            <w:tcW w:w="427" w:type="pct"/>
            <w:shd w:val="clear" w:color="auto" w:fill="A1C7E3"/>
          </w:tcPr>
          <w:p w:rsidR="00EA545E" w:rsidRPr="00931FF0"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25.1</w:t>
            </w:r>
          </w:p>
        </w:tc>
      </w:tr>
      <w:tr w:rsidR="00EA545E" w:rsidRPr="00931FF0" w:rsidTr="00EA545E">
        <w:trPr>
          <w:cnfStyle w:val="000000010000" w:firstRow="0" w:lastRow="0" w:firstColumn="0" w:lastColumn="0" w:oddVBand="0" w:evenVBand="0" w:oddHBand="0" w:evenHBand="1"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465" w:type="pct"/>
            <w:vMerge w:val="restart"/>
            <w:shd w:val="clear" w:color="auto" w:fill="455560"/>
            <w:noWrap/>
            <w:vAlign w:val="center"/>
            <w:hideMark/>
          </w:tcPr>
          <w:p w:rsidR="00EA545E" w:rsidRPr="00931FF0" w:rsidRDefault="00EA545E" w:rsidP="00EA545E">
            <w:pPr>
              <w:jc w:val="center"/>
              <w:rPr>
                <w:rFonts w:ascii="Avenir book" w:hAnsi="Avenir book" w:cs="Arial"/>
                <w:b/>
                <w:bCs/>
                <w:color w:val="FFFFFF" w:themeColor="background1"/>
                <w:sz w:val="18"/>
                <w:szCs w:val="18"/>
              </w:rPr>
            </w:pPr>
            <w:r w:rsidRPr="006F286C">
              <w:rPr>
                <w:rFonts w:ascii="Simplified Arabic" w:hAnsi="Simplified Arabic" w:cs="Simplified Arabic" w:hint="cs"/>
                <w:b/>
                <w:bCs/>
                <w:color w:val="FFFFFF" w:themeColor="background1"/>
                <w:sz w:val="18"/>
                <w:szCs w:val="18"/>
                <w:rtl/>
              </w:rPr>
              <w:t>المحافظة</w:t>
            </w:r>
          </w:p>
        </w:tc>
        <w:tc>
          <w:tcPr>
            <w:tcW w:w="603" w:type="pct"/>
            <w:shd w:val="clear" w:color="auto" w:fill="E4E5E6"/>
          </w:tcPr>
          <w:p w:rsidR="00EA545E" w:rsidRPr="00931FF0"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6F286C">
              <w:rPr>
                <w:rFonts w:ascii="Simplified Arabic" w:hAnsi="Simplified Arabic" w:cs="Simplified Arabic"/>
                <w:b/>
                <w:bCs/>
                <w:color w:val="000000" w:themeColor="text1"/>
                <w:sz w:val="18"/>
                <w:szCs w:val="18"/>
                <w:rtl/>
              </w:rPr>
              <w:t>الضفة الغربية</w:t>
            </w:r>
          </w:p>
        </w:tc>
        <w:tc>
          <w:tcPr>
            <w:tcW w:w="323" w:type="pct"/>
            <w:shd w:val="clear" w:color="auto" w:fill="E4E5E6"/>
            <w:noWrap/>
          </w:tcPr>
          <w:p w:rsidR="00EA545E" w:rsidRPr="001B175E"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1B175E">
              <w:rPr>
                <w:rFonts w:ascii="Avenir book" w:hAnsi="Avenir book" w:cs="Arial"/>
                <w:b/>
                <w:bCs/>
                <w:color w:val="000000" w:themeColor="text1"/>
                <w:sz w:val="18"/>
                <w:szCs w:val="18"/>
              </w:rPr>
              <w:t>38.7</w:t>
            </w:r>
          </w:p>
        </w:tc>
        <w:tc>
          <w:tcPr>
            <w:tcW w:w="323" w:type="pct"/>
            <w:shd w:val="clear" w:color="auto" w:fill="E4E5E6"/>
          </w:tcPr>
          <w:p w:rsidR="00EA545E" w:rsidRPr="001B175E"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1B175E">
              <w:rPr>
                <w:rFonts w:ascii="Avenir book" w:hAnsi="Avenir book" w:cs="Arial"/>
                <w:b/>
                <w:bCs/>
                <w:color w:val="000000" w:themeColor="text1"/>
                <w:sz w:val="18"/>
                <w:szCs w:val="18"/>
              </w:rPr>
              <w:t>39.2</w:t>
            </w:r>
          </w:p>
        </w:tc>
        <w:tc>
          <w:tcPr>
            <w:tcW w:w="464" w:type="pct"/>
            <w:shd w:val="clear" w:color="auto" w:fill="E4E5E6"/>
          </w:tcPr>
          <w:p w:rsidR="00EA545E" w:rsidRPr="001B175E"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1B175E">
              <w:rPr>
                <w:rFonts w:ascii="Avenir book" w:hAnsi="Avenir book" w:cs="Arial"/>
                <w:b/>
                <w:bCs/>
                <w:color w:val="000000" w:themeColor="text1"/>
                <w:sz w:val="18"/>
                <w:szCs w:val="18"/>
              </w:rPr>
              <w:t>63.0</w:t>
            </w:r>
          </w:p>
        </w:tc>
        <w:tc>
          <w:tcPr>
            <w:tcW w:w="369" w:type="pct"/>
            <w:shd w:val="clear" w:color="auto" w:fill="E4E5E6"/>
          </w:tcPr>
          <w:p w:rsidR="00EA545E" w:rsidRPr="001B175E"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1B175E">
              <w:rPr>
                <w:rFonts w:ascii="Avenir book" w:hAnsi="Avenir book" w:cs="Arial"/>
                <w:b/>
                <w:bCs/>
                <w:color w:val="000000" w:themeColor="text1"/>
                <w:sz w:val="18"/>
                <w:szCs w:val="18"/>
              </w:rPr>
              <w:t>11.9</w:t>
            </w:r>
          </w:p>
        </w:tc>
        <w:tc>
          <w:tcPr>
            <w:tcW w:w="359" w:type="pct"/>
            <w:shd w:val="clear" w:color="auto" w:fill="E4E5E6"/>
          </w:tcPr>
          <w:p w:rsidR="00EA545E" w:rsidRPr="001B175E"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1B175E">
              <w:rPr>
                <w:rFonts w:ascii="Avenir book" w:hAnsi="Avenir book" w:cs="Arial"/>
                <w:b/>
                <w:bCs/>
                <w:color w:val="000000" w:themeColor="text1"/>
                <w:sz w:val="18"/>
                <w:szCs w:val="18"/>
              </w:rPr>
              <w:t>33.0</w:t>
            </w:r>
          </w:p>
        </w:tc>
        <w:tc>
          <w:tcPr>
            <w:tcW w:w="417" w:type="pct"/>
            <w:shd w:val="clear" w:color="auto" w:fill="E4E5E6"/>
          </w:tcPr>
          <w:p w:rsidR="00EA545E" w:rsidRPr="001B175E"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1B175E">
              <w:rPr>
                <w:rFonts w:ascii="Avenir book" w:hAnsi="Avenir book" w:cs="Arial"/>
                <w:b/>
                <w:bCs/>
                <w:color w:val="000000" w:themeColor="text1"/>
                <w:sz w:val="18"/>
                <w:szCs w:val="18"/>
              </w:rPr>
              <w:t>17.7</w:t>
            </w:r>
          </w:p>
        </w:tc>
        <w:tc>
          <w:tcPr>
            <w:tcW w:w="415" w:type="pct"/>
            <w:shd w:val="clear" w:color="auto" w:fill="E4E5E6"/>
          </w:tcPr>
          <w:p w:rsidR="00EA545E" w:rsidRPr="001B175E"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1B175E">
              <w:rPr>
                <w:rFonts w:ascii="Avenir book" w:hAnsi="Avenir book" w:cs="Arial"/>
                <w:b/>
                <w:bCs/>
                <w:color w:val="000000" w:themeColor="text1"/>
                <w:sz w:val="18"/>
                <w:szCs w:val="18"/>
              </w:rPr>
              <w:t>43.2</w:t>
            </w:r>
          </w:p>
        </w:tc>
        <w:tc>
          <w:tcPr>
            <w:tcW w:w="326" w:type="pct"/>
            <w:shd w:val="clear" w:color="auto" w:fill="E4E5E6"/>
          </w:tcPr>
          <w:p w:rsidR="00EA545E" w:rsidRPr="001B175E"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1B175E">
              <w:rPr>
                <w:rFonts w:ascii="Avenir book" w:hAnsi="Avenir book" w:cs="Arial"/>
                <w:b/>
                <w:bCs/>
                <w:color w:val="000000" w:themeColor="text1"/>
                <w:sz w:val="18"/>
                <w:szCs w:val="18"/>
              </w:rPr>
              <w:t>16.6</w:t>
            </w:r>
          </w:p>
        </w:tc>
        <w:tc>
          <w:tcPr>
            <w:tcW w:w="509" w:type="pct"/>
            <w:shd w:val="clear" w:color="auto" w:fill="E4E5E6"/>
          </w:tcPr>
          <w:p w:rsidR="00EA545E" w:rsidRPr="001B175E"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1B175E">
              <w:rPr>
                <w:rFonts w:ascii="Avenir book" w:hAnsi="Avenir book" w:cs="Arial"/>
                <w:b/>
                <w:bCs/>
                <w:color w:val="000000" w:themeColor="text1"/>
                <w:sz w:val="18"/>
                <w:szCs w:val="18"/>
              </w:rPr>
              <w:t>8.7</w:t>
            </w:r>
          </w:p>
        </w:tc>
        <w:tc>
          <w:tcPr>
            <w:tcW w:w="427" w:type="pct"/>
            <w:shd w:val="clear" w:color="auto" w:fill="E4E5E6"/>
          </w:tcPr>
          <w:p w:rsidR="00EA545E" w:rsidRPr="001B175E"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1B175E">
              <w:rPr>
                <w:rFonts w:ascii="Avenir book" w:hAnsi="Avenir book" w:cs="Arial"/>
                <w:b/>
                <w:bCs/>
                <w:color w:val="000000" w:themeColor="text1"/>
                <w:sz w:val="18"/>
                <w:szCs w:val="18"/>
              </w:rPr>
              <w:t>14.8</w:t>
            </w:r>
          </w:p>
        </w:tc>
      </w:tr>
      <w:tr w:rsidR="00EA545E" w:rsidRPr="00931FF0" w:rsidTr="00EA545E">
        <w:trPr>
          <w:cnfStyle w:val="000000100000" w:firstRow="0" w:lastRow="0" w:firstColumn="0" w:lastColumn="0" w:oddVBand="0" w:evenVBand="0" w:oddHBand="1" w:evenHBand="0"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465" w:type="pct"/>
            <w:vMerge/>
            <w:shd w:val="clear" w:color="auto" w:fill="455560"/>
            <w:noWrap/>
            <w:vAlign w:val="center"/>
          </w:tcPr>
          <w:p w:rsidR="00EA545E" w:rsidRPr="009F5067" w:rsidRDefault="00EA545E" w:rsidP="00EA545E">
            <w:pPr>
              <w:jc w:val="center"/>
              <w:rPr>
                <w:rFonts w:ascii="Avenir book" w:hAnsi="Avenir book" w:cs="Arial"/>
                <w:b/>
                <w:bCs/>
                <w:color w:val="FFFFFF" w:themeColor="background1"/>
                <w:sz w:val="18"/>
                <w:szCs w:val="18"/>
              </w:rPr>
            </w:pPr>
          </w:p>
        </w:tc>
        <w:tc>
          <w:tcPr>
            <w:tcW w:w="603" w:type="pct"/>
            <w:shd w:val="clear" w:color="auto" w:fill="A1C7E3"/>
          </w:tcPr>
          <w:p w:rsidR="00EA545E" w:rsidRPr="00AE022C"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6F286C">
              <w:rPr>
                <w:rFonts w:ascii="Simplified Arabic" w:hAnsi="Simplified Arabic" w:cs="Simplified Arabic"/>
                <w:color w:val="000000" w:themeColor="text1"/>
                <w:sz w:val="18"/>
                <w:szCs w:val="18"/>
                <w:rtl/>
              </w:rPr>
              <w:t>شمال الضفة الغربية+ اريحا</w:t>
            </w:r>
          </w:p>
        </w:tc>
        <w:tc>
          <w:tcPr>
            <w:tcW w:w="323" w:type="pct"/>
            <w:shd w:val="clear" w:color="auto" w:fill="A1C7E3"/>
            <w:noWrap/>
          </w:tcPr>
          <w:p w:rsidR="00EA545E" w:rsidRPr="00C70D7F"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36.6</w:t>
            </w:r>
          </w:p>
        </w:tc>
        <w:tc>
          <w:tcPr>
            <w:tcW w:w="323" w:type="pct"/>
            <w:shd w:val="clear" w:color="auto" w:fill="A1C7E3"/>
          </w:tcPr>
          <w:p w:rsidR="00EA545E" w:rsidRPr="00C70D7F"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29.0</w:t>
            </w:r>
          </w:p>
        </w:tc>
        <w:tc>
          <w:tcPr>
            <w:tcW w:w="464" w:type="pct"/>
            <w:shd w:val="clear" w:color="auto" w:fill="A1C7E3"/>
          </w:tcPr>
          <w:p w:rsidR="00EA545E" w:rsidRPr="00C70D7F"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59.0</w:t>
            </w:r>
          </w:p>
        </w:tc>
        <w:tc>
          <w:tcPr>
            <w:tcW w:w="369" w:type="pct"/>
            <w:shd w:val="clear" w:color="auto" w:fill="A1C7E3"/>
          </w:tcPr>
          <w:p w:rsidR="00EA545E" w:rsidRPr="00C70D7F"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6.2</w:t>
            </w:r>
          </w:p>
        </w:tc>
        <w:tc>
          <w:tcPr>
            <w:tcW w:w="359" w:type="pct"/>
            <w:shd w:val="clear" w:color="auto" w:fill="A1C7E3"/>
          </w:tcPr>
          <w:p w:rsidR="00EA545E" w:rsidRPr="00C70D7F"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22.9</w:t>
            </w:r>
          </w:p>
        </w:tc>
        <w:tc>
          <w:tcPr>
            <w:tcW w:w="417" w:type="pct"/>
            <w:shd w:val="clear" w:color="auto" w:fill="A1C7E3"/>
          </w:tcPr>
          <w:p w:rsidR="00EA545E" w:rsidRPr="00C70D7F"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8.1</w:t>
            </w:r>
          </w:p>
        </w:tc>
        <w:tc>
          <w:tcPr>
            <w:tcW w:w="415" w:type="pct"/>
            <w:shd w:val="clear" w:color="auto" w:fill="A1C7E3"/>
          </w:tcPr>
          <w:p w:rsidR="00EA545E" w:rsidRPr="00C70D7F"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30.4</w:t>
            </w:r>
          </w:p>
        </w:tc>
        <w:tc>
          <w:tcPr>
            <w:tcW w:w="326" w:type="pct"/>
            <w:shd w:val="clear" w:color="auto" w:fill="A1C7E3"/>
          </w:tcPr>
          <w:p w:rsidR="00EA545E" w:rsidRPr="00C70D7F"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16.4</w:t>
            </w:r>
          </w:p>
        </w:tc>
        <w:tc>
          <w:tcPr>
            <w:tcW w:w="509" w:type="pct"/>
            <w:shd w:val="clear" w:color="auto" w:fill="A1C7E3"/>
          </w:tcPr>
          <w:p w:rsidR="00EA545E" w:rsidRPr="00C70D7F"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3.5</w:t>
            </w:r>
          </w:p>
        </w:tc>
        <w:tc>
          <w:tcPr>
            <w:tcW w:w="427" w:type="pct"/>
            <w:shd w:val="clear" w:color="auto" w:fill="A1C7E3"/>
          </w:tcPr>
          <w:p w:rsidR="00EA545E" w:rsidRPr="00C70D7F"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8.5</w:t>
            </w:r>
          </w:p>
        </w:tc>
      </w:tr>
      <w:tr w:rsidR="00EA545E" w:rsidRPr="00931FF0" w:rsidTr="00EA545E">
        <w:trPr>
          <w:cnfStyle w:val="000000010000" w:firstRow="0" w:lastRow="0" w:firstColumn="0" w:lastColumn="0" w:oddVBand="0" w:evenVBand="0" w:oddHBand="0" w:evenHBand="1"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465" w:type="pct"/>
            <w:vMerge/>
            <w:shd w:val="clear" w:color="auto" w:fill="455560"/>
            <w:noWrap/>
            <w:vAlign w:val="center"/>
          </w:tcPr>
          <w:p w:rsidR="00EA545E" w:rsidRPr="009F5067" w:rsidRDefault="00EA545E" w:rsidP="00EA545E">
            <w:pPr>
              <w:jc w:val="center"/>
              <w:rPr>
                <w:rFonts w:ascii="Avenir book" w:hAnsi="Avenir book" w:cs="Arial"/>
                <w:b/>
                <w:bCs/>
                <w:color w:val="FFFFFF" w:themeColor="background1"/>
                <w:sz w:val="18"/>
                <w:szCs w:val="18"/>
              </w:rPr>
            </w:pPr>
          </w:p>
        </w:tc>
        <w:tc>
          <w:tcPr>
            <w:tcW w:w="603" w:type="pct"/>
            <w:shd w:val="clear" w:color="auto" w:fill="E4E5E6"/>
          </w:tcPr>
          <w:p w:rsidR="00EA545E" w:rsidRPr="00AE022C"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6F286C">
              <w:rPr>
                <w:rFonts w:ascii="Simplified Arabic" w:hAnsi="Simplified Arabic" w:cs="Simplified Arabic"/>
                <w:color w:val="000000" w:themeColor="text1"/>
                <w:sz w:val="18"/>
                <w:szCs w:val="18"/>
                <w:rtl/>
              </w:rPr>
              <w:t>رام الله والبيرة</w:t>
            </w:r>
          </w:p>
        </w:tc>
        <w:tc>
          <w:tcPr>
            <w:tcW w:w="323" w:type="pct"/>
            <w:shd w:val="clear" w:color="auto" w:fill="E4E5E6"/>
            <w:noWrap/>
          </w:tcPr>
          <w:p w:rsidR="00EA545E" w:rsidRPr="00C70D7F"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53.0</w:t>
            </w:r>
          </w:p>
        </w:tc>
        <w:tc>
          <w:tcPr>
            <w:tcW w:w="323" w:type="pct"/>
            <w:shd w:val="clear" w:color="auto" w:fill="E4E5E6"/>
          </w:tcPr>
          <w:p w:rsidR="00EA545E" w:rsidRPr="00C70D7F"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53.1</w:t>
            </w:r>
          </w:p>
        </w:tc>
        <w:tc>
          <w:tcPr>
            <w:tcW w:w="464" w:type="pct"/>
            <w:shd w:val="clear" w:color="auto" w:fill="E4E5E6"/>
          </w:tcPr>
          <w:p w:rsidR="00EA545E" w:rsidRPr="00C70D7F"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72.1</w:t>
            </w:r>
          </w:p>
        </w:tc>
        <w:tc>
          <w:tcPr>
            <w:tcW w:w="369" w:type="pct"/>
            <w:shd w:val="clear" w:color="auto" w:fill="E4E5E6"/>
          </w:tcPr>
          <w:p w:rsidR="00EA545E" w:rsidRPr="00C70D7F"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28.3</w:t>
            </w:r>
          </w:p>
        </w:tc>
        <w:tc>
          <w:tcPr>
            <w:tcW w:w="359" w:type="pct"/>
            <w:shd w:val="clear" w:color="auto" w:fill="E4E5E6"/>
          </w:tcPr>
          <w:p w:rsidR="00EA545E" w:rsidRPr="00C70D7F"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49.3</w:t>
            </w:r>
          </w:p>
        </w:tc>
        <w:tc>
          <w:tcPr>
            <w:tcW w:w="417" w:type="pct"/>
            <w:shd w:val="clear" w:color="auto" w:fill="E4E5E6"/>
          </w:tcPr>
          <w:p w:rsidR="00EA545E" w:rsidRPr="00C70D7F"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16.0</w:t>
            </w:r>
          </w:p>
        </w:tc>
        <w:tc>
          <w:tcPr>
            <w:tcW w:w="415" w:type="pct"/>
            <w:shd w:val="clear" w:color="auto" w:fill="E4E5E6"/>
          </w:tcPr>
          <w:p w:rsidR="00EA545E" w:rsidRPr="00C70D7F"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61.4</w:t>
            </w:r>
          </w:p>
        </w:tc>
        <w:tc>
          <w:tcPr>
            <w:tcW w:w="326" w:type="pct"/>
            <w:shd w:val="clear" w:color="auto" w:fill="E4E5E6"/>
          </w:tcPr>
          <w:p w:rsidR="00EA545E" w:rsidRPr="00C70D7F"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13.4</w:t>
            </w:r>
          </w:p>
        </w:tc>
        <w:tc>
          <w:tcPr>
            <w:tcW w:w="509" w:type="pct"/>
            <w:shd w:val="clear" w:color="auto" w:fill="E4E5E6"/>
          </w:tcPr>
          <w:p w:rsidR="00EA545E" w:rsidRPr="00C70D7F"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15.9</w:t>
            </w:r>
          </w:p>
        </w:tc>
        <w:tc>
          <w:tcPr>
            <w:tcW w:w="427" w:type="pct"/>
            <w:shd w:val="clear" w:color="auto" w:fill="E4E5E6"/>
          </w:tcPr>
          <w:p w:rsidR="00EA545E" w:rsidRPr="00C70D7F"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27.8</w:t>
            </w:r>
          </w:p>
        </w:tc>
      </w:tr>
      <w:tr w:rsidR="00EA545E" w:rsidRPr="00931FF0" w:rsidTr="00EA545E">
        <w:trPr>
          <w:cnfStyle w:val="000000100000" w:firstRow="0" w:lastRow="0" w:firstColumn="0" w:lastColumn="0" w:oddVBand="0" w:evenVBand="0" w:oddHBand="1" w:evenHBand="0"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465" w:type="pct"/>
            <w:vMerge/>
            <w:shd w:val="clear" w:color="auto" w:fill="455560"/>
            <w:noWrap/>
            <w:vAlign w:val="center"/>
          </w:tcPr>
          <w:p w:rsidR="00EA545E" w:rsidRPr="009F5067" w:rsidRDefault="00EA545E" w:rsidP="00EA545E">
            <w:pPr>
              <w:jc w:val="center"/>
              <w:rPr>
                <w:rFonts w:ascii="Avenir book" w:hAnsi="Avenir book" w:cs="Arial"/>
                <w:b/>
                <w:bCs/>
                <w:color w:val="FFFFFF" w:themeColor="background1"/>
                <w:sz w:val="18"/>
                <w:szCs w:val="18"/>
              </w:rPr>
            </w:pPr>
          </w:p>
        </w:tc>
        <w:tc>
          <w:tcPr>
            <w:tcW w:w="603" w:type="pct"/>
            <w:shd w:val="clear" w:color="auto" w:fill="A1C7E3"/>
          </w:tcPr>
          <w:p w:rsidR="00EA545E" w:rsidRPr="00AE022C"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6F286C">
              <w:rPr>
                <w:rFonts w:ascii="Simplified Arabic" w:hAnsi="Simplified Arabic" w:cs="Simplified Arabic"/>
                <w:color w:val="000000" w:themeColor="text1"/>
                <w:sz w:val="18"/>
                <w:szCs w:val="18"/>
                <w:rtl/>
              </w:rPr>
              <w:t>القدس</w:t>
            </w:r>
          </w:p>
        </w:tc>
        <w:tc>
          <w:tcPr>
            <w:tcW w:w="323" w:type="pct"/>
            <w:shd w:val="clear" w:color="auto" w:fill="A1C7E3"/>
            <w:noWrap/>
          </w:tcPr>
          <w:p w:rsidR="00EA545E" w:rsidRPr="00C70D7F"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47.8</w:t>
            </w:r>
          </w:p>
        </w:tc>
        <w:tc>
          <w:tcPr>
            <w:tcW w:w="323" w:type="pct"/>
            <w:shd w:val="clear" w:color="auto" w:fill="A1C7E3"/>
          </w:tcPr>
          <w:p w:rsidR="00EA545E" w:rsidRPr="00C70D7F"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47.5</w:t>
            </w:r>
          </w:p>
        </w:tc>
        <w:tc>
          <w:tcPr>
            <w:tcW w:w="464" w:type="pct"/>
            <w:shd w:val="clear" w:color="auto" w:fill="A1C7E3"/>
          </w:tcPr>
          <w:p w:rsidR="00EA545E" w:rsidRPr="00C70D7F"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59.9</w:t>
            </w:r>
          </w:p>
        </w:tc>
        <w:tc>
          <w:tcPr>
            <w:tcW w:w="369" w:type="pct"/>
            <w:shd w:val="clear" w:color="auto" w:fill="A1C7E3"/>
          </w:tcPr>
          <w:p w:rsidR="00EA545E" w:rsidRPr="00C70D7F"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17.8</w:t>
            </w:r>
          </w:p>
        </w:tc>
        <w:tc>
          <w:tcPr>
            <w:tcW w:w="359" w:type="pct"/>
            <w:shd w:val="clear" w:color="auto" w:fill="A1C7E3"/>
          </w:tcPr>
          <w:p w:rsidR="00EA545E" w:rsidRPr="00C70D7F"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51.2</w:t>
            </w:r>
          </w:p>
        </w:tc>
        <w:tc>
          <w:tcPr>
            <w:tcW w:w="417" w:type="pct"/>
            <w:shd w:val="clear" w:color="auto" w:fill="A1C7E3"/>
          </w:tcPr>
          <w:p w:rsidR="00EA545E" w:rsidRPr="00C70D7F"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54.8</w:t>
            </w:r>
          </w:p>
        </w:tc>
        <w:tc>
          <w:tcPr>
            <w:tcW w:w="415" w:type="pct"/>
            <w:shd w:val="clear" w:color="auto" w:fill="A1C7E3"/>
          </w:tcPr>
          <w:p w:rsidR="00EA545E" w:rsidRPr="00C70D7F"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71.5</w:t>
            </w:r>
          </w:p>
        </w:tc>
        <w:tc>
          <w:tcPr>
            <w:tcW w:w="326" w:type="pct"/>
            <w:shd w:val="clear" w:color="auto" w:fill="A1C7E3"/>
          </w:tcPr>
          <w:p w:rsidR="00EA545E" w:rsidRPr="00C70D7F"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65.5</w:t>
            </w:r>
          </w:p>
        </w:tc>
        <w:tc>
          <w:tcPr>
            <w:tcW w:w="509" w:type="pct"/>
            <w:shd w:val="clear" w:color="auto" w:fill="A1C7E3"/>
          </w:tcPr>
          <w:p w:rsidR="00EA545E" w:rsidRPr="00C70D7F"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20.6</w:t>
            </w:r>
          </w:p>
        </w:tc>
        <w:tc>
          <w:tcPr>
            <w:tcW w:w="427" w:type="pct"/>
            <w:shd w:val="clear" w:color="auto" w:fill="A1C7E3"/>
          </w:tcPr>
          <w:p w:rsidR="00EA545E" w:rsidRPr="00C70D7F"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25.6</w:t>
            </w:r>
          </w:p>
        </w:tc>
      </w:tr>
      <w:tr w:rsidR="00EA545E" w:rsidRPr="00931FF0" w:rsidTr="00EA545E">
        <w:trPr>
          <w:cnfStyle w:val="000000010000" w:firstRow="0" w:lastRow="0" w:firstColumn="0" w:lastColumn="0" w:oddVBand="0" w:evenVBand="0" w:oddHBand="0" w:evenHBand="1"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465" w:type="pct"/>
            <w:vMerge/>
            <w:shd w:val="clear" w:color="auto" w:fill="455560"/>
            <w:noWrap/>
            <w:vAlign w:val="center"/>
          </w:tcPr>
          <w:p w:rsidR="00EA545E" w:rsidRPr="009F5067" w:rsidRDefault="00EA545E" w:rsidP="00EA545E">
            <w:pPr>
              <w:jc w:val="center"/>
              <w:rPr>
                <w:rFonts w:ascii="Avenir book" w:hAnsi="Avenir book" w:cs="Arial"/>
                <w:b/>
                <w:bCs/>
                <w:color w:val="FFFFFF" w:themeColor="background1"/>
                <w:sz w:val="18"/>
                <w:szCs w:val="18"/>
              </w:rPr>
            </w:pPr>
          </w:p>
        </w:tc>
        <w:tc>
          <w:tcPr>
            <w:tcW w:w="603" w:type="pct"/>
            <w:shd w:val="clear" w:color="auto" w:fill="E4E5E6"/>
          </w:tcPr>
          <w:p w:rsidR="00EA545E" w:rsidRPr="00AE022C"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6F286C">
              <w:rPr>
                <w:rFonts w:ascii="Simplified Arabic" w:hAnsi="Simplified Arabic" w:cs="Simplified Arabic"/>
                <w:color w:val="000000" w:themeColor="text1"/>
                <w:sz w:val="18"/>
                <w:szCs w:val="18"/>
                <w:rtl/>
              </w:rPr>
              <w:t>بيت لحم</w:t>
            </w:r>
          </w:p>
        </w:tc>
        <w:tc>
          <w:tcPr>
            <w:tcW w:w="323" w:type="pct"/>
            <w:shd w:val="clear" w:color="auto" w:fill="E4E5E6"/>
            <w:noWrap/>
          </w:tcPr>
          <w:p w:rsidR="00EA545E" w:rsidRPr="00C70D7F"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32.2</w:t>
            </w:r>
          </w:p>
        </w:tc>
        <w:tc>
          <w:tcPr>
            <w:tcW w:w="323" w:type="pct"/>
            <w:shd w:val="clear" w:color="auto" w:fill="E4E5E6"/>
          </w:tcPr>
          <w:p w:rsidR="00EA545E" w:rsidRPr="00C70D7F"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30.2</w:t>
            </w:r>
          </w:p>
        </w:tc>
        <w:tc>
          <w:tcPr>
            <w:tcW w:w="464" w:type="pct"/>
            <w:shd w:val="clear" w:color="auto" w:fill="E4E5E6"/>
          </w:tcPr>
          <w:p w:rsidR="00EA545E" w:rsidRPr="00C70D7F"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44.8</w:t>
            </w:r>
          </w:p>
        </w:tc>
        <w:tc>
          <w:tcPr>
            <w:tcW w:w="369" w:type="pct"/>
            <w:shd w:val="clear" w:color="auto" w:fill="E4E5E6"/>
          </w:tcPr>
          <w:p w:rsidR="00EA545E" w:rsidRPr="00C70D7F"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4.9</w:t>
            </w:r>
          </w:p>
        </w:tc>
        <w:tc>
          <w:tcPr>
            <w:tcW w:w="359" w:type="pct"/>
            <w:shd w:val="clear" w:color="auto" w:fill="E4E5E6"/>
          </w:tcPr>
          <w:p w:rsidR="00EA545E" w:rsidRPr="00C70D7F"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9.4</w:t>
            </w:r>
          </w:p>
        </w:tc>
        <w:tc>
          <w:tcPr>
            <w:tcW w:w="417" w:type="pct"/>
            <w:shd w:val="clear" w:color="auto" w:fill="E4E5E6"/>
          </w:tcPr>
          <w:p w:rsidR="00EA545E" w:rsidRPr="00C70D7F"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21.3</w:t>
            </w:r>
          </w:p>
        </w:tc>
        <w:tc>
          <w:tcPr>
            <w:tcW w:w="415" w:type="pct"/>
            <w:shd w:val="clear" w:color="auto" w:fill="E4E5E6"/>
          </w:tcPr>
          <w:p w:rsidR="00EA545E" w:rsidRPr="00C70D7F"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45.4</w:t>
            </w:r>
          </w:p>
        </w:tc>
        <w:tc>
          <w:tcPr>
            <w:tcW w:w="326" w:type="pct"/>
            <w:shd w:val="clear" w:color="auto" w:fill="E4E5E6"/>
          </w:tcPr>
          <w:p w:rsidR="00EA545E" w:rsidRPr="00C70D7F"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14.3</w:t>
            </w:r>
          </w:p>
        </w:tc>
        <w:tc>
          <w:tcPr>
            <w:tcW w:w="509" w:type="pct"/>
            <w:shd w:val="clear" w:color="auto" w:fill="E4E5E6"/>
          </w:tcPr>
          <w:p w:rsidR="00EA545E" w:rsidRPr="00C70D7F"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11.1</w:t>
            </w:r>
          </w:p>
        </w:tc>
        <w:tc>
          <w:tcPr>
            <w:tcW w:w="427" w:type="pct"/>
            <w:shd w:val="clear" w:color="auto" w:fill="E4E5E6"/>
          </w:tcPr>
          <w:p w:rsidR="00EA545E" w:rsidRPr="00C70D7F"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5.6</w:t>
            </w:r>
          </w:p>
        </w:tc>
      </w:tr>
      <w:tr w:rsidR="00EA545E" w:rsidRPr="00931FF0" w:rsidTr="00EA545E">
        <w:trPr>
          <w:cnfStyle w:val="000000100000" w:firstRow="0" w:lastRow="0" w:firstColumn="0" w:lastColumn="0" w:oddVBand="0" w:evenVBand="0" w:oddHBand="1" w:evenHBand="0"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465" w:type="pct"/>
            <w:vMerge/>
            <w:shd w:val="clear" w:color="auto" w:fill="455560"/>
            <w:noWrap/>
            <w:vAlign w:val="center"/>
          </w:tcPr>
          <w:p w:rsidR="00EA545E" w:rsidRPr="009F5067" w:rsidRDefault="00EA545E" w:rsidP="00EA545E">
            <w:pPr>
              <w:jc w:val="center"/>
              <w:rPr>
                <w:rFonts w:ascii="Avenir book" w:hAnsi="Avenir book" w:cs="Arial"/>
                <w:b/>
                <w:bCs/>
                <w:color w:val="FFFFFF" w:themeColor="background1"/>
                <w:sz w:val="18"/>
                <w:szCs w:val="18"/>
              </w:rPr>
            </w:pPr>
          </w:p>
        </w:tc>
        <w:tc>
          <w:tcPr>
            <w:tcW w:w="603" w:type="pct"/>
            <w:shd w:val="clear" w:color="auto" w:fill="A1C7E3"/>
          </w:tcPr>
          <w:p w:rsidR="00EA545E" w:rsidRPr="00AE022C"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6F286C">
              <w:rPr>
                <w:rFonts w:ascii="Simplified Arabic" w:hAnsi="Simplified Arabic" w:cs="Simplified Arabic"/>
                <w:color w:val="000000" w:themeColor="text1"/>
                <w:sz w:val="18"/>
                <w:szCs w:val="18"/>
                <w:rtl/>
              </w:rPr>
              <w:t>الخليل</w:t>
            </w:r>
          </w:p>
        </w:tc>
        <w:tc>
          <w:tcPr>
            <w:tcW w:w="323" w:type="pct"/>
            <w:shd w:val="clear" w:color="auto" w:fill="A1C7E3"/>
            <w:noWrap/>
          </w:tcPr>
          <w:p w:rsidR="00EA545E" w:rsidRPr="00C70D7F"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35.7</w:t>
            </w:r>
          </w:p>
        </w:tc>
        <w:tc>
          <w:tcPr>
            <w:tcW w:w="323" w:type="pct"/>
            <w:shd w:val="clear" w:color="auto" w:fill="A1C7E3"/>
          </w:tcPr>
          <w:p w:rsidR="00EA545E" w:rsidRPr="00C70D7F"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52.9</w:t>
            </w:r>
          </w:p>
        </w:tc>
        <w:tc>
          <w:tcPr>
            <w:tcW w:w="464" w:type="pct"/>
            <w:shd w:val="clear" w:color="auto" w:fill="A1C7E3"/>
          </w:tcPr>
          <w:p w:rsidR="00EA545E" w:rsidRPr="00C70D7F"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73.2</w:t>
            </w:r>
          </w:p>
        </w:tc>
        <w:tc>
          <w:tcPr>
            <w:tcW w:w="369" w:type="pct"/>
            <w:shd w:val="clear" w:color="auto" w:fill="A1C7E3"/>
          </w:tcPr>
          <w:p w:rsidR="00EA545E" w:rsidRPr="00C70D7F"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15.4</w:t>
            </w:r>
          </w:p>
        </w:tc>
        <w:tc>
          <w:tcPr>
            <w:tcW w:w="359" w:type="pct"/>
            <w:shd w:val="clear" w:color="auto" w:fill="A1C7E3"/>
          </w:tcPr>
          <w:p w:rsidR="00EA545E" w:rsidRPr="00C70D7F"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48.8</w:t>
            </w:r>
          </w:p>
        </w:tc>
        <w:tc>
          <w:tcPr>
            <w:tcW w:w="417" w:type="pct"/>
            <w:shd w:val="clear" w:color="auto" w:fill="A1C7E3"/>
          </w:tcPr>
          <w:p w:rsidR="00EA545E" w:rsidRPr="00C70D7F"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28.6</w:t>
            </w:r>
          </w:p>
        </w:tc>
        <w:tc>
          <w:tcPr>
            <w:tcW w:w="415" w:type="pct"/>
            <w:shd w:val="clear" w:color="auto" w:fill="A1C7E3"/>
          </w:tcPr>
          <w:p w:rsidR="00EA545E" w:rsidRPr="00C70D7F"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51.6</w:t>
            </w:r>
          </w:p>
        </w:tc>
        <w:tc>
          <w:tcPr>
            <w:tcW w:w="326" w:type="pct"/>
            <w:shd w:val="clear" w:color="auto" w:fill="A1C7E3"/>
          </w:tcPr>
          <w:p w:rsidR="00EA545E" w:rsidRPr="00C70D7F"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10.2</w:t>
            </w:r>
          </w:p>
        </w:tc>
        <w:tc>
          <w:tcPr>
            <w:tcW w:w="509" w:type="pct"/>
            <w:shd w:val="clear" w:color="auto" w:fill="A1C7E3"/>
          </w:tcPr>
          <w:p w:rsidR="00EA545E" w:rsidRPr="00C70D7F"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11.7</w:t>
            </w:r>
          </w:p>
        </w:tc>
        <w:tc>
          <w:tcPr>
            <w:tcW w:w="427" w:type="pct"/>
            <w:shd w:val="clear" w:color="auto" w:fill="A1C7E3"/>
          </w:tcPr>
          <w:p w:rsidR="00EA545E" w:rsidRPr="00C70D7F"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21.1</w:t>
            </w:r>
          </w:p>
        </w:tc>
      </w:tr>
      <w:tr w:rsidR="00EA545E" w:rsidRPr="00931FF0" w:rsidTr="00EA545E">
        <w:trPr>
          <w:cnfStyle w:val="000000010000" w:firstRow="0" w:lastRow="0" w:firstColumn="0" w:lastColumn="0" w:oddVBand="0" w:evenVBand="0" w:oddHBand="0" w:evenHBand="1"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465" w:type="pct"/>
            <w:vMerge/>
            <w:shd w:val="clear" w:color="auto" w:fill="455560"/>
            <w:noWrap/>
            <w:vAlign w:val="center"/>
          </w:tcPr>
          <w:p w:rsidR="00EA545E" w:rsidRPr="009F5067" w:rsidRDefault="00EA545E" w:rsidP="00EA545E">
            <w:pPr>
              <w:jc w:val="center"/>
              <w:rPr>
                <w:rFonts w:ascii="Avenir book" w:hAnsi="Avenir book" w:cs="Arial"/>
                <w:b/>
                <w:bCs/>
                <w:color w:val="FFFFFF" w:themeColor="background1"/>
                <w:sz w:val="18"/>
                <w:szCs w:val="18"/>
              </w:rPr>
            </w:pPr>
          </w:p>
        </w:tc>
        <w:tc>
          <w:tcPr>
            <w:tcW w:w="603" w:type="pct"/>
            <w:shd w:val="clear" w:color="auto" w:fill="E4E5E6"/>
          </w:tcPr>
          <w:p w:rsidR="00EA545E"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6F286C">
              <w:rPr>
                <w:rFonts w:ascii="Simplified Arabic" w:hAnsi="Simplified Arabic" w:cs="Simplified Arabic"/>
                <w:b/>
                <w:bCs/>
                <w:color w:val="000000" w:themeColor="text1"/>
                <w:sz w:val="18"/>
                <w:szCs w:val="18"/>
                <w:rtl/>
              </w:rPr>
              <w:t>قطاع غزة</w:t>
            </w:r>
          </w:p>
        </w:tc>
        <w:tc>
          <w:tcPr>
            <w:tcW w:w="323" w:type="pct"/>
            <w:shd w:val="clear" w:color="auto" w:fill="E4E5E6"/>
            <w:noWrap/>
          </w:tcPr>
          <w:p w:rsidR="00EA545E" w:rsidRPr="001B175E"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1B175E">
              <w:rPr>
                <w:rFonts w:ascii="Avenir book" w:hAnsi="Avenir book" w:cs="Arial"/>
                <w:b/>
                <w:bCs/>
                <w:color w:val="000000" w:themeColor="text1"/>
                <w:sz w:val="18"/>
                <w:szCs w:val="18"/>
              </w:rPr>
              <w:t>42.5</w:t>
            </w:r>
          </w:p>
        </w:tc>
        <w:tc>
          <w:tcPr>
            <w:tcW w:w="323" w:type="pct"/>
            <w:shd w:val="clear" w:color="auto" w:fill="E4E5E6"/>
          </w:tcPr>
          <w:p w:rsidR="00EA545E" w:rsidRPr="001B175E"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1B175E">
              <w:rPr>
                <w:rFonts w:ascii="Avenir book" w:hAnsi="Avenir book" w:cs="Arial"/>
                <w:b/>
                <w:bCs/>
                <w:color w:val="000000" w:themeColor="text1"/>
                <w:sz w:val="18"/>
                <w:szCs w:val="18"/>
              </w:rPr>
              <w:t>37.7</w:t>
            </w:r>
          </w:p>
        </w:tc>
        <w:tc>
          <w:tcPr>
            <w:tcW w:w="464" w:type="pct"/>
            <w:shd w:val="clear" w:color="auto" w:fill="E4E5E6"/>
          </w:tcPr>
          <w:p w:rsidR="00EA545E" w:rsidRPr="001B175E"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1B175E">
              <w:rPr>
                <w:rFonts w:ascii="Avenir book" w:hAnsi="Avenir book" w:cs="Arial"/>
                <w:b/>
                <w:bCs/>
                <w:color w:val="000000" w:themeColor="text1"/>
                <w:sz w:val="18"/>
                <w:szCs w:val="18"/>
              </w:rPr>
              <w:t>76.2</w:t>
            </w:r>
          </w:p>
        </w:tc>
        <w:tc>
          <w:tcPr>
            <w:tcW w:w="369" w:type="pct"/>
            <w:shd w:val="clear" w:color="auto" w:fill="E4E5E6"/>
          </w:tcPr>
          <w:p w:rsidR="00EA545E" w:rsidRPr="001B175E"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1B175E">
              <w:rPr>
                <w:rFonts w:ascii="Avenir book" w:hAnsi="Avenir book" w:cs="Arial"/>
                <w:b/>
                <w:bCs/>
                <w:color w:val="000000" w:themeColor="text1"/>
                <w:sz w:val="18"/>
                <w:szCs w:val="18"/>
              </w:rPr>
              <w:t>26.7</w:t>
            </w:r>
          </w:p>
        </w:tc>
        <w:tc>
          <w:tcPr>
            <w:tcW w:w="359" w:type="pct"/>
            <w:shd w:val="clear" w:color="auto" w:fill="E4E5E6"/>
          </w:tcPr>
          <w:p w:rsidR="00EA545E" w:rsidRPr="001B175E"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1B175E">
              <w:rPr>
                <w:rFonts w:ascii="Avenir book" w:hAnsi="Avenir book" w:cs="Arial"/>
                <w:b/>
                <w:bCs/>
                <w:color w:val="000000" w:themeColor="text1"/>
                <w:sz w:val="18"/>
                <w:szCs w:val="18"/>
              </w:rPr>
              <w:t>59.5</w:t>
            </w:r>
          </w:p>
        </w:tc>
        <w:tc>
          <w:tcPr>
            <w:tcW w:w="417" w:type="pct"/>
            <w:shd w:val="clear" w:color="auto" w:fill="E4E5E6"/>
          </w:tcPr>
          <w:p w:rsidR="00EA545E" w:rsidRPr="001B175E"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1B175E">
              <w:rPr>
                <w:rFonts w:ascii="Avenir book" w:hAnsi="Avenir book" w:cs="Arial"/>
                <w:b/>
                <w:bCs/>
                <w:color w:val="000000" w:themeColor="text1"/>
                <w:sz w:val="18"/>
                <w:szCs w:val="18"/>
              </w:rPr>
              <w:t>16.5</w:t>
            </w:r>
          </w:p>
        </w:tc>
        <w:tc>
          <w:tcPr>
            <w:tcW w:w="415" w:type="pct"/>
            <w:shd w:val="clear" w:color="auto" w:fill="E4E5E6"/>
          </w:tcPr>
          <w:p w:rsidR="00EA545E" w:rsidRPr="001B175E"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1B175E">
              <w:rPr>
                <w:rFonts w:ascii="Avenir book" w:hAnsi="Avenir book" w:cs="Arial"/>
                <w:b/>
                <w:bCs/>
                <w:color w:val="000000" w:themeColor="text1"/>
                <w:sz w:val="18"/>
                <w:szCs w:val="18"/>
              </w:rPr>
              <w:t>55.8</w:t>
            </w:r>
          </w:p>
        </w:tc>
        <w:tc>
          <w:tcPr>
            <w:tcW w:w="326" w:type="pct"/>
            <w:shd w:val="clear" w:color="auto" w:fill="E4E5E6"/>
          </w:tcPr>
          <w:p w:rsidR="00EA545E" w:rsidRPr="001B175E"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1B175E">
              <w:rPr>
                <w:rFonts w:ascii="Avenir book" w:hAnsi="Avenir book" w:cs="Arial"/>
                <w:b/>
                <w:bCs/>
                <w:color w:val="000000" w:themeColor="text1"/>
                <w:sz w:val="18"/>
                <w:szCs w:val="18"/>
              </w:rPr>
              <w:t>54.3</w:t>
            </w:r>
          </w:p>
        </w:tc>
        <w:tc>
          <w:tcPr>
            <w:tcW w:w="509" w:type="pct"/>
            <w:shd w:val="clear" w:color="auto" w:fill="E4E5E6"/>
          </w:tcPr>
          <w:p w:rsidR="00EA545E" w:rsidRPr="001B175E"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1B175E">
              <w:rPr>
                <w:rFonts w:ascii="Avenir book" w:hAnsi="Avenir book" w:cs="Arial"/>
                <w:b/>
                <w:bCs/>
                <w:color w:val="000000" w:themeColor="text1"/>
                <w:sz w:val="18"/>
                <w:szCs w:val="18"/>
              </w:rPr>
              <w:t>35.3</w:t>
            </w:r>
          </w:p>
        </w:tc>
        <w:tc>
          <w:tcPr>
            <w:tcW w:w="427" w:type="pct"/>
            <w:shd w:val="clear" w:color="auto" w:fill="E4E5E6"/>
          </w:tcPr>
          <w:p w:rsidR="00EA545E" w:rsidRPr="001B175E"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1B175E">
              <w:rPr>
                <w:rFonts w:ascii="Avenir book" w:hAnsi="Avenir book" w:cs="Arial"/>
                <w:b/>
                <w:bCs/>
                <w:color w:val="000000" w:themeColor="text1"/>
                <w:sz w:val="18"/>
                <w:szCs w:val="18"/>
              </w:rPr>
              <w:t>29.4</w:t>
            </w:r>
          </w:p>
        </w:tc>
      </w:tr>
      <w:tr w:rsidR="00EA545E" w:rsidRPr="00931FF0" w:rsidTr="00EA545E">
        <w:trPr>
          <w:cnfStyle w:val="000000100000" w:firstRow="0" w:lastRow="0" w:firstColumn="0" w:lastColumn="0" w:oddVBand="0" w:evenVBand="0" w:oddHBand="1" w:evenHBand="0"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465" w:type="pct"/>
            <w:vMerge w:val="restart"/>
            <w:shd w:val="clear" w:color="auto" w:fill="455560"/>
            <w:noWrap/>
            <w:vAlign w:val="center"/>
          </w:tcPr>
          <w:p w:rsidR="00EA545E" w:rsidRPr="009F5067" w:rsidRDefault="00EA545E" w:rsidP="00EA545E">
            <w:pPr>
              <w:jc w:val="center"/>
              <w:rPr>
                <w:rFonts w:ascii="Avenir book" w:hAnsi="Avenir book" w:cs="Arial"/>
                <w:b/>
                <w:bCs/>
                <w:color w:val="FFFFFF" w:themeColor="background1"/>
                <w:sz w:val="18"/>
                <w:szCs w:val="18"/>
              </w:rPr>
            </w:pPr>
            <w:r w:rsidRPr="006F286C">
              <w:rPr>
                <w:rFonts w:ascii="Simplified Arabic" w:hAnsi="Simplified Arabic" w:cs="Simplified Arabic" w:hint="cs"/>
                <w:b/>
                <w:bCs/>
                <w:color w:val="FFFFFF" w:themeColor="background1"/>
                <w:sz w:val="18"/>
                <w:szCs w:val="18"/>
                <w:rtl/>
              </w:rPr>
              <w:t>النشاط الاقتصادي</w:t>
            </w:r>
          </w:p>
        </w:tc>
        <w:tc>
          <w:tcPr>
            <w:tcW w:w="603" w:type="pct"/>
            <w:shd w:val="clear" w:color="auto" w:fill="A1C7E3"/>
          </w:tcPr>
          <w:p w:rsidR="00EA545E" w:rsidRPr="00AE022C"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6F286C">
              <w:rPr>
                <w:rFonts w:ascii="Simplified Arabic" w:hAnsi="Simplified Arabic" w:cs="Simplified Arabic"/>
                <w:color w:val="000000" w:themeColor="text1"/>
                <w:sz w:val="18"/>
                <w:szCs w:val="18"/>
                <w:rtl/>
              </w:rPr>
              <w:t>الصناعة</w:t>
            </w:r>
          </w:p>
        </w:tc>
        <w:tc>
          <w:tcPr>
            <w:tcW w:w="323" w:type="pct"/>
            <w:shd w:val="clear" w:color="auto" w:fill="A1C7E3"/>
            <w:noWrap/>
          </w:tcPr>
          <w:p w:rsidR="00EA545E" w:rsidRPr="00C70D7F"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44.8</w:t>
            </w:r>
          </w:p>
        </w:tc>
        <w:tc>
          <w:tcPr>
            <w:tcW w:w="323" w:type="pct"/>
            <w:shd w:val="clear" w:color="auto" w:fill="A1C7E3"/>
          </w:tcPr>
          <w:p w:rsidR="00EA545E" w:rsidRPr="00C70D7F"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49.5</w:t>
            </w:r>
          </w:p>
        </w:tc>
        <w:tc>
          <w:tcPr>
            <w:tcW w:w="464" w:type="pct"/>
            <w:shd w:val="clear" w:color="auto" w:fill="A1C7E3"/>
          </w:tcPr>
          <w:p w:rsidR="00EA545E" w:rsidRPr="00C70D7F"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69.6</w:t>
            </w:r>
          </w:p>
        </w:tc>
        <w:tc>
          <w:tcPr>
            <w:tcW w:w="369" w:type="pct"/>
            <w:shd w:val="clear" w:color="auto" w:fill="A1C7E3"/>
          </w:tcPr>
          <w:p w:rsidR="00EA545E" w:rsidRPr="00C70D7F"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21.1</w:t>
            </w:r>
          </w:p>
        </w:tc>
        <w:tc>
          <w:tcPr>
            <w:tcW w:w="359" w:type="pct"/>
            <w:shd w:val="clear" w:color="auto" w:fill="A1C7E3"/>
          </w:tcPr>
          <w:p w:rsidR="00EA545E" w:rsidRPr="00C70D7F"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49.1</w:t>
            </w:r>
          </w:p>
        </w:tc>
        <w:tc>
          <w:tcPr>
            <w:tcW w:w="417" w:type="pct"/>
            <w:shd w:val="clear" w:color="auto" w:fill="A1C7E3"/>
          </w:tcPr>
          <w:p w:rsidR="00EA545E" w:rsidRPr="00C70D7F"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23.2</w:t>
            </w:r>
          </w:p>
        </w:tc>
        <w:tc>
          <w:tcPr>
            <w:tcW w:w="415" w:type="pct"/>
            <w:shd w:val="clear" w:color="auto" w:fill="A1C7E3"/>
          </w:tcPr>
          <w:p w:rsidR="00EA545E" w:rsidRPr="00C70D7F"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56.6</w:t>
            </w:r>
          </w:p>
        </w:tc>
        <w:tc>
          <w:tcPr>
            <w:tcW w:w="326" w:type="pct"/>
            <w:shd w:val="clear" w:color="auto" w:fill="A1C7E3"/>
          </w:tcPr>
          <w:p w:rsidR="00EA545E" w:rsidRPr="00C70D7F"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32.8</w:t>
            </w:r>
          </w:p>
        </w:tc>
        <w:tc>
          <w:tcPr>
            <w:tcW w:w="509" w:type="pct"/>
            <w:shd w:val="clear" w:color="auto" w:fill="A1C7E3"/>
          </w:tcPr>
          <w:p w:rsidR="00EA545E" w:rsidRPr="00C70D7F"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16.4</w:t>
            </w:r>
          </w:p>
        </w:tc>
        <w:tc>
          <w:tcPr>
            <w:tcW w:w="427" w:type="pct"/>
            <w:shd w:val="clear" w:color="auto" w:fill="A1C7E3"/>
          </w:tcPr>
          <w:p w:rsidR="00EA545E" w:rsidRPr="00C70D7F"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17.9</w:t>
            </w:r>
          </w:p>
        </w:tc>
      </w:tr>
      <w:tr w:rsidR="00EA545E" w:rsidRPr="00931FF0" w:rsidTr="00EA545E">
        <w:trPr>
          <w:cnfStyle w:val="000000010000" w:firstRow="0" w:lastRow="0" w:firstColumn="0" w:lastColumn="0" w:oddVBand="0" w:evenVBand="0" w:oddHBand="0" w:evenHBand="1"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465" w:type="pct"/>
            <w:vMerge/>
            <w:shd w:val="clear" w:color="auto" w:fill="455560"/>
            <w:noWrap/>
            <w:vAlign w:val="center"/>
          </w:tcPr>
          <w:p w:rsidR="00EA545E" w:rsidRPr="009F5067" w:rsidRDefault="00EA545E" w:rsidP="00EA545E">
            <w:pPr>
              <w:jc w:val="center"/>
              <w:rPr>
                <w:rFonts w:ascii="Avenir book" w:hAnsi="Avenir book" w:cs="Arial"/>
                <w:b/>
                <w:bCs/>
                <w:color w:val="FFFFFF" w:themeColor="background1"/>
                <w:sz w:val="18"/>
                <w:szCs w:val="18"/>
              </w:rPr>
            </w:pPr>
          </w:p>
        </w:tc>
        <w:tc>
          <w:tcPr>
            <w:tcW w:w="603" w:type="pct"/>
            <w:shd w:val="clear" w:color="auto" w:fill="E4E5E6"/>
          </w:tcPr>
          <w:p w:rsidR="00EA545E" w:rsidRPr="00AE022C"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6F286C">
              <w:rPr>
                <w:rFonts w:ascii="Simplified Arabic" w:hAnsi="Simplified Arabic" w:cs="Simplified Arabic"/>
                <w:color w:val="000000" w:themeColor="text1"/>
                <w:sz w:val="18"/>
                <w:szCs w:val="18"/>
                <w:rtl/>
              </w:rPr>
              <w:t>الانشاءات</w:t>
            </w:r>
          </w:p>
        </w:tc>
        <w:tc>
          <w:tcPr>
            <w:tcW w:w="323" w:type="pct"/>
            <w:shd w:val="clear" w:color="auto" w:fill="E4E5E6"/>
            <w:noWrap/>
          </w:tcPr>
          <w:p w:rsidR="00EA545E" w:rsidRPr="00C70D7F"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39.8</w:t>
            </w:r>
          </w:p>
        </w:tc>
        <w:tc>
          <w:tcPr>
            <w:tcW w:w="323" w:type="pct"/>
            <w:shd w:val="clear" w:color="auto" w:fill="E4E5E6"/>
          </w:tcPr>
          <w:p w:rsidR="00EA545E" w:rsidRPr="00C70D7F"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55.6</w:t>
            </w:r>
          </w:p>
        </w:tc>
        <w:tc>
          <w:tcPr>
            <w:tcW w:w="464" w:type="pct"/>
            <w:shd w:val="clear" w:color="auto" w:fill="E4E5E6"/>
          </w:tcPr>
          <w:p w:rsidR="00EA545E" w:rsidRPr="00C70D7F"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75.4</w:t>
            </w:r>
          </w:p>
        </w:tc>
        <w:tc>
          <w:tcPr>
            <w:tcW w:w="369" w:type="pct"/>
            <w:shd w:val="clear" w:color="auto" w:fill="E4E5E6"/>
          </w:tcPr>
          <w:p w:rsidR="00EA545E" w:rsidRPr="00C70D7F"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21.5</w:t>
            </w:r>
          </w:p>
        </w:tc>
        <w:tc>
          <w:tcPr>
            <w:tcW w:w="359" w:type="pct"/>
            <w:shd w:val="clear" w:color="auto" w:fill="E4E5E6"/>
          </w:tcPr>
          <w:p w:rsidR="00EA545E" w:rsidRPr="00C70D7F"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55.1</w:t>
            </w:r>
          </w:p>
        </w:tc>
        <w:tc>
          <w:tcPr>
            <w:tcW w:w="417" w:type="pct"/>
            <w:shd w:val="clear" w:color="auto" w:fill="E4E5E6"/>
          </w:tcPr>
          <w:p w:rsidR="00EA545E" w:rsidRPr="00C70D7F"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17.7</w:t>
            </w:r>
          </w:p>
        </w:tc>
        <w:tc>
          <w:tcPr>
            <w:tcW w:w="415" w:type="pct"/>
            <w:shd w:val="clear" w:color="auto" w:fill="E4E5E6"/>
          </w:tcPr>
          <w:p w:rsidR="00EA545E" w:rsidRPr="00C70D7F"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64.5</w:t>
            </w:r>
          </w:p>
        </w:tc>
        <w:tc>
          <w:tcPr>
            <w:tcW w:w="326" w:type="pct"/>
            <w:shd w:val="clear" w:color="auto" w:fill="E4E5E6"/>
          </w:tcPr>
          <w:p w:rsidR="00EA545E" w:rsidRPr="00C70D7F"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27.5</w:t>
            </w:r>
          </w:p>
        </w:tc>
        <w:tc>
          <w:tcPr>
            <w:tcW w:w="509" w:type="pct"/>
            <w:shd w:val="clear" w:color="auto" w:fill="E4E5E6"/>
          </w:tcPr>
          <w:p w:rsidR="00EA545E" w:rsidRPr="00C70D7F"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19.8</w:t>
            </w:r>
          </w:p>
        </w:tc>
        <w:tc>
          <w:tcPr>
            <w:tcW w:w="427" w:type="pct"/>
            <w:shd w:val="clear" w:color="auto" w:fill="E4E5E6"/>
          </w:tcPr>
          <w:p w:rsidR="00EA545E" w:rsidRPr="00C70D7F"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13.9</w:t>
            </w:r>
          </w:p>
        </w:tc>
      </w:tr>
      <w:tr w:rsidR="00EA545E" w:rsidRPr="00931FF0" w:rsidTr="00EA545E">
        <w:trPr>
          <w:cnfStyle w:val="000000100000" w:firstRow="0" w:lastRow="0" w:firstColumn="0" w:lastColumn="0" w:oddVBand="0" w:evenVBand="0" w:oddHBand="1" w:evenHBand="0"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465" w:type="pct"/>
            <w:vMerge/>
            <w:shd w:val="clear" w:color="auto" w:fill="455560"/>
            <w:vAlign w:val="center"/>
          </w:tcPr>
          <w:p w:rsidR="00EA545E" w:rsidRPr="009F5067" w:rsidRDefault="00EA545E" w:rsidP="00EA545E">
            <w:pPr>
              <w:jc w:val="center"/>
              <w:rPr>
                <w:rFonts w:ascii="Avenir book" w:hAnsi="Avenir book" w:cs="Arial"/>
                <w:b/>
                <w:bCs/>
                <w:color w:val="FFFFFF" w:themeColor="background1"/>
                <w:sz w:val="18"/>
                <w:szCs w:val="18"/>
              </w:rPr>
            </w:pPr>
          </w:p>
        </w:tc>
        <w:tc>
          <w:tcPr>
            <w:tcW w:w="603" w:type="pct"/>
            <w:shd w:val="clear" w:color="auto" w:fill="A1C7E3"/>
          </w:tcPr>
          <w:p w:rsidR="00EA545E"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6F286C">
              <w:rPr>
                <w:rFonts w:ascii="Simplified Arabic" w:hAnsi="Simplified Arabic" w:cs="Simplified Arabic"/>
                <w:color w:val="000000" w:themeColor="text1"/>
                <w:sz w:val="18"/>
                <w:szCs w:val="18"/>
                <w:rtl/>
              </w:rPr>
              <w:t>التجارة</w:t>
            </w:r>
          </w:p>
        </w:tc>
        <w:tc>
          <w:tcPr>
            <w:tcW w:w="323" w:type="pct"/>
            <w:shd w:val="clear" w:color="auto" w:fill="A1C7E3"/>
            <w:noWrap/>
          </w:tcPr>
          <w:p w:rsidR="00EA545E" w:rsidRPr="00931FF0"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36.1</w:t>
            </w:r>
          </w:p>
        </w:tc>
        <w:tc>
          <w:tcPr>
            <w:tcW w:w="323" w:type="pct"/>
            <w:shd w:val="clear" w:color="auto" w:fill="A1C7E3"/>
          </w:tcPr>
          <w:p w:rsidR="00EA545E" w:rsidRPr="00931FF0"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41.2</w:t>
            </w:r>
          </w:p>
        </w:tc>
        <w:tc>
          <w:tcPr>
            <w:tcW w:w="464" w:type="pct"/>
            <w:shd w:val="clear" w:color="auto" w:fill="A1C7E3"/>
          </w:tcPr>
          <w:p w:rsidR="00EA545E" w:rsidRPr="00931FF0"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64.8</w:t>
            </w:r>
          </w:p>
        </w:tc>
        <w:tc>
          <w:tcPr>
            <w:tcW w:w="369" w:type="pct"/>
            <w:shd w:val="clear" w:color="auto" w:fill="A1C7E3"/>
          </w:tcPr>
          <w:p w:rsidR="00EA545E" w:rsidRPr="00931FF0"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17.5</w:t>
            </w:r>
          </w:p>
        </w:tc>
        <w:tc>
          <w:tcPr>
            <w:tcW w:w="359" w:type="pct"/>
            <w:shd w:val="clear" w:color="auto" w:fill="A1C7E3"/>
          </w:tcPr>
          <w:p w:rsidR="00EA545E" w:rsidRPr="00931FF0"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40.1</w:t>
            </w:r>
          </w:p>
        </w:tc>
        <w:tc>
          <w:tcPr>
            <w:tcW w:w="417" w:type="pct"/>
            <w:shd w:val="clear" w:color="auto" w:fill="A1C7E3"/>
          </w:tcPr>
          <w:p w:rsidR="00EA545E" w:rsidRPr="00931FF0"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18.6</w:t>
            </w:r>
          </w:p>
        </w:tc>
        <w:tc>
          <w:tcPr>
            <w:tcW w:w="415" w:type="pct"/>
            <w:shd w:val="clear" w:color="auto" w:fill="A1C7E3"/>
          </w:tcPr>
          <w:p w:rsidR="00EA545E" w:rsidRPr="00931FF0"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49.9</w:t>
            </w:r>
          </w:p>
        </w:tc>
        <w:tc>
          <w:tcPr>
            <w:tcW w:w="326" w:type="pct"/>
            <w:shd w:val="clear" w:color="auto" w:fill="A1C7E3"/>
          </w:tcPr>
          <w:p w:rsidR="00EA545E" w:rsidRPr="00931FF0"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29.5</w:t>
            </w:r>
          </w:p>
        </w:tc>
        <w:tc>
          <w:tcPr>
            <w:tcW w:w="509" w:type="pct"/>
            <w:shd w:val="clear" w:color="auto" w:fill="A1C7E3"/>
          </w:tcPr>
          <w:p w:rsidR="00EA545E" w:rsidRPr="00931FF0"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18.5</w:t>
            </w:r>
          </w:p>
        </w:tc>
        <w:tc>
          <w:tcPr>
            <w:tcW w:w="427" w:type="pct"/>
            <w:shd w:val="clear" w:color="auto" w:fill="A1C7E3"/>
          </w:tcPr>
          <w:p w:rsidR="00EA545E" w:rsidRPr="00931FF0"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21.9</w:t>
            </w:r>
          </w:p>
        </w:tc>
      </w:tr>
      <w:tr w:rsidR="00EA545E" w:rsidRPr="00931FF0" w:rsidTr="00EA545E">
        <w:trPr>
          <w:cnfStyle w:val="000000010000" w:firstRow="0" w:lastRow="0" w:firstColumn="0" w:lastColumn="0" w:oddVBand="0" w:evenVBand="0" w:oddHBand="0" w:evenHBand="1"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465" w:type="pct"/>
            <w:vMerge/>
            <w:shd w:val="clear" w:color="auto" w:fill="455560"/>
            <w:vAlign w:val="center"/>
          </w:tcPr>
          <w:p w:rsidR="00EA545E" w:rsidRPr="009F5067" w:rsidRDefault="00EA545E" w:rsidP="00EA545E">
            <w:pPr>
              <w:jc w:val="center"/>
              <w:rPr>
                <w:rFonts w:ascii="Avenir book" w:hAnsi="Avenir book" w:cs="Arial"/>
                <w:b/>
                <w:bCs/>
                <w:color w:val="FFFFFF" w:themeColor="background1"/>
                <w:sz w:val="18"/>
                <w:szCs w:val="18"/>
              </w:rPr>
            </w:pPr>
          </w:p>
        </w:tc>
        <w:tc>
          <w:tcPr>
            <w:tcW w:w="603" w:type="pct"/>
            <w:shd w:val="clear" w:color="auto" w:fill="E4E5E6"/>
          </w:tcPr>
          <w:p w:rsidR="00EA545E"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6F286C">
              <w:rPr>
                <w:rFonts w:ascii="Simplified Arabic" w:hAnsi="Simplified Arabic" w:cs="Simplified Arabic"/>
                <w:color w:val="000000" w:themeColor="text1"/>
                <w:sz w:val="18"/>
                <w:szCs w:val="18"/>
                <w:rtl/>
              </w:rPr>
              <w:t>الخدمات</w:t>
            </w:r>
          </w:p>
        </w:tc>
        <w:tc>
          <w:tcPr>
            <w:tcW w:w="323" w:type="pct"/>
            <w:shd w:val="clear" w:color="auto" w:fill="E4E5E6"/>
            <w:noWrap/>
          </w:tcPr>
          <w:p w:rsidR="00EA545E" w:rsidRPr="00931FF0"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46.1</w:t>
            </w:r>
          </w:p>
        </w:tc>
        <w:tc>
          <w:tcPr>
            <w:tcW w:w="323" w:type="pct"/>
            <w:shd w:val="clear" w:color="auto" w:fill="E4E5E6"/>
          </w:tcPr>
          <w:p w:rsidR="00EA545E" w:rsidRPr="00931FF0"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26.6</w:t>
            </w:r>
          </w:p>
        </w:tc>
        <w:tc>
          <w:tcPr>
            <w:tcW w:w="464" w:type="pct"/>
            <w:shd w:val="clear" w:color="auto" w:fill="E4E5E6"/>
          </w:tcPr>
          <w:p w:rsidR="00EA545E" w:rsidRPr="00931FF0"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70.6</w:t>
            </w:r>
          </w:p>
        </w:tc>
        <w:tc>
          <w:tcPr>
            <w:tcW w:w="369" w:type="pct"/>
            <w:shd w:val="clear" w:color="auto" w:fill="E4E5E6"/>
          </w:tcPr>
          <w:p w:rsidR="00EA545E" w:rsidRPr="00931FF0"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10.4</w:t>
            </w:r>
          </w:p>
        </w:tc>
        <w:tc>
          <w:tcPr>
            <w:tcW w:w="359" w:type="pct"/>
            <w:shd w:val="clear" w:color="auto" w:fill="E4E5E6"/>
          </w:tcPr>
          <w:p w:rsidR="00EA545E" w:rsidRPr="00931FF0"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37.0</w:t>
            </w:r>
          </w:p>
        </w:tc>
        <w:tc>
          <w:tcPr>
            <w:tcW w:w="417" w:type="pct"/>
            <w:shd w:val="clear" w:color="auto" w:fill="E4E5E6"/>
          </w:tcPr>
          <w:p w:rsidR="00EA545E" w:rsidRPr="00931FF0"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11.4</w:t>
            </w:r>
          </w:p>
        </w:tc>
        <w:tc>
          <w:tcPr>
            <w:tcW w:w="415" w:type="pct"/>
            <w:shd w:val="clear" w:color="auto" w:fill="E4E5E6"/>
          </w:tcPr>
          <w:p w:rsidR="00EA545E" w:rsidRPr="00931FF0"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34.0</w:t>
            </w:r>
          </w:p>
        </w:tc>
        <w:tc>
          <w:tcPr>
            <w:tcW w:w="326" w:type="pct"/>
            <w:shd w:val="clear" w:color="auto" w:fill="E4E5E6"/>
          </w:tcPr>
          <w:p w:rsidR="00EA545E" w:rsidRPr="00931FF0"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19.7</w:t>
            </w:r>
          </w:p>
        </w:tc>
        <w:tc>
          <w:tcPr>
            <w:tcW w:w="509" w:type="pct"/>
            <w:shd w:val="clear" w:color="auto" w:fill="E4E5E6"/>
          </w:tcPr>
          <w:p w:rsidR="00EA545E" w:rsidRPr="00931FF0"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10.7</w:t>
            </w:r>
          </w:p>
        </w:tc>
        <w:tc>
          <w:tcPr>
            <w:tcW w:w="427" w:type="pct"/>
            <w:shd w:val="clear" w:color="auto" w:fill="E4E5E6"/>
          </w:tcPr>
          <w:p w:rsidR="00EA545E" w:rsidRPr="00931FF0"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12.5</w:t>
            </w:r>
          </w:p>
        </w:tc>
      </w:tr>
      <w:tr w:rsidR="00EA545E" w:rsidRPr="00931FF0" w:rsidTr="00EA545E">
        <w:trPr>
          <w:cnfStyle w:val="000000100000" w:firstRow="0" w:lastRow="0" w:firstColumn="0" w:lastColumn="0" w:oddVBand="0" w:evenVBand="0" w:oddHBand="1" w:evenHBand="0"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465" w:type="pct"/>
            <w:vMerge/>
            <w:shd w:val="clear" w:color="auto" w:fill="455560"/>
            <w:vAlign w:val="center"/>
          </w:tcPr>
          <w:p w:rsidR="00EA545E" w:rsidRPr="009F5067" w:rsidRDefault="00EA545E" w:rsidP="00EA545E">
            <w:pPr>
              <w:jc w:val="center"/>
              <w:rPr>
                <w:rFonts w:ascii="Avenir book" w:hAnsi="Avenir book" w:cs="Arial"/>
                <w:b/>
                <w:bCs/>
                <w:color w:val="FFFFFF" w:themeColor="background1"/>
                <w:sz w:val="18"/>
                <w:szCs w:val="18"/>
              </w:rPr>
            </w:pPr>
          </w:p>
        </w:tc>
        <w:tc>
          <w:tcPr>
            <w:tcW w:w="603" w:type="pct"/>
            <w:shd w:val="clear" w:color="auto" w:fill="A1C7E3"/>
          </w:tcPr>
          <w:p w:rsidR="00EA545E"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6F286C">
              <w:rPr>
                <w:rFonts w:ascii="Simplified Arabic" w:hAnsi="Simplified Arabic" w:cs="Simplified Arabic"/>
                <w:color w:val="000000" w:themeColor="text1"/>
                <w:sz w:val="18"/>
                <w:szCs w:val="18"/>
                <w:rtl/>
              </w:rPr>
              <w:t>النقل</w:t>
            </w:r>
          </w:p>
        </w:tc>
        <w:tc>
          <w:tcPr>
            <w:tcW w:w="323" w:type="pct"/>
            <w:shd w:val="clear" w:color="auto" w:fill="A1C7E3"/>
            <w:noWrap/>
          </w:tcPr>
          <w:p w:rsidR="00EA545E" w:rsidRPr="00931FF0"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37.8</w:t>
            </w:r>
          </w:p>
        </w:tc>
        <w:tc>
          <w:tcPr>
            <w:tcW w:w="323" w:type="pct"/>
            <w:shd w:val="clear" w:color="auto" w:fill="A1C7E3"/>
          </w:tcPr>
          <w:p w:rsidR="00EA545E" w:rsidRPr="00931FF0"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47.5</w:t>
            </w:r>
          </w:p>
        </w:tc>
        <w:tc>
          <w:tcPr>
            <w:tcW w:w="464" w:type="pct"/>
            <w:shd w:val="clear" w:color="auto" w:fill="A1C7E3"/>
          </w:tcPr>
          <w:p w:rsidR="00EA545E" w:rsidRPr="00931FF0"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46.3</w:t>
            </w:r>
          </w:p>
        </w:tc>
        <w:tc>
          <w:tcPr>
            <w:tcW w:w="369" w:type="pct"/>
            <w:shd w:val="clear" w:color="auto" w:fill="A1C7E3"/>
          </w:tcPr>
          <w:p w:rsidR="00EA545E" w:rsidRPr="00931FF0"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10.6</w:t>
            </w:r>
          </w:p>
        </w:tc>
        <w:tc>
          <w:tcPr>
            <w:tcW w:w="359" w:type="pct"/>
            <w:shd w:val="clear" w:color="auto" w:fill="A1C7E3"/>
          </w:tcPr>
          <w:p w:rsidR="00EA545E" w:rsidRPr="00931FF0"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36.0</w:t>
            </w:r>
          </w:p>
        </w:tc>
        <w:tc>
          <w:tcPr>
            <w:tcW w:w="417" w:type="pct"/>
            <w:shd w:val="clear" w:color="auto" w:fill="A1C7E3"/>
          </w:tcPr>
          <w:p w:rsidR="00EA545E" w:rsidRPr="00931FF0"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4.1</w:t>
            </w:r>
          </w:p>
        </w:tc>
        <w:tc>
          <w:tcPr>
            <w:tcW w:w="415" w:type="pct"/>
            <w:shd w:val="clear" w:color="auto" w:fill="A1C7E3"/>
          </w:tcPr>
          <w:p w:rsidR="00EA545E" w:rsidRPr="00931FF0"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41.6</w:t>
            </w:r>
          </w:p>
        </w:tc>
        <w:tc>
          <w:tcPr>
            <w:tcW w:w="326" w:type="pct"/>
            <w:shd w:val="clear" w:color="auto" w:fill="A1C7E3"/>
          </w:tcPr>
          <w:p w:rsidR="00EA545E" w:rsidRPr="00931FF0"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12.7</w:t>
            </w:r>
          </w:p>
        </w:tc>
        <w:tc>
          <w:tcPr>
            <w:tcW w:w="509" w:type="pct"/>
            <w:shd w:val="clear" w:color="auto" w:fill="A1C7E3"/>
          </w:tcPr>
          <w:p w:rsidR="00EA545E" w:rsidRPr="00931FF0"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19.6</w:t>
            </w:r>
          </w:p>
        </w:tc>
        <w:tc>
          <w:tcPr>
            <w:tcW w:w="427" w:type="pct"/>
            <w:shd w:val="clear" w:color="auto" w:fill="A1C7E3"/>
          </w:tcPr>
          <w:p w:rsidR="00EA545E" w:rsidRPr="00931FF0" w:rsidRDefault="00EA545E" w:rsidP="00EA545E">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8.8</w:t>
            </w:r>
          </w:p>
        </w:tc>
      </w:tr>
      <w:tr w:rsidR="00EA545E" w:rsidRPr="00931FF0" w:rsidTr="00EA545E">
        <w:trPr>
          <w:cnfStyle w:val="000000010000" w:firstRow="0" w:lastRow="0" w:firstColumn="0" w:lastColumn="0" w:oddVBand="0" w:evenVBand="0" w:oddHBand="0" w:evenHBand="1"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465" w:type="pct"/>
            <w:vMerge/>
            <w:shd w:val="clear" w:color="auto" w:fill="455560"/>
            <w:vAlign w:val="center"/>
          </w:tcPr>
          <w:p w:rsidR="00EA545E" w:rsidRPr="009F5067" w:rsidRDefault="00EA545E" w:rsidP="00EA545E">
            <w:pPr>
              <w:jc w:val="center"/>
              <w:rPr>
                <w:rFonts w:ascii="Avenir book" w:hAnsi="Avenir book" w:cs="Arial"/>
                <w:b/>
                <w:bCs/>
                <w:color w:val="FFFFFF" w:themeColor="background1"/>
                <w:sz w:val="18"/>
                <w:szCs w:val="18"/>
              </w:rPr>
            </w:pPr>
          </w:p>
        </w:tc>
        <w:tc>
          <w:tcPr>
            <w:tcW w:w="603" w:type="pct"/>
            <w:shd w:val="clear" w:color="auto" w:fill="E4E5E6"/>
          </w:tcPr>
          <w:p w:rsidR="00EA545E"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6F286C">
              <w:rPr>
                <w:rFonts w:ascii="Simplified Arabic" w:hAnsi="Simplified Arabic" w:cs="Simplified Arabic"/>
                <w:color w:val="000000" w:themeColor="text1"/>
                <w:sz w:val="18"/>
                <w:szCs w:val="18"/>
                <w:rtl/>
              </w:rPr>
              <w:t>الاتصالات</w:t>
            </w:r>
          </w:p>
        </w:tc>
        <w:tc>
          <w:tcPr>
            <w:tcW w:w="323" w:type="pct"/>
            <w:shd w:val="clear" w:color="auto" w:fill="E4E5E6"/>
            <w:noWrap/>
          </w:tcPr>
          <w:p w:rsidR="00EA545E" w:rsidRPr="00931FF0"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56.4</w:t>
            </w:r>
          </w:p>
        </w:tc>
        <w:tc>
          <w:tcPr>
            <w:tcW w:w="323" w:type="pct"/>
            <w:shd w:val="clear" w:color="auto" w:fill="E4E5E6"/>
          </w:tcPr>
          <w:p w:rsidR="00EA545E" w:rsidRPr="00931FF0"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27.9</w:t>
            </w:r>
          </w:p>
        </w:tc>
        <w:tc>
          <w:tcPr>
            <w:tcW w:w="464" w:type="pct"/>
            <w:shd w:val="clear" w:color="auto" w:fill="E4E5E6"/>
          </w:tcPr>
          <w:p w:rsidR="00EA545E" w:rsidRPr="00931FF0"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59.0</w:t>
            </w:r>
          </w:p>
        </w:tc>
        <w:tc>
          <w:tcPr>
            <w:tcW w:w="369" w:type="pct"/>
            <w:shd w:val="clear" w:color="auto" w:fill="E4E5E6"/>
          </w:tcPr>
          <w:p w:rsidR="00EA545E" w:rsidRPr="00931FF0"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11.7</w:t>
            </w:r>
          </w:p>
        </w:tc>
        <w:tc>
          <w:tcPr>
            <w:tcW w:w="359" w:type="pct"/>
            <w:shd w:val="clear" w:color="auto" w:fill="E4E5E6"/>
          </w:tcPr>
          <w:p w:rsidR="00EA545E" w:rsidRPr="00931FF0"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34.1</w:t>
            </w:r>
          </w:p>
        </w:tc>
        <w:tc>
          <w:tcPr>
            <w:tcW w:w="417" w:type="pct"/>
            <w:shd w:val="clear" w:color="auto" w:fill="E4E5E6"/>
          </w:tcPr>
          <w:p w:rsidR="00EA545E" w:rsidRPr="00931FF0"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22.6</w:t>
            </w:r>
          </w:p>
        </w:tc>
        <w:tc>
          <w:tcPr>
            <w:tcW w:w="415" w:type="pct"/>
            <w:shd w:val="clear" w:color="auto" w:fill="E4E5E6"/>
          </w:tcPr>
          <w:p w:rsidR="00EA545E" w:rsidRPr="00931FF0"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38.6</w:t>
            </w:r>
          </w:p>
        </w:tc>
        <w:tc>
          <w:tcPr>
            <w:tcW w:w="326" w:type="pct"/>
            <w:shd w:val="clear" w:color="auto" w:fill="E4E5E6"/>
          </w:tcPr>
          <w:p w:rsidR="00EA545E" w:rsidRPr="00931FF0"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20.1</w:t>
            </w:r>
          </w:p>
        </w:tc>
        <w:tc>
          <w:tcPr>
            <w:tcW w:w="509" w:type="pct"/>
            <w:shd w:val="clear" w:color="auto" w:fill="E4E5E6"/>
          </w:tcPr>
          <w:p w:rsidR="00EA545E" w:rsidRPr="00931FF0"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9.2</w:t>
            </w:r>
          </w:p>
        </w:tc>
        <w:tc>
          <w:tcPr>
            <w:tcW w:w="427" w:type="pct"/>
            <w:shd w:val="clear" w:color="auto" w:fill="E4E5E6"/>
          </w:tcPr>
          <w:p w:rsidR="00EA545E" w:rsidRPr="00931FF0" w:rsidRDefault="00EA545E" w:rsidP="00EA545E">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14.9</w:t>
            </w:r>
          </w:p>
        </w:tc>
      </w:tr>
      <w:tr w:rsidR="00F9073A" w:rsidRPr="00931FF0" w:rsidTr="00EA545E">
        <w:trPr>
          <w:cnfStyle w:val="000000100000" w:firstRow="0" w:lastRow="0" w:firstColumn="0" w:lastColumn="0" w:oddVBand="0" w:evenVBand="0" w:oddHBand="1" w:evenHBand="0"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1068" w:type="pct"/>
            <w:gridSpan w:val="2"/>
            <w:shd w:val="clear" w:color="auto" w:fill="E4E5E6"/>
            <w:hideMark/>
          </w:tcPr>
          <w:p w:rsidR="00F9073A" w:rsidRPr="00931FF0" w:rsidRDefault="00EA545E" w:rsidP="00EA545E">
            <w:pPr>
              <w:jc w:val="right"/>
              <w:rPr>
                <w:rFonts w:ascii="Avenir book" w:hAnsi="Avenir book" w:cs="Arial"/>
                <w:b/>
                <w:bCs/>
                <w:color w:val="000000" w:themeColor="text1"/>
                <w:sz w:val="18"/>
                <w:szCs w:val="18"/>
              </w:rPr>
            </w:pPr>
            <w:r w:rsidRPr="006F286C">
              <w:rPr>
                <w:rFonts w:ascii="Simplified Arabic" w:hAnsi="Simplified Arabic" w:cs="Simplified Arabic"/>
                <w:b/>
                <w:bCs/>
                <w:color w:val="000000" w:themeColor="text1"/>
                <w:sz w:val="18"/>
                <w:szCs w:val="18"/>
                <w:rtl/>
              </w:rPr>
              <w:t>فلسطين</w:t>
            </w:r>
          </w:p>
        </w:tc>
        <w:tc>
          <w:tcPr>
            <w:tcW w:w="323" w:type="pct"/>
            <w:shd w:val="clear" w:color="auto" w:fill="E4E5E6"/>
            <w:noWrap/>
            <w:hideMark/>
          </w:tcPr>
          <w:p w:rsidR="00F9073A" w:rsidRPr="00C70D7F" w:rsidRDefault="00F9073A" w:rsidP="00CC5671">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C70D7F">
              <w:rPr>
                <w:rFonts w:ascii="Avenir book" w:hAnsi="Avenir book" w:cs="Arial"/>
                <w:b/>
                <w:bCs/>
                <w:color w:val="000000" w:themeColor="text1"/>
                <w:sz w:val="18"/>
                <w:szCs w:val="18"/>
              </w:rPr>
              <w:t>39.8</w:t>
            </w:r>
          </w:p>
        </w:tc>
        <w:tc>
          <w:tcPr>
            <w:tcW w:w="323" w:type="pct"/>
            <w:shd w:val="clear" w:color="auto" w:fill="E4E5E6"/>
          </w:tcPr>
          <w:p w:rsidR="00F9073A" w:rsidRPr="00C70D7F" w:rsidRDefault="00F9073A" w:rsidP="00CC5671">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C70D7F">
              <w:rPr>
                <w:rFonts w:ascii="Avenir book" w:hAnsi="Avenir book" w:cs="Arial"/>
                <w:b/>
                <w:bCs/>
                <w:color w:val="000000" w:themeColor="text1"/>
                <w:sz w:val="18"/>
                <w:szCs w:val="18"/>
              </w:rPr>
              <w:t>38.8</w:t>
            </w:r>
          </w:p>
        </w:tc>
        <w:tc>
          <w:tcPr>
            <w:tcW w:w="464" w:type="pct"/>
            <w:shd w:val="clear" w:color="auto" w:fill="E4E5E6"/>
          </w:tcPr>
          <w:p w:rsidR="00F9073A" w:rsidRPr="00C70D7F" w:rsidRDefault="00F9073A" w:rsidP="00CC5671">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C70D7F">
              <w:rPr>
                <w:rFonts w:ascii="Avenir book" w:hAnsi="Avenir book" w:cs="Arial"/>
                <w:b/>
                <w:bCs/>
                <w:color w:val="000000" w:themeColor="text1"/>
                <w:sz w:val="18"/>
                <w:szCs w:val="18"/>
              </w:rPr>
              <w:t>66.8</w:t>
            </w:r>
          </w:p>
        </w:tc>
        <w:tc>
          <w:tcPr>
            <w:tcW w:w="369" w:type="pct"/>
            <w:shd w:val="clear" w:color="auto" w:fill="E4E5E6"/>
          </w:tcPr>
          <w:p w:rsidR="00F9073A" w:rsidRPr="00C70D7F" w:rsidRDefault="00F9073A" w:rsidP="00CC5671">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C70D7F">
              <w:rPr>
                <w:rFonts w:ascii="Avenir book" w:hAnsi="Avenir book" w:cs="Arial"/>
                <w:b/>
                <w:bCs/>
                <w:color w:val="000000" w:themeColor="text1"/>
                <w:sz w:val="18"/>
                <w:szCs w:val="18"/>
              </w:rPr>
              <w:t>16.2</w:t>
            </w:r>
          </w:p>
        </w:tc>
        <w:tc>
          <w:tcPr>
            <w:tcW w:w="359" w:type="pct"/>
            <w:shd w:val="clear" w:color="auto" w:fill="E4E5E6"/>
          </w:tcPr>
          <w:p w:rsidR="00F9073A" w:rsidRPr="00C70D7F" w:rsidRDefault="00F9073A" w:rsidP="00CC5671">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C70D7F">
              <w:rPr>
                <w:rFonts w:ascii="Avenir book" w:hAnsi="Avenir book" w:cs="Arial"/>
                <w:b/>
                <w:bCs/>
                <w:color w:val="000000" w:themeColor="text1"/>
                <w:sz w:val="18"/>
                <w:szCs w:val="18"/>
              </w:rPr>
              <w:t>40.6</w:t>
            </w:r>
          </w:p>
        </w:tc>
        <w:tc>
          <w:tcPr>
            <w:tcW w:w="417" w:type="pct"/>
            <w:shd w:val="clear" w:color="auto" w:fill="E4E5E6"/>
          </w:tcPr>
          <w:p w:rsidR="00F9073A" w:rsidRPr="00C70D7F" w:rsidRDefault="00F9073A" w:rsidP="00CC5671">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C70D7F">
              <w:rPr>
                <w:rFonts w:ascii="Avenir book" w:hAnsi="Avenir book" w:cs="Arial"/>
                <w:b/>
                <w:bCs/>
                <w:color w:val="000000" w:themeColor="text1"/>
                <w:sz w:val="18"/>
                <w:szCs w:val="18"/>
              </w:rPr>
              <w:t>17.3</w:t>
            </w:r>
          </w:p>
        </w:tc>
        <w:tc>
          <w:tcPr>
            <w:tcW w:w="415" w:type="pct"/>
            <w:shd w:val="clear" w:color="auto" w:fill="E4E5E6"/>
          </w:tcPr>
          <w:p w:rsidR="00F9073A" w:rsidRPr="00C70D7F" w:rsidRDefault="00F9073A" w:rsidP="00CC5671">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C70D7F">
              <w:rPr>
                <w:rFonts w:ascii="Avenir book" w:hAnsi="Avenir book" w:cs="Arial"/>
                <w:b/>
                <w:bCs/>
                <w:color w:val="000000" w:themeColor="text1"/>
                <w:sz w:val="18"/>
                <w:szCs w:val="18"/>
              </w:rPr>
              <w:t>46.8</w:t>
            </w:r>
          </w:p>
        </w:tc>
        <w:tc>
          <w:tcPr>
            <w:tcW w:w="326" w:type="pct"/>
            <w:shd w:val="clear" w:color="auto" w:fill="E4E5E6"/>
          </w:tcPr>
          <w:p w:rsidR="00F9073A" w:rsidRPr="00C70D7F" w:rsidRDefault="00F9073A" w:rsidP="00CC5671">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C70D7F">
              <w:rPr>
                <w:rFonts w:ascii="Avenir book" w:hAnsi="Avenir book" w:cs="Arial"/>
                <w:b/>
                <w:bCs/>
                <w:color w:val="000000" w:themeColor="text1"/>
                <w:sz w:val="18"/>
                <w:szCs w:val="18"/>
              </w:rPr>
              <w:t>27.4</w:t>
            </w:r>
          </w:p>
        </w:tc>
        <w:tc>
          <w:tcPr>
            <w:tcW w:w="509" w:type="pct"/>
            <w:shd w:val="clear" w:color="auto" w:fill="E4E5E6"/>
          </w:tcPr>
          <w:p w:rsidR="00F9073A" w:rsidRPr="00C70D7F" w:rsidRDefault="00F9073A" w:rsidP="00CC5671">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C70D7F">
              <w:rPr>
                <w:rFonts w:ascii="Avenir book" w:hAnsi="Avenir book" w:cs="Arial"/>
                <w:b/>
                <w:bCs/>
                <w:color w:val="000000" w:themeColor="text1"/>
                <w:sz w:val="18"/>
                <w:szCs w:val="18"/>
              </w:rPr>
              <w:t>16.3</w:t>
            </w:r>
          </w:p>
        </w:tc>
        <w:tc>
          <w:tcPr>
            <w:tcW w:w="427" w:type="pct"/>
            <w:shd w:val="clear" w:color="auto" w:fill="E4E5E6"/>
          </w:tcPr>
          <w:p w:rsidR="00F9073A" w:rsidRPr="00C70D7F" w:rsidRDefault="00F9073A" w:rsidP="00CC5671">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C70D7F">
              <w:rPr>
                <w:rFonts w:ascii="Avenir book" w:hAnsi="Avenir book" w:cs="Arial"/>
                <w:b/>
                <w:bCs/>
                <w:color w:val="000000" w:themeColor="text1"/>
                <w:sz w:val="18"/>
                <w:szCs w:val="18"/>
              </w:rPr>
              <w:t>18.9</w:t>
            </w:r>
          </w:p>
        </w:tc>
      </w:tr>
    </w:tbl>
    <w:p w:rsidR="00C642B1" w:rsidRPr="007E1B0B" w:rsidRDefault="00C642B1" w:rsidP="00C642B1">
      <w:pPr>
        <w:jc w:val="center"/>
      </w:pPr>
    </w:p>
    <w:p w:rsidR="00F9073A" w:rsidRDefault="00C642B1" w:rsidP="00C642B1">
      <w:pPr>
        <w:pStyle w:val="Heading2"/>
        <w:ind w:left="284" w:right="-740" w:hanging="1277"/>
        <w:jc w:val="center"/>
        <w:rPr>
          <w:rFonts w:ascii="Avenir book" w:hAnsi="Avenir book"/>
          <w:sz w:val="24"/>
          <w:szCs w:val="24"/>
        </w:rPr>
      </w:pPr>
      <w:r w:rsidRPr="00C642B1">
        <w:rPr>
          <w:rFonts w:ascii="Simplified Arabic" w:hAnsi="Simplified Arabic" w:cs="Simplified Arabic" w:hint="cs"/>
          <w:bCs/>
          <w:sz w:val="22"/>
          <w:szCs w:val="22"/>
          <w:rtl/>
          <w:lang w:eastAsia="ar-SA"/>
        </w:rPr>
        <w:lastRenderedPageBreak/>
        <w:t xml:space="preserve">جدول 8 (تابع): مؤشرات أهم السياسات المطلوبة </w:t>
      </w:r>
      <w:r w:rsidRPr="007E1B0B">
        <w:rPr>
          <w:rFonts w:ascii="Simplified Arabic" w:hAnsi="Simplified Arabic" w:cs="Simplified Arabic"/>
          <w:bCs/>
          <w:sz w:val="22"/>
          <w:szCs w:val="22"/>
          <w:rtl/>
          <w:lang w:eastAsia="ar-SA"/>
        </w:rPr>
        <w:t xml:space="preserve">لدعم </w:t>
      </w:r>
      <w:r w:rsidRPr="007E1B0B">
        <w:rPr>
          <w:rFonts w:ascii="Simplified Arabic" w:hAnsi="Simplified Arabic" w:cs="Simplified Arabic" w:hint="cs"/>
          <w:bCs/>
          <w:sz w:val="22"/>
          <w:szCs w:val="22"/>
          <w:rtl/>
          <w:lang w:eastAsia="ar-SA"/>
        </w:rPr>
        <w:t xml:space="preserve">قطاع </w:t>
      </w:r>
      <w:r w:rsidRPr="007E1B0B">
        <w:rPr>
          <w:rFonts w:ascii="Simplified Arabic" w:hAnsi="Simplified Arabic" w:cs="Simplified Arabic"/>
          <w:bCs/>
          <w:sz w:val="22"/>
          <w:szCs w:val="22"/>
          <w:rtl/>
          <w:lang w:eastAsia="ar-SA"/>
        </w:rPr>
        <w:t>الاعمال خلال أزمة</w:t>
      </w:r>
      <w:r w:rsidRPr="007E1B0B">
        <w:rPr>
          <w:rFonts w:ascii="Simplified Arabic" w:hAnsi="Simplified Arabic" w:cs="Simplified Arabic" w:hint="cs"/>
          <w:bCs/>
          <w:sz w:val="22"/>
          <w:szCs w:val="22"/>
          <w:rtl/>
          <w:lang w:eastAsia="ar-SA"/>
        </w:rPr>
        <w:t xml:space="preserve"> فيروس</w:t>
      </w:r>
      <w:r w:rsidRPr="007E1B0B">
        <w:rPr>
          <w:rFonts w:ascii="Simplified Arabic" w:hAnsi="Simplified Arabic" w:cs="Simplified Arabic"/>
          <w:bCs/>
          <w:sz w:val="22"/>
          <w:szCs w:val="22"/>
          <w:rtl/>
          <w:lang w:eastAsia="ar-SA"/>
        </w:rPr>
        <w:t xml:space="preserve"> كورونا المستجد</w:t>
      </w:r>
      <w:r w:rsidRPr="007E1B0B">
        <w:rPr>
          <w:rFonts w:ascii="Simplified Arabic" w:hAnsi="Simplified Arabic" w:cs="Simplified Arabic" w:hint="cs"/>
          <w:bCs/>
          <w:sz w:val="22"/>
          <w:szCs w:val="22"/>
          <w:rtl/>
          <w:lang w:eastAsia="ar-SA"/>
        </w:rPr>
        <w:t xml:space="preserve"> </w:t>
      </w:r>
      <w:r w:rsidRPr="00C642B1">
        <w:rPr>
          <w:rFonts w:ascii="Simplified Arabic" w:hAnsi="Simplified Arabic" w:cs="Simplified Arabic" w:hint="cs"/>
          <w:bCs/>
          <w:sz w:val="22"/>
          <w:szCs w:val="22"/>
          <w:rtl/>
          <w:lang w:eastAsia="ar-SA"/>
        </w:rPr>
        <w:t>خلال الفترة (5/3-31/5/202</w:t>
      </w:r>
      <w:r>
        <w:rPr>
          <w:rFonts w:ascii="Simplified Arabic" w:hAnsi="Simplified Arabic" w:cs="Simplified Arabic" w:hint="cs"/>
          <w:bCs/>
          <w:sz w:val="22"/>
          <w:szCs w:val="22"/>
          <w:rtl/>
          <w:lang w:eastAsia="ar-SA"/>
        </w:rPr>
        <w:t>1</w:t>
      </w:r>
      <w:r w:rsidRPr="00C642B1">
        <w:rPr>
          <w:rFonts w:ascii="Simplified Arabic" w:hAnsi="Simplified Arabic" w:cs="Simplified Arabic" w:hint="cs"/>
          <w:bCs/>
          <w:sz w:val="22"/>
          <w:szCs w:val="22"/>
          <w:rtl/>
          <w:lang w:eastAsia="ar-SA"/>
        </w:rPr>
        <w:t>)</w:t>
      </w:r>
    </w:p>
    <w:tbl>
      <w:tblPr>
        <w:tblStyle w:val="TableGrid"/>
        <w:tblpPr w:leftFromText="180" w:rightFromText="180" w:vertAnchor="text" w:horzAnchor="margin" w:tblpXSpec="center" w:tblpY="18"/>
        <w:bidiVisual/>
        <w:tblW w:w="5880" w:type="pct"/>
        <w:tblLook w:val="04A0" w:firstRow="1" w:lastRow="0" w:firstColumn="1" w:lastColumn="0" w:noHBand="0" w:noVBand="1"/>
      </w:tblPr>
      <w:tblGrid>
        <w:gridCol w:w="2104"/>
        <w:gridCol w:w="1442"/>
        <w:gridCol w:w="1752"/>
        <w:gridCol w:w="2108"/>
        <w:gridCol w:w="2579"/>
        <w:gridCol w:w="1871"/>
        <w:gridCol w:w="1712"/>
        <w:gridCol w:w="2048"/>
        <w:gridCol w:w="850"/>
      </w:tblGrid>
      <w:tr w:rsidR="00B87774" w:rsidRPr="008817EE" w:rsidTr="0063531A">
        <w:trPr>
          <w:cnfStyle w:val="100000000000" w:firstRow="1" w:lastRow="0" w:firstColumn="0" w:lastColumn="0" w:oddVBand="0" w:evenVBand="0" w:oddHBand="0" w:evenHBand="0" w:firstRowFirstColumn="0" w:firstRowLastColumn="0" w:lastRowFirstColumn="0" w:lastRowLastColumn="0"/>
          <w:trHeight w:hRule="exact" w:val="1220"/>
        </w:trPr>
        <w:tc>
          <w:tcPr>
            <w:cnfStyle w:val="001000000000" w:firstRow="0" w:lastRow="0" w:firstColumn="1" w:lastColumn="0" w:oddVBand="0" w:evenVBand="0" w:oddHBand="0" w:evenHBand="0" w:firstRowFirstColumn="0" w:firstRowLastColumn="0" w:lastRowFirstColumn="0" w:lastRowLastColumn="0"/>
            <w:tcW w:w="1077" w:type="pct"/>
            <w:gridSpan w:val="2"/>
            <w:hideMark/>
          </w:tcPr>
          <w:p w:rsidR="00B87774" w:rsidRPr="00931FF0" w:rsidRDefault="00B87774" w:rsidP="00B87774">
            <w:pPr>
              <w:ind w:firstLine="164"/>
              <w:jc w:val="center"/>
              <w:rPr>
                <w:rFonts w:ascii="Avenir book" w:hAnsi="Avenir book" w:cs="Arial"/>
                <w:b/>
                <w:bCs/>
                <w:sz w:val="18"/>
                <w:szCs w:val="18"/>
              </w:rPr>
            </w:pPr>
          </w:p>
        </w:tc>
        <w:tc>
          <w:tcPr>
            <w:tcW w:w="532" w:type="pct"/>
          </w:tcPr>
          <w:p w:rsidR="00B87774" w:rsidRPr="00164C10" w:rsidRDefault="00B87774" w:rsidP="00B87774">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bCs/>
                <w:sz w:val="18"/>
                <w:szCs w:val="18"/>
                <w:lang w:eastAsia="ar-SA"/>
              </w:rPr>
            </w:pPr>
            <w:r w:rsidRPr="00164C10">
              <w:rPr>
                <w:rFonts w:ascii="Simplified Arabic" w:hAnsi="Simplified Arabic" w:cs="Simplified Arabic"/>
                <w:b/>
                <w:bCs/>
                <w:sz w:val="18"/>
                <w:szCs w:val="18"/>
                <w:rtl/>
                <w:lang w:eastAsia="ar-SA"/>
              </w:rPr>
              <w:t>دعم (مساعدة فنية أو إعانات) لاعتماد التقنيات الرقمية</w:t>
            </w:r>
          </w:p>
        </w:tc>
        <w:tc>
          <w:tcPr>
            <w:tcW w:w="640" w:type="pct"/>
          </w:tcPr>
          <w:p w:rsidR="00B87774" w:rsidRPr="00164C10" w:rsidRDefault="00B87774" w:rsidP="00B87774">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bCs/>
                <w:sz w:val="18"/>
                <w:szCs w:val="18"/>
                <w:lang w:eastAsia="ar-SA"/>
              </w:rPr>
            </w:pPr>
            <w:r w:rsidRPr="00164C10">
              <w:rPr>
                <w:rFonts w:ascii="Simplified Arabic" w:hAnsi="Simplified Arabic" w:cs="Simplified Arabic"/>
                <w:b/>
                <w:bCs/>
                <w:sz w:val="18"/>
                <w:szCs w:val="18"/>
                <w:rtl/>
                <w:lang w:eastAsia="ar-SA"/>
              </w:rPr>
              <w:t>الدعم (المساعدة الفنية أو الإعانات) لاعتماد البروتوكولات الصحية</w:t>
            </w:r>
          </w:p>
        </w:tc>
        <w:tc>
          <w:tcPr>
            <w:tcW w:w="783" w:type="pct"/>
          </w:tcPr>
          <w:p w:rsidR="00B87774" w:rsidRPr="00164C10" w:rsidRDefault="00B87774" w:rsidP="00B87774">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bCs/>
                <w:sz w:val="18"/>
                <w:szCs w:val="18"/>
                <w:lang w:eastAsia="ar-SA"/>
              </w:rPr>
            </w:pPr>
            <w:r w:rsidRPr="00164C10">
              <w:rPr>
                <w:rFonts w:ascii="Simplified Arabic" w:hAnsi="Simplified Arabic" w:cs="Simplified Arabic" w:hint="cs"/>
                <w:b/>
                <w:bCs/>
                <w:sz w:val="18"/>
                <w:szCs w:val="18"/>
                <w:rtl/>
                <w:lang w:eastAsia="ar-SA"/>
              </w:rPr>
              <w:t>الدعم (المساعدة الفنية أو الإعانات) لتحسين السياسات التسويقية والتسعيرية و / أو إعادة تغليف منتجي أو تقديم منتجات جديدة أو تحديث قنوات التوزيع</w:t>
            </w:r>
          </w:p>
        </w:tc>
        <w:tc>
          <w:tcPr>
            <w:tcW w:w="568" w:type="pct"/>
          </w:tcPr>
          <w:p w:rsidR="00B87774" w:rsidRPr="00164C10" w:rsidRDefault="00B87774" w:rsidP="00B87774">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bCs/>
                <w:sz w:val="18"/>
                <w:szCs w:val="18"/>
                <w:lang w:eastAsia="ar-SA"/>
              </w:rPr>
            </w:pPr>
            <w:r w:rsidRPr="00164C10">
              <w:rPr>
                <w:rFonts w:ascii="Simplified Arabic" w:hAnsi="Simplified Arabic" w:cs="Simplified Arabic"/>
                <w:b/>
                <w:bCs/>
                <w:sz w:val="18"/>
                <w:szCs w:val="18"/>
                <w:rtl/>
                <w:lang w:eastAsia="ar-SA"/>
              </w:rPr>
              <w:t>الدعم (المساعدة الفنية أو الإعانات) لتحسين المهارات الإدارية لخفض التكاليف</w:t>
            </w:r>
          </w:p>
        </w:tc>
        <w:tc>
          <w:tcPr>
            <w:tcW w:w="520" w:type="pct"/>
          </w:tcPr>
          <w:p w:rsidR="00B87774" w:rsidRPr="00164C10" w:rsidRDefault="00B87774" w:rsidP="00B87774">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bCs/>
                <w:sz w:val="18"/>
                <w:szCs w:val="18"/>
                <w:lang w:eastAsia="ar-SA"/>
              </w:rPr>
            </w:pPr>
            <w:r w:rsidRPr="00164C10">
              <w:rPr>
                <w:rFonts w:ascii="Simplified Arabic" w:hAnsi="Simplified Arabic" w:cs="Simplified Arabic"/>
                <w:b/>
                <w:bCs/>
                <w:sz w:val="18"/>
                <w:szCs w:val="18"/>
                <w:rtl/>
                <w:lang w:eastAsia="ar-SA"/>
              </w:rPr>
              <w:t>التنازل عن رسوم التسجيل والترخيص التجاري</w:t>
            </w:r>
          </w:p>
        </w:tc>
        <w:tc>
          <w:tcPr>
            <w:tcW w:w="622" w:type="pct"/>
          </w:tcPr>
          <w:p w:rsidR="00B87774" w:rsidRPr="00164C10" w:rsidRDefault="004329F0" w:rsidP="00B87774">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bCs/>
                <w:sz w:val="18"/>
                <w:szCs w:val="18"/>
                <w:lang w:eastAsia="ar-SA"/>
              </w:rPr>
            </w:pPr>
            <w:r>
              <w:rPr>
                <w:rFonts w:ascii="Simplified Arabic" w:hAnsi="Simplified Arabic" w:cs="Simplified Arabic"/>
                <w:b/>
                <w:bCs/>
                <w:sz w:val="18"/>
                <w:szCs w:val="18"/>
                <w:rtl/>
                <w:lang w:eastAsia="ar-SA"/>
              </w:rPr>
              <w:t>الدعم القانوني</w:t>
            </w:r>
            <w:r w:rsidR="00B87774" w:rsidRPr="00164C10">
              <w:rPr>
                <w:rFonts w:ascii="Simplified Arabic" w:hAnsi="Simplified Arabic" w:cs="Simplified Arabic"/>
                <w:b/>
                <w:bCs/>
                <w:sz w:val="18"/>
                <w:szCs w:val="18"/>
                <w:rtl/>
                <w:lang w:eastAsia="ar-SA"/>
              </w:rPr>
              <w:t>، بما في ذلك كيفية الاستفادة من قانون المعاملات المضمونة</w:t>
            </w:r>
          </w:p>
        </w:tc>
        <w:tc>
          <w:tcPr>
            <w:tcW w:w="258" w:type="pct"/>
          </w:tcPr>
          <w:p w:rsidR="00B87774" w:rsidRPr="00164C10" w:rsidRDefault="00B87774" w:rsidP="00B87774">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bCs/>
                <w:sz w:val="18"/>
                <w:szCs w:val="18"/>
                <w:rtl/>
                <w:lang w:eastAsia="ar-SA"/>
              </w:rPr>
            </w:pPr>
            <w:r>
              <w:rPr>
                <w:rFonts w:ascii="Simplified Arabic" w:hAnsi="Simplified Arabic" w:cs="Simplified Arabic" w:hint="cs"/>
                <w:b/>
                <w:bCs/>
                <w:sz w:val="18"/>
                <w:szCs w:val="18"/>
                <w:rtl/>
                <w:lang w:eastAsia="ar-SA"/>
              </w:rPr>
              <w:t>أخرى</w:t>
            </w:r>
          </w:p>
        </w:tc>
      </w:tr>
      <w:tr w:rsidR="00B87774" w:rsidRPr="00931FF0" w:rsidTr="0063531A">
        <w:trPr>
          <w:cnfStyle w:val="000000100000" w:firstRow="0" w:lastRow="0" w:firstColumn="0" w:lastColumn="0" w:oddVBand="0" w:evenVBand="0" w:oddHBand="1" w:evenHBand="0" w:firstRowFirstColumn="0" w:firstRowLastColumn="0" w:lastRowFirstColumn="0" w:lastRowLastColumn="0"/>
          <w:trHeight w:hRule="exact" w:val="454"/>
        </w:trPr>
        <w:tc>
          <w:tcPr>
            <w:cnfStyle w:val="001000000000" w:firstRow="0" w:lastRow="0" w:firstColumn="1" w:lastColumn="0" w:oddVBand="0" w:evenVBand="0" w:oddHBand="0" w:evenHBand="0" w:firstRowFirstColumn="0" w:firstRowLastColumn="0" w:lastRowFirstColumn="0" w:lastRowLastColumn="0"/>
            <w:tcW w:w="639" w:type="pct"/>
            <w:vMerge w:val="restart"/>
            <w:shd w:val="clear" w:color="auto" w:fill="455560"/>
            <w:vAlign w:val="center"/>
            <w:hideMark/>
          </w:tcPr>
          <w:p w:rsidR="00B87774" w:rsidRPr="00931FF0" w:rsidRDefault="00B87774" w:rsidP="002B3AD6">
            <w:pPr>
              <w:jc w:val="center"/>
              <w:rPr>
                <w:rFonts w:ascii="Avenir book" w:hAnsi="Avenir book" w:cs="Arial"/>
                <w:b/>
                <w:bCs/>
                <w:color w:val="FFFFFF" w:themeColor="background1"/>
                <w:sz w:val="18"/>
                <w:szCs w:val="18"/>
              </w:rPr>
            </w:pPr>
            <w:r w:rsidRPr="006F286C">
              <w:rPr>
                <w:rFonts w:ascii="Simplified Arabic" w:hAnsi="Simplified Arabic" w:cs="Simplified Arabic" w:hint="cs"/>
                <w:b/>
                <w:bCs/>
                <w:color w:val="FFFFFF" w:themeColor="background1"/>
                <w:sz w:val="18"/>
                <w:szCs w:val="18"/>
                <w:rtl/>
              </w:rPr>
              <w:t xml:space="preserve">حجم </w:t>
            </w:r>
            <w:r w:rsidR="002B3AD6">
              <w:rPr>
                <w:rFonts w:ascii="Simplified Arabic" w:hAnsi="Simplified Arabic" w:cs="Simplified Arabic" w:hint="cs"/>
                <w:b/>
                <w:bCs/>
                <w:color w:val="FFFFFF" w:themeColor="background1"/>
                <w:sz w:val="18"/>
                <w:szCs w:val="18"/>
                <w:rtl/>
              </w:rPr>
              <w:t>المنشأة</w:t>
            </w:r>
          </w:p>
        </w:tc>
        <w:tc>
          <w:tcPr>
            <w:tcW w:w="438" w:type="pct"/>
            <w:shd w:val="clear" w:color="auto" w:fill="A1C7E3"/>
            <w:hideMark/>
          </w:tcPr>
          <w:p w:rsidR="00B87774" w:rsidRPr="00931FF0"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6F286C">
              <w:rPr>
                <w:rFonts w:ascii="Simplified Arabic" w:hAnsi="Simplified Arabic" w:cs="Simplified Arabic"/>
                <w:color w:val="000000" w:themeColor="text1"/>
                <w:sz w:val="18"/>
                <w:szCs w:val="18"/>
                <w:rtl/>
              </w:rPr>
              <w:t>صغير</w:t>
            </w:r>
          </w:p>
        </w:tc>
        <w:tc>
          <w:tcPr>
            <w:tcW w:w="532" w:type="pct"/>
            <w:shd w:val="clear" w:color="auto" w:fill="A1C7E3"/>
            <w:noWrap/>
          </w:tcPr>
          <w:p w:rsidR="00B87774" w:rsidRPr="00931FF0"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tl/>
              </w:rPr>
            </w:pPr>
            <w:r w:rsidRPr="002F3176">
              <w:rPr>
                <w:rFonts w:ascii="Avenir book" w:hAnsi="Avenir book" w:cs="Arial"/>
                <w:color w:val="000000" w:themeColor="text1"/>
                <w:sz w:val="18"/>
                <w:szCs w:val="18"/>
              </w:rPr>
              <w:t>13.8</w:t>
            </w:r>
          </w:p>
        </w:tc>
        <w:tc>
          <w:tcPr>
            <w:tcW w:w="640" w:type="pct"/>
            <w:shd w:val="clear" w:color="auto" w:fill="A1C7E3"/>
          </w:tcPr>
          <w:p w:rsidR="00B87774" w:rsidRPr="00931FF0"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24.3</w:t>
            </w:r>
          </w:p>
        </w:tc>
        <w:tc>
          <w:tcPr>
            <w:tcW w:w="783" w:type="pct"/>
            <w:shd w:val="clear" w:color="auto" w:fill="A1C7E3"/>
          </w:tcPr>
          <w:p w:rsidR="00B87774" w:rsidRPr="00931FF0"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14.6</w:t>
            </w:r>
          </w:p>
        </w:tc>
        <w:tc>
          <w:tcPr>
            <w:tcW w:w="568" w:type="pct"/>
            <w:shd w:val="clear" w:color="auto" w:fill="A1C7E3"/>
          </w:tcPr>
          <w:p w:rsidR="00B87774" w:rsidRPr="00931FF0"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12.5</w:t>
            </w:r>
          </w:p>
        </w:tc>
        <w:tc>
          <w:tcPr>
            <w:tcW w:w="520" w:type="pct"/>
            <w:shd w:val="clear" w:color="auto" w:fill="A1C7E3"/>
          </w:tcPr>
          <w:p w:rsidR="00B87774" w:rsidRPr="00931FF0"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27.1</w:t>
            </w:r>
          </w:p>
        </w:tc>
        <w:tc>
          <w:tcPr>
            <w:tcW w:w="622" w:type="pct"/>
            <w:shd w:val="clear" w:color="auto" w:fill="A1C7E3"/>
          </w:tcPr>
          <w:p w:rsidR="00B87774" w:rsidRPr="00931FF0"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12.8</w:t>
            </w:r>
          </w:p>
        </w:tc>
        <w:tc>
          <w:tcPr>
            <w:tcW w:w="258" w:type="pct"/>
            <w:shd w:val="clear" w:color="auto" w:fill="A1C7E3"/>
          </w:tcPr>
          <w:p w:rsidR="00B87774" w:rsidRPr="00931FF0"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1.0</w:t>
            </w:r>
          </w:p>
        </w:tc>
      </w:tr>
      <w:tr w:rsidR="00B87774" w:rsidRPr="00931FF0" w:rsidTr="0063531A">
        <w:trPr>
          <w:cnfStyle w:val="000000010000" w:firstRow="0" w:lastRow="0" w:firstColumn="0" w:lastColumn="0" w:oddVBand="0" w:evenVBand="0" w:oddHBand="0" w:evenHBand="1" w:firstRowFirstColumn="0" w:firstRowLastColumn="0" w:lastRowFirstColumn="0" w:lastRowLastColumn="0"/>
          <w:trHeight w:hRule="exact" w:val="454"/>
        </w:trPr>
        <w:tc>
          <w:tcPr>
            <w:cnfStyle w:val="001000000000" w:firstRow="0" w:lastRow="0" w:firstColumn="1" w:lastColumn="0" w:oddVBand="0" w:evenVBand="0" w:oddHBand="0" w:evenHBand="0" w:firstRowFirstColumn="0" w:firstRowLastColumn="0" w:lastRowFirstColumn="0" w:lastRowLastColumn="0"/>
            <w:tcW w:w="639" w:type="pct"/>
            <w:vMerge/>
            <w:shd w:val="clear" w:color="auto" w:fill="455560"/>
            <w:noWrap/>
            <w:vAlign w:val="center"/>
          </w:tcPr>
          <w:p w:rsidR="00B87774" w:rsidRPr="00931FF0" w:rsidRDefault="00B87774" w:rsidP="00B87774">
            <w:pPr>
              <w:jc w:val="center"/>
              <w:rPr>
                <w:rFonts w:ascii="Avenir book" w:hAnsi="Avenir book" w:cs="Arial"/>
                <w:b/>
                <w:bCs/>
                <w:color w:val="FFFFFF" w:themeColor="background1"/>
                <w:sz w:val="18"/>
                <w:szCs w:val="18"/>
              </w:rPr>
            </w:pPr>
          </w:p>
        </w:tc>
        <w:tc>
          <w:tcPr>
            <w:tcW w:w="438" w:type="pct"/>
            <w:shd w:val="clear" w:color="auto" w:fill="E4E5E6"/>
          </w:tcPr>
          <w:p w:rsidR="00B87774" w:rsidRPr="00931FF0" w:rsidRDefault="00B87774" w:rsidP="00B8777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6F286C">
              <w:rPr>
                <w:rFonts w:ascii="Simplified Arabic" w:hAnsi="Simplified Arabic" w:cs="Simplified Arabic"/>
                <w:color w:val="000000" w:themeColor="text1"/>
                <w:sz w:val="18"/>
                <w:szCs w:val="18"/>
                <w:rtl/>
              </w:rPr>
              <w:t>متوسط</w:t>
            </w:r>
          </w:p>
        </w:tc>
        <w:tc>
          <w:tcPr>
            <w:tcW w:w="532" w:type="pct"/>
            <w:shd w:val="clear" w:color="auto" w:fill="E4E5E6"/>
            <w:noWrap/>
          </w:tcPr>
          <w:p w:rsidR="00B87774" w:rsidRPr="00C70D7F" w:rsidRDefault="00B87774" w:rsidP="00B8777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13.4</w:t>
            </w:r>
          </w:p>
        </w:tc>
        <w:tc>
          <w:tcPr>
            <w:tcW w:w="640" w:type="pct"/>
            <w:shd w:val="clear" w:color="auto" w:fill="E4E5E6"/>
          </w:tcPr>
          <w:p w:rsidR="00B87774" w:rsidRPr="00C70D7F" w:rsidRDefault="00B87774" w:rsidP="00B8777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20.6</w:t>
            </w:r>
          </w:p>
        </w:tc>
        <w:tc>
          <w:tcPr>
            <w:tcW w:w="783" w:type="pct"/>
            <w:shd w:val="clear" w:color="auto" w:fill="E4E5E6"/>
          </w:tcPr>
          <w:p w:rsidR="00B87774" w:rsidRPr="00C70D7F" w:rsidRDefault="00B87774" w:rsidP="00B8777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20.5</w:t>
            </w:r>
          </w:p>
        </w:tc>
        <w:tc>
          <w:tcPr>
            <w:tcW w:w="568" w:type="pct"/>
            <w:shd w:val="clear" w:color="auto" w:fill="E4E5E6"/>
          </w:tcPr>
          <w:p w:rsidR="00B87774" w:rsidRPr="00C70D7F" w:rsidRDefault="00B87774" w:rsidP="00B8777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10.6</w:t>
            </w:r>
          </w:p>
        </w:tc>
        <w:tc>
          <w:tcPr>
            <w:tcW w:w="520" w:type="pct"/>
            <w:shd w:val="clear" w:color="auto" w:fill="E4E5E6"/>
          </w:tcPr>
          <w:p w:rsidR="00B87774" w:rsidRPr="00C70D7F" w:rsidRDefault="00B87774" w:rsidP="00B8777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35.1</w:t>
            </w:r>
          </w:p>
        </w:tc>
        <w:tc>
          <w:tcPr>
            <w:tcW w:w="622" w:type="pct"/>
            <w:shd w:val="clear" w:color="auto" w:fill="E4E5E6"/>
          </w:tcPr>
          <w:p w:rsidR="00B87774" w:rsidRPr="00C70D7F" w:rsidRDefault="00B87774" w:rsidP="00B8777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21.0</w:t>
            </w:r>
          </w:p>
        </w:tc>
        <w:tc>
          <w:tcPr>
            <w:tcW w:w="258" w:type="pct"/>
            <w:shd w:val="clear" w:color="auto" w:fill="E4E5E6"/>
          </w:tcPr>
          <w:p w:rsidR="00B87774" w:rsidRPr="00C70D7F" w:rsidRDefault="00B87774" w:rsidP="00B8777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2.2</w:t>
            </w:r>
          </w:p>
        </w:tc>
      </w:tr>
      <w:tr w:rsidR="00B87774" w:rsidRPr="00931FF0" w:rsidTr="0063531A">
        <w:trPr>
          <w:cnfStyle w:val="000000100000" w:firstRow="0" w:lastRow="0" w:firstColumn="0" w:lastColumn="0" w:oddVBand="0" w:evenVBand="0" w:oddHBand="1" w:evenHBand="0" w:firstRowFirstColumn="0" w:firstRowLastColumn="0" w:lastRowFirstColumn="0" w:lastRowLastColumn="0"/>
          <w:trHeight w:hRule="exact" w:val="333"/>
        </w:trPr>
        <w:tc>
          <w:tcPr>
            <w:cnfStyle w:val="001000000000" w:firstRow="0" w:lastRow="0" w:firstColumn="1" w:lastColumn="0" w:oddVBand="0" w:evenVBand="0" w:oddHBand="0" w:evenHBand="0" w:firstRowFirstColumn="0" w:firstRowLastColumn="0" w:lastRowFirstColumn="0" w:lastRowLastColumn="0"/>
            <w:tcW w:w="639" w:type="pct"/>
            <w:vMerge/>
            <w:shd w:val="clear" w:color="auto" w:fill="455560"/>
            <w:vAlign w:val="center"/>
          </w:tcPr>
          <w:p w:rsidR="00B87774" w:rsidRPr="00931FF0" w:rsidRDefault="00B87774" w:rsidP="00B87774">
            <w:pPr>
              <w:jc w:val="center"/>
              <w:rPr>
                <w:rFonts w:ascii="Avenir book" w:hAnsi="Avenir book" w:cs="Arial"/>
                <w:b/>
                <w:bCs/>
                <w:color w:val="FFFFFF" w:themeColor="background1"/>
                <w:sz w:val="18"/>
                <w:szCs w:val="18"/>
              </w:rPr>
            </w:pPr>
          </w:p>
        </w:tc>
        <w:tc>
          <w:tcPr>
            <w:tcW w:w="438" w:type="pct"/>
            <w:shd w:val="clear" w:color="auto" w:fill="A1C7E3"/>
          </w:tcPr>
          <w:p w:rsidR="00B87774" w:rsidRPr="00931FF0"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6F286C">
              <w:rPr>
                <w:rFonts w:ascii="Simplified Arabic" w:hAnsi="Simplified Arabic" w:cs="Simplified Arabic"/>
                <w:color w:val="000000" w:themeColor="text1"/>
                <w:sz w:val="18"/>
                <w:szCs w:val="18"/>
                <w:rtl/>
              </w:rPr>
              <w:t>كبير</w:t>
            </w:r>
          </w:p>
        </w:tc>
        <w:tc>
          <w:tcPr>
            <w:tcW w:w="532" w:type="pct"/>
            <w:shd w:val="clear" w:color="auto" w:fill="A1C7E3"/>
            <w:noWrap/>
          </w:tcPr>
          <w:p w:rsidR="00B87774" w:rsidRPr="00931FF0"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22.9</w:t>
            </w:r>
          </w:p>
        </w:tc>
        <w:tc>
          <w:tcPr>
            <w:tcW w:w="640" w:type="pct"/>
            <w:shd w:val="clear" w:color="auto" w:fill="A1C7E3"/>
          </w:tcPr>
          <w:p w:rsidR="00B87774" w:rsidRPr="00931FF0"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33.1</w:t>
            </w:r>
          </w:p>
        </w:tc>
        <w:tc>
          <w:tcPr>
            <w:tcW w:w="783" w:type="pct"/>
            <w:shd w:val="clear" w:color="auto" w:fill="A1C7E3"/>
          </w:tcPr>
          <w:p w:rsidR="00B87774" w:rsidRPr="00931FF0"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22.2</w:t>
            </w:r>
          </w:p>
        </w:tc>
        <w:tc>
          <w:tcPr>
            <w:tcW w:w="568" w:type="pct"/>
            <w:shd w:val="clear" w:color="auto" w:fill="A1C7E3"/>
          </w:tcPr>
          <w:p w:rsidR="00B87774" w:rsidRPr="00931FF0"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21.7</w:t>
            </w:r>
          </w:p>
        </w:tc>
        <w:tc>
          <w:tcPr>
            <w:tcW w:w="520" w:type="pct"/>
            <w:shd w:val="clear" w:color="auto" w:fill="A1C7E3"/>
          </w:tcPr>
          <w:p w:rsidR="00B87774" w:rsidRPr="00931FF0"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36.8</w:t>
            </w:r>
          </w:p>
        </w:tc>
        <w:tc>
          <w:tcPr>
            <w:tcW w:w="622" w:type="pct"/>
            <w:shd w:val="clear" w:color="auto" w:fill="A1C7E3"/>
          </w:tcPr>
          <w:p w:rsidR="00B87774" w:rsidRPr="00931FF0"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21.4</w:t>
            </w:r>
          </w:p>
        </w:tc>
        <w:tc>
          <w:tcPr>
            <w:tcW w:w="258" w:type="pct"/>
            <w:shd w:val="clear" w:color="auto" w:fill="A1C7E3"/>
          </w:tcPr>
          <w:p w:rsidR="00B87774" w:rsidRPr="00931FF0"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1.9</w:t>
            </w:r>
          </w:p>
        </w:tc>
      </w:tr>
      <w:tr w:rsidR="00B87774" w:rsidRPr="00931FF0" w:rsidTr="0063531A">
        <w:trPr>
          <w:cnfStyle w:val="000000010000" w:firstRow="0" w:lastRow="0" w:firstColumn="0" w:lastColumn="0" w:oddVBand="0" w:evenVBand="0" w:oddHBand="0" w:evenHBand="1" w:firstRowFirstColumn="0" w:firstRowLastColumn="0" w:lastRowFirstColumn="0" w:lastRowLastColumn="0"/>
          <w:trHeight w:hRule="exact" w:val="422"/>
        </w:trPr>
        <w:tc>
          <w:tcPr>
            <w:cnfStyle w:val="001000000000" w:firstRow="0" w:lastRow="0" w:firstColumn="1" w:lastColumn="0" w:oddVBand="0" w:evenVBand="0" w:oddHBand="0" w:evenHBand="0" w:firstRowFirstColumn="0" w:firstRowLastColumn="0" w:lastRowFirstColumn="0" w:lastRowLastColumn="0"/>
            <w:tcW w:w="639" w:type="pct"/>
            <w:vMerge w:val="restart"/>
            <w:shd w:val="clear" w:color="auto" w:fill="455560"/>
            <w:noWrap/>
            <w:vAlign w:val="center"/>
            <w:hideMark/>
          </w:tcPr>
          <w:p w:rsidR="00B87774" w:rsidRPr="00931FF0" w:rsidRDefault="00B87774" w:rsidP="00B87774">
            <w:pPr>
              <w:jc w:val="center"/>
              <w:rPr>
                <w:rFonts w:ascii="Avenir book" w:hAnsi="Avenir book" w:cs="Arial"/>
                <w:b/>
                <w:bCs/>
                <w:color w:val="FFFFFF" w:themeColor="background1"/>
                <w:sz w:val="18"/>
                <w:szCs w:val="18"/>
              </w:rPr>
            </w:pPr>
            <w:r w:rsidRPr="006F286C">
              <w:rPr>
                <w:rFonts w:ascii="Simplified Arabic" w:hAnsi="Simplified Arabic" w:cs="Simplified Arabic" w:hint="cs"/>
                <w:b/>
                <w:bCs/>
                <w:color w:val="FFFFFF" w:themeColor="background1"/>
                <w:sz w:val="18"/>
                <w:szCs w:val="18"/>
                <w:rtl/>
              </w:rPr>
              <w:t>المحافظة</w:t>
            </w:r>
          </w:p>
        </w:tc>
        <w:tc>
          <w:tcPr>
            <w:tcW w:w="438" w:type="pct"/>
            <w:shd w:val="clear" w:color="auto" w:fill="E4E5E6"/>
          </w:tcPr>
          <w:p w:rsidR="00B87774" w:rsidRPr="00931FF0" w:rsidRDefault="00B87774" w:rsidP="00B8777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6F286C">
              <w:rPr>
                <w:rFonts w:ascii="Simplified Arabic" w:hAnsi="Simplified Arabic" w:cs="Simplified Arabic"/>
                <w:b/>
                <w:bCs/>
                <w:color w:val="000000" w:themeColor="text1"/>
                <w:sz w:val="18"/>
                <w:szCs w:val="18"/>
                <w:rtl/>
              </w:rPr>
              <w:t>الضفة الغربية</w:t>
            </w:r>
          </w:p>
        </w:tc>
        <w:tc>
          <w:tcPr>
            <w:tcW w:w="532" w:type="pct"/>
            <w:shd w:val="clear" w:color="auto" w:fill="E4E5E6"/>
            <w:noWrap/>
          </w:tcPr>
          <w:p w:rsidR="00B87774" w:rsidRPr="002F3176" w:rsidRDefault="00B87774" w:rsidP="00B8777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2F3176">
              <w:rPr>
                <w:rFonts w:ascii="Avenir book" w:hAnsi="Avenir book" w:cs="Arial"/>
                <w:b/>
                <w:bCs/>
                <w:color w:val="000000" w:themeColor="text1"/>
                <w:sz w:val="18"/>
                <w:szCs w:val="18"/>
              </w:rPr>
              <w:t>9.1</w:t>
            </w:r>
          </w:p>
        </w:tc>
        <w:tc>
          <w:tcPr>
            <w:tcW w:w="640" w:type="pct"/>
            <w:shd w:val="clear" w:color="auto" w:fill="E4E5E6"/>
          </w:tcPr>
          <w:p w:rsidR="00B87774" w:rsidRPr="002F3176" w:rsidRDefault="00B87774" w:rsidP="00B8777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2F3176">
              <w:rPr>
                <w:rFonts w:ascii="Avenir book" w:hAnsi="Avenir book" w:cs="Arial"/>
                <w:b/>
                <w:bCs/>
                <w:color w:val="000000" w:themeColor="text1"/>
                <w:sz w:val="18"/>
                <w:szCs w:val="18"/>
              </w:rPr>
              <w:t>19.4</w:t>
            </w:r>
          </w:p>
        </w:tc>
        <w:tc>
          <w:tcPr>
            <w:tcW w:w="783" w:type="pct"/>
            <w:shd w:val="clear" w:color="auto" w:fill="E4E5E6"/>
          </w:tcPr>
          <w:p w:rsidR="00B87774" w:rsidRPr="002F3176" w:rsidRDefault="00B87774" w:rsidP="00B8777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2F3176">
              <w:rPr>
                <w:rFonts w:ascii="Avenir book" w:hAnsi="Avenir book" w:cs="Arial"/>
                <w:b/>
                <w:bCs/>
                <w:color w:val="000000" w:themeColor="text1"/>
                <w:sz w:val="18"/>
                <w:szCs w:val="18"/>
              </w:rPr>
              <w:t>9.2</w:t>
            </w:r>
          </w:p>
        </w:tc>
        <w:tc>
          <w:tcPr>
            <w:tcW w:w="568" w:type="pct"/>
            <w:shd w:val="clear" w:color="auto" w:fill="E4E5E6"/>
          </w:tcPr>
          <w:p w:rsidR="00B87774" w:rsidRPr="002F3176" w:rsidRDefault="00B87774" w:rsidP="00B8777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2F3176">
              <w:rPr>
                <w:rFonts w:ascii="Avenir book" w:hAnsi="Avenir book" w:cs="Arial"/>
                <w:b/>
                <w:bCs/>
                <w:color w:val="000000" w:themeColor="text1"/>
                <w:sz w:val="18"/>
                <w:szCs w:val="18"/>
              </w:rPr>
              <w:t>7.3</w:t>
            </w:r>
          </w:p>
        </w:tc>
        <w:tc>
          <w:tcPr>
            <w:tcW w:w="520" w:type="pct"/>
            <w:shd w:val="clear" w:color="auto" w:fill="E4E5E6"/>
          </w:tcPr>
          <w:p w:rsidR="00B87774" w:rsidRPr="002F3176" w:rsidRDefault="00B87774" w:rsidP="00B8777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2F3176">
              <w:rPr>
                <w:rFonts w:ascii="Avenir book" w:hAnsi="Avenir book" w:cs="Arial"/>
                <w:b/>
                <w:bCs/>
                <w:color w:val="000000" w:themeColor="text1"/>
                <w:sz w:val="18"/>
                <w:szCs w:val="18"/>
              </w:rPr>
              <w:t>24.9</w:t>
            </w:r>
          </w:p>
        </w:tc>
        <w:tc>
          <w:tcPr>
            <w:tcW w:w="622" w:type="pct"/>
            <w:shd w:val="clear" w:color="auto" w:fill="E4E5E6"/>
          </w:tcPr>
          <w:p w:rsidR="00B87774" w:rsidRPr="002F3176" w:rsidRDefault="00B87774" w:rsidP="00B8777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2F3176">
              <w:rPr>
                <w:rFonts w:ascii="Avenir book" w:hAnsi="Avenir book" w:cs="Arial"/>
                <w:b/>
                <w:bCs/>
                <w:color w:val="000000" w:themeColor="text1"/>
                <w:sz w:val="18"/>
                <w:szCs w:val="18"/>
              </w:rPr>
              <w:t>8.0</w:t>
            </w:r>
          </w:p>
        </w:tc>
        <w:tc>
          <w:tcPr>
            <w:tcW w:w="258" w:type="pct"/>
            <w:shd w:val="clear" w:color="auto" w:fill="E4E5E6"/>
          </w:tcPr>
          <w:p w:rsidR="00B87774" w:rsidRPr="002F3176" w:rsidRDefault="00B87774" w:rsidP="00B8777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2F3176">
              <w:rPr>
                <w:rFonts w:ascii="Avenir book" w:hAnsi="Avenir book" w:cs="Arial"/>
                <w:b/>
                <w:bCs/>
                <w:color w:val="000000" w:themeColor="text1"/>
                <w:sz w:val="18"/>
                <w:szCs w:val="18"/>
              </w:rPr>
              <w:t>2.0</w:t>
            </w:r>
          </w:p>
        </w:tc>
      </w:tr>
      <w:tr w:rsidR="00B87774" w:rsidRPr="00931FF0" w:rsidTr="0063531A">
        <w:trPr>
          <w:cnfStyle w:val="000000100000" w:firstRow="0" w:lastRow="0" w:firstColumn="0" w:lastColumn="0" w:oddVBand="0" w:evenVBand="0" w:oddHBand="1" w:evenHBand="0" w:firstRowFirstColumn="0" w:firstRowLastColumn="0" w:lastRowFirstColumn="0" w:lastRowLastColumn="0"/>
          <w:trHeight w:hRule="exact" w:val="454"/>
        </w:trPr>
        <w:tc>
          <w:tcPr>
            <w:cnfStyle w:val="001000000000" w:firstRow="0" w:lastRow="0" w:firstColumn="1" w:lastColumn="0" w:oddVBand="0" w:evenVBand="0" w:oddHBand="0" w:evenHBand="0" w:firstRowFirstColumn="0" w:firstRowLastColumn="0" w:lastRowFirstColumn="0" w:lastRowLastColumn="0"/>
            <w:tcW w:w="639" w:type="pct"/>
            <w:vMerge/>
            <w:shd w:val="clear" w:color="auto" w:fill="455560"/>
            <w:noWrap/>
            <w:vAlign w:val="center"/>
          </w:tcPr>
          <w:p w:rsidR="00B87774" w:rsidRPr="009F5067" w:rsidRDefault="00B87774" w:rsidP="00B87774">
            <w:pPr>
              <w:jc w:val="center"/>
              <w:rPr>
                <w:rFonts w:ascii="Avenir book" w:hAnsi="Avenir book" w:cs="Arial"/>
                <w:b/>
                <w:bCs/>
                <w:color w:val="FFFFFF" w:themeColor="background1"/>
                <w:sz w:val="18"/>
                <w:szCs w:val="18"/>
              </w:rPr>
            </w:pPr>
          </w:p>
        </w:tc>
        <w:tc>
          <w:tcPr>
            <w:tcW w:w="438" w:type="pct"/>
            <w:shd w:val="clear" w:color="auto" w:fill="A1C7E3"/>
          </w:tcPr>
          <w:p w:rsidR="00B87774" w:rsidRPr="00AE022C"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6F286C">
              <w:rPr>
                <w:rFonts w:ascii="Simplified Arabic" w:hAnsi="Simplified Arabic" w:cs="Simplified Arabic"/>
                <w:color w:val="000000" w:themeColor="text1"/>
                <w:sz w:val="18"/>
                <w:szCs w:val="18"/>
                <w:rtl/>
              </w:rPr>
              <w:t>شمال الضفة الغربية+ اريحا</w:t>
            </w:r>
          </w:p>
        </w:tc>
        <w:tc>
          <w:tcPr>
            <w:tcW w:w="532" w:type="pct"/>
            <w:shd w:val="clear" w:color="auto" w:fill="A1C7E3"/>
            <w:noWrap/>
          </w:tcPr>
          <w:p w:rsidR="00B87774" w:rsidRPr="00C70D7F"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0.5</w:t>
            </w:r>
          </w:p>
        </w:tc>
        <w:tc>
          <w:tcPr>
            <w:tcW w:w="640" w:type="pct"/>
            <w:shd w:val="clear" w:color="auto" w:fill="A1C7E3"/>
          </w:tcPr>
          <w:p w:rsidR="00B87774" w:rsidRPr="00C70D7F"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14.4</w:t>
            </w:r>
          </w:p>
        </w:tc>
        <w:tc>
          <w:tcPr>
            <w:tcW w:w="783" w:type="pct"/>
            <w:shd w:val="clear" w:color="auto" w:fill="A1C7E3"/>
          </w:tcPr>
          <w:p w:rsidR="00B87774" w:rsidRPr="00C70D7F"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0</w:t>
            </w:r>
            <w:r w:rsidRPr="002F3176">
              <w:rPr>
                <w:rFonts w:ascii="Avenir book" w:hAnsi="Avenir book" w:cs="Arial"/>
                <w:color w:val="000000" w:themeColor="text1"/>
                <w:sz w:val="18"/>
                <w:szCs w:val="18"/>
              </w:rPr>
              <w:t>.8</w:t>
            </w:r>
          </w:p>
        </w:tc>
        <w:tc>
          <w:tcPr>
            <w:tcW w:w="568" w:type="pct"/>
            <w:shd w:val="clear" w:color="auto" w:fill="A1C7E3"/>
          </w:tcPr>
          <w:p w:rsidR="00B87774" w:rsidRPr="00C70D7F"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0</w:t>
            </w:r>
            <w:r w:rsidRPr="002F3176">
              <w:rPr>
                <w:rFonts w:ascii="Avenir book" w:hAnsi="Avenir book" w:cs="Arial"/>
                <w:color w:val="000000" w:themeColor="text1"/>
                <w:sz w:val="18"/>
                <w:szCs w:val="18"/>
              </w:rPr>
              <w:t>.3</w:t>
            </w:r>
          </w:p>
        </w:tc>
        <w:tc>
          <w:tcPr>
            <w:tcW w:w="520" w:type="pct"/>
            <w:shd w:val="clear" w:color="auto" w:fill="A1C7E3"/>
          </w:tcPr>
          <w:p w:rsidR="00B87774" w:rsidRPr="00C70D7F"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18.5</w:t>
            </w:r>
          </w:p>
        </w:tc>
        <w:tc>
          <w:tcPr>
            <w:tcW w:w="622" w:type="pct"/>
            <w:shd w:val="clear" w:color="auto" w:fill="A1C7E3"/>
          </w:tcPr>
          <w:p w:rsidR="00B87774" w:rsidRPr="00C70D7F"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2.3</w:t>
            </w:r>
          </w:p>
        </w:tc>
        <w:tc>
          <w:tcPr>
            <w:tcW w:w="258" w:type="pct"/>
            <w:shd w:val="clear" w:color="auto" w:fill="A1C7E3"/>
          </w:tcPr>
          <w:p w:rsidR="00B87774" w:rsidRPr="00C70D7F"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0</w:t>
            </w:r>
            <w:r w:rsidRPr="00C70D7F">
              <w:rPr>
                <w:rFonts w:ascii="Avenir book" w:hAnsi="Avenir book" w:cs="Arial"/>
                <w:color w:val="000000" w:themeColor="text1"/>
                <w:sz w:val="18"/>
                <w:szCs w:val="18"/>
              </w:rPr>
              <w:t>.4</w:t>
            </w:r>
          </w:p>
        </w:tc>
      </w:tr>
      <w:tr w:rsidR="00B87774" w:rsidRPr="00931FF0" w:rsidTr="0063531A">
        <w:trPr>
          <w:cnfStyle w:val="000000010000" w:firstRow="0" w:lastRow="0" w:firstColumn="0" w:lastColumn="0" w:oddVBand="0" w:evenVBand="0" w:oddHBand="0" w:evenHBand="1" w:firstRowFirstColumn="0" w:firstRowLastColumn="0" w:lastRowFirstColumn="0" w:lastRowLastColumn="0"/>
          <w:trHeight w:hRule="exact" w:val="454"/>
        </w:trPr>
        <w:tc>
          <w:tcPr>
            <w:cnfStyle w:val="001000000000" w:firstRow="0" w:lastRow="0" w:firstColumn="1" w:lastColumn="0" w:oddVBand="0" w:evenVBand="0" w:oddHBand="0" w:evenHBand="0" w:firstRowFirstColumn="0" w:firstRowLastColumn="0" w:lastRowFirstColumn="0" w:lastRowLastColumn="0"/>
            <w:tcW w:w="639" w:type="pct"/>
            <w:vMerge/>
            <w:shd w:val="clear" w:color="auto" w:fill="455560"/>
            <w:noWrap/>
            <w:vAlign w:val="center"/>
          </w:tcPr>
          <w:p w:rsidR="00B87774" w:rsidRPr="009F5067" w:rsidRDefault="00B87774" w:rsidP="00B87774">
            <w:pPr>
              <w:jc w:val="center"/>
              <w:rPr>
                <w:rFonts w:ascii="Avenir book" w:hAnsi="Avenir book" w:cs="Arial"/>
                <w:b/>
                <w:bCs/>
                <w:color w:val="FFFFFF" w:themeColor="background1"/>
                <w:sz w:val="18"/>
                <w:szCs w:val="18"/>
              </w:rPr>
            </w:pPr>
          </w:p>
        </w:tc>
        <w:tc>
          <w:tcPr>
            <w:tcW w:w="438" w:type="pct"/>
            <w:shd w:val="clear" w:color="auto" w:fill="E4E5E6"/>
          </w:tcPr>
          <w:p w:rsidR="00B87774" w:rsidRPr="00AE022C" w:rsidRDefault="00B87774" w:rsidP="00B8777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6F286C">
              <w:rPr>
                <w:rFonts w:ascii="Simplified Arabic" w:hAnsi="Simplified Arabic" w:cs="Simplified Arabic"/>
                <w:color w:val="000000" w:themeColor="text1"/>
                <w:sz w:val="18"/>
                <w:szCs w:val="18"/>
                <w:rtl/>
              </w:rPr>
              <w:t>رام الله والبيرة</w:t>
            </w:r>
          </w:p>
        </w:tc>
        <w:tc>
          <w:tcPr>
            <w:tcW w:w="532" w:type="pct"/>
            <w:shd w:val="clear" w:color="auto" w:fill="E4E5E6"/>
            <w:noWrap/>
          </w:tcPr>
          <w:p w:rsidR="00B87774" w:rsidRPr="00C70D7F" w:rsidRDefault="00B87774" w:rsidP="00B8777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16.9</w:t>
            </w:r>
          </w:p>
        </w:tc>
        <w:tc>
          <w:tcPr>
            <w:tcW w:w="640" w:type="pct"/>
            <w:shd w:val="clear" w:color="auto" w:fill="E4E5E6"/>
          </w:tcPr>
          <w:p w:rsidR="00B87774" w:rsidRPr="00C70D7F" w:rsidRDefault="00B87774" w:rsidP="00B8777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41.6</w:t>
            </w:r>
          </w:p>
        </w:tc>
        <w:tc>
          <w:tcPr>
            <w:tcW w:w="783" w:type="pct"/>
            <w:shd w:val="clear" w:color="auto" w:fill="E4E5E6"/>
          </w:tcPr>
          <w:p w:rsidR="00B87774" w:rsidRPr="00C70D7F" w:rsidRDefault="00B87774" w:rsidP="00B8777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14.9</w:t>
            </w:r>
          </w:p>
        </w:tc>
        <w:tc>
          <w:tcPr>
            <w:tcW w:w="568" w:type="pct"/>
            <w:shd w:val="clear" w:color="auto" w:fill="E4E5E6"/>
          </w:tcPr>
          <w:p w:rsidR="00B87774" w:rsidRPr="00C70D7F" w:rsidRDefault="00B87774" w:rsidP="00B8777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10.5</w:t>
            </w:r>
          </w:p>
        </w:tc>
        <w:tc>
          <w:tcPr>
            <w:tcW w:w="520" w:type="pct"/>
            <w:shd w:val="clear" w:color="auto" w:fill="E4E5E6"/>
          </w:tcPr>
          <w:p w:rsidR="00B87774" w:rsidRPr="00C70D7F" w:rsidRDefault="00B87774" w:rsidP="00B8777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38.2</w:t>
            </w:r>
          </w:p>
        </w:tc>
        <w:tc>
          <w:tcPr>
            <w:tcW w:w="622" w:type="pct"/>
            <w:shd w:val="clear" w:color="auto" w:fill="E4E5E6"/>
          </w:tcPr>
          <w:p w:rsidR="00B87774" w:rsidRPr="00C70D7F" w:rsidRDefault="00B87774" w:rsidP="00B8777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15.1</w:t>
            </w:r>
          </w:p>
        </w:tc>
        <w:tc>
          <w:tcPr>
            <w:tcW w:w="258" w:type="pct"/>
            <w:shd w:val="clear" w:color="auto" w:fill="E4E5E6"/>
          </w:tcPr>
          <w:p w:rsidR="00B87774" w:rsidRPr="00C70D7F" w:rsidRDefault="00B87774" w:rsidP="00B8777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1.6</w:t>
            </w:r>
          </w:p>
        </w:tc>
      </w:tr>
      <w:tr w:rsidR="00B87774" w:rsidRPr="00931FF0" w:rsidTr="0063531A">
        <w:trPr>
          <w:cnfStyle w:val="000000100000" w:firstRow="0" w:lastRow="0" w:firstColumn="0" w:lastColumn="0" w:oddVBand="0" w:evenVBand="0" w:oddHBand="1" w:evenHBand="0" w:firstRowFirstColumn="0" w:firstRowLastColumn="0" w:lastRowFirstColumn="0" w:lastRowLastColumn="0"/>
          <w:trHeight w:hRule="exact" w:val="454"/>
        </w:trPr>
        <w:tc>
          <w:tcPr>
            <w:cnfStyle w:val="001000000000" w:firstRow="0" w:lastRow="0" w:firstColumn="1" w:lastColumn="0" w:oddVBand="0" w:evenVBand="0" w:oddHBand="0" w:evenHBand="0" w:firstRowFirstColumn="0" w:firstRowLastColumn="0" w:lastRowFirstColumn="0" w:lastRowLastColumn="0"/>
            <w:tcW w:w="639" w:type="pct"/>
            <w:vMerge/>
            <w:shd w:val="clear" w:color="auto" w:fill="455560"/>
            <w:noWrap/>
            <w:vAlign w:val="center"/>
          </w:tcPr>
          <w:p w:rsidR="00B87774" w:rsidRPr="009F5067" w:rsidRDefault="00B87774" w:rsidP="00B87774">
            <w:pPr>
              <w:jc w:val="center"/>
              <w:rPr>
                <w:rFonts w:ascii="Avenir book" w:hAnsi="Avenir book" w:cs="Arial"/>
                <w:b/>
                <w:bCs/>
                <w:color w:val="FFFFFF" w:themeColor="background1"/>
                <w:sz w:val="18"/>
                <w:szCs w:val="18"/>
              </w:rPr>
            </w:pPr>
          </w:p>
        </w:tc>
        <w:tc>
          <w:tcPr>
            <w:tcW w:w="438" w:type="pct"/>
            <w:shd w:val="clear" w:color="auto" w:fill="A1C7E3"/>
          </w:tcPr>
          <w:p w:rsidR="00B87774" w:rsidRPr="00AE022C"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6F286C">
              <w:rPr>
                <w:rFonts w:ascii="Simplified Arabic" w:hAnsi="Simplified Arabic" w:cs="Simplified Arabic"/>
                <w:color w:val="000000" w:themeColor="text1"/>
                <w:sz w:val="18"/>
                <w:szCs w:val="18"/>
                <w:rtl/>
              </w:rPr>
              <w:t>القدس</w:t>
            </w:r>
          </w:p>
        </w:tc>
        <w:tc>
          <w:tcPr>
            <w:tcW w:w="532" w:type="pct"/>
            <w:shd w:val="clear" w:color="auto" w:fill="A1C7E3"/>
            <w:noWrap/>
          </w:tcPr>
          <w:p w:rsidR="00B87774" w:rsidRPr="00C70D7F"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20.2</w:t>
            </w:r>
          </w:p>
        </w:tc>
        <w:tc>
          <w:tcPr>
            <w:tcW w:w="640" w:type="pct"/>
            <w:shd w:val="clear" w:color="auto" w:fill="A1C7E3"/>
          </w:tcPr>
          <w:p w:rsidR="00B87774" w:rsidRPr="00C70D7F"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20.4</w:t>
            </w:r>
          </w:p>
        </w:tc>
        <w:tc>
          <w:tcPr>
            <w:tcW w:w="783" w:type="pct"/>
            <w:shd w:val="clear" w:color="auto" w:fill="A1C7E3"/>
          </w:tcPr>
          <w:p w:rsidR="00B87774" w:rsidRPr="00C70D7F"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27.2</w:t>
            </w:r>
          </w:p>
        </w:tc>
        <w:tc>
          <w:tcPr>
            <w:tcW w:w="568" w:type="pct"/>
            <w:shd w:val="clear" w:color="auto" w:fill="A1C7E3"/>
          </w:tcPr>
          <w:p w:rsidR="00B87774" w:rsidRPr="00C70D7F"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21.1</w:t>
            </w:r>
          </w:p>
        </w:tc>
        <w:tc>
          <w:tcPr>
            <w:tcW w:w="520" w:type="pct"/>
            <w:shd w:val="clear" w:color="auto" w:fill="A1C7E3"/>
          </w:tcPr>
          <w:p w:rsidR="00B87774" w:rsidRPr="00C70D7F"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19.7</w:t>
            </w:r>
          </w:p>
        </w:tc>
        <w:tc>
          <w:tcPr>
            <w:tcW w:w="622" w:type="pct"/>
            <w:shd w:val="clear" w:color="auto" w:fill="A1C7E3"/>
          </w:tcPr>
          <w:p w:rsidR="00B87774" w:rsidRPr="00C70D7F"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6.7</w:t>
            </w:r>
          </w:p>
        </w:tc>
        <w:tc>
          <w:tcPr>
            <w:tcW w:w="258" w:type="pct"/>
            <w:shd w:val="clear" w:color="auto" w:fill="A1C7E3"/>
          </w:tcPr>
          <w:p w:rsidR="00B87774" w:rsidRPr="00C70D7F"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2.8</w:t>
            </w:r>
          </w:p>
        </w:tc>
      </w:tr>
      <w:tr w:rsidR="00B87774" w:rsidRPr="00931FF0" w:rsidTr="0063531A">
        <w:trPr>
          <w:cnfStyle w:val="000000010000" w:firstRow="0" w:lastRow="0" w:firstColumn="0" w:lastColumn="0" w:oddVBand="0" w:evenVBand="0" w:oddHBand="0" w:evenHBand="1" w:firstRowFirstColumn="0" w:firstRowLastColumn="0" w:lastRowFirstColumn="0" w:lastRowLastColumn="0"/>
          <w:trHeight w:hRule="exact" w:val="454"/>
        </w:trPr>
        <w:tc>
          <w:tcPr>
            <w:cnfStyle w:val="001000000000" w:firstRow="0" w:lastRow="0" w:firstColumn="1" w:lastColumn="0" w:oddVBand="0" w:evenVBand="0" w:oddHBand="0" w:evenHBand="0" w:firstRowFirstColumn="0" w:firstRowLastColumn="0" w:lastRowFirstColumn="0" w:lastRowLastColumn="0"/>
            <w:tcW w:w="639" w:type="pct"/>
            <w:vMerge/>
            <w:shd w:val="clear" w:color="auto" w:fill="455560"/>
            <w:noWrap/>
            <w:vAlign w:val="center"/>
          </w:tcPr>
          <w:p w:rsidR="00B87774" w:rsidRPr="009F5067" w:rsidRDefault="00B87774" w:rsidP="00B87774">
            <w:pPr>
              <w:jc w:val="center"/>
              <w:rPr>
                <w:rFonts w:ascii="Avenir book" w:hAnsi="Avenir book" w:cs="Arial"/>
                <w:b/>
                <w:bCs/>
                <w:color w:val="FFFFFF" w:themeColor="background1"/>
                <w:sz w:val="18"/>
                <w:szCs w:val="18"/>
              </w:rPr>
            </w:pPr>
          </w:p>
        </w:tc>
        <w:tc>
          <w:tcPr>
            <w:tcW w:w="438" w:type="pct"/>
            <w:shd w:val="clear" w:color="auto" w:fill="E4E5E6"/>
          </w:tcPr>
          <w:p w:rsidR="00B87774" w:rsidRPr="00AE022C" w:rsidRDefault="00B87774" w:rsidP="00B8777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6F286C">
              <w:rPr>
                <w:rFonts w:ascii="Simplified Arabic" w:hAnsi="Simplified Arabic" w:cs="Simplified Arabic"/>
                <w:color w:val="000000" w:themeColor="text1"/>
                <w:sz w:val="18"/>
                <w:szCs w:val="18"/>
                <w:rtl/>
              </w:rPr>
              <w:t>بيت لحم</w:t>
            </w:r>
          </w:p>
        </w:tc>
        <w:tc>
          <w:tcPr>
            <w:tcW w:w="532" w:type="pct"/>
            <w:shd w:val="clear" w:color="auto" w:fill="E4E5E6"/>
            <w:noWrap/>
          </w:tcPr>
          <w:p w:rsidR="00B87774" w:rsidRPr="00C70D7F" w:rsidRDefault="00B87774" w:rsidP="00B8777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14.8</w:t>
            </w:r>
          </w:p>
        </w:tc>
        <w:tc>
          <w:tcPr>
            <w:tcW w:w="640" w:type="pct"/>
            <w:shd w:val="clear" w:color="auto" w:fill="E4E5E6"/>
          </w:tcPr>
          <w:p w:rsidR="00B87774" w:rsidRPr="00C70D7F" w:rsidRDefault="00B87774" w:rsidP="00B8777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13.8</w:t>
            </w:r>
          </w:p>
        </w:tc>
        <w:tc>
          <w:tcPr>
            <w:tcW w:w="783" w:type="pct"/>
            <w:shd w:val="clear" w:color="auto" w:fill="E4E5E6"/>
          </w:tcPr>
          <w:p w:rsidR="00B87774" w:rsidRPr="00C70D7F" w:rsidRDefault="00B87774" w:rsidP="00B8777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12.6</w:t>
            </w:r>
          </w:p>
        </w:tc>
        <w:tc>
          <w:tcPr>
            <w:tcW w:w="568" w:type="pct"/>
            <w:shd w:val="clear" w:color="auto" w:fill="E4E5E6"/>
          </w:tcPr>
          <w:p w:rsidR="00B87774" w:rsidRPr="00C70D7F" w:rsidRDefault="00B87774" w:rsidP="00B8777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12.1</w:t>
            </w:r>
          </w:p>
        </w:tc>
        <w:tc>
          <w:tcPr>
            <w:tcW w:w="520" w:type="pct"/>
            <w:shd w:val="clear" w:color="auto" w:fill="E4E5E6"/>
          </w:tcPr>
          <w:p w:rsidR="00B87774" w:rsidRPr="00C70D7F" w:rsidRDefault="00B87774" w:rsidP="00B8777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36.6</w:t>
            </w:r>
          </w:p>
        </w:tc>
        <w:tc>
          <w:tcPr>
            <w:tcW w:w="622" w:type="pct"/>
            <w:shd w:val="clear" w:color="auto" w:fill="E4E5E6"/>
          </w:tcPr>
          <w:p w:rsidR="00B87774" w:rsidRPr="00C70D7F" w:rsidRDefault="00B87774" w:rsidP="00B8777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15.1</w:t>
            </w:r>
          </w:p>
        </w:tc>
        <w:tc>
          <w:tcPr>
            <w:tcW w:w="258" w:type="pct"/>
            <w:shd w:val="clear" w:color="auto" w:fill="E4E5E6"/>
          </w:tcPr>
          <w:p w:rsidR="00B87774" w:rsidRPr="00C70D7F" w:rsidRDefault="00B87774" w:rsidP="00B8777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13.1</w:t>
            </w:r>
          </w:p>
        </w:tc>
      </w:tr>
      <w:tr w:rsidR="00B87774" w:rsidRPr="00931FF0" w:rsidTr="0063531A">
        <w:trPr>
          <w:cnfStyle w:val="000000100000" w:firstRow="0" w:lastRow="0" w:firstColumn="0" w:lastColumn="0" w:oddVBand="0" w:evenVBand="0" w:oddHBand="1" w:evenHBand="0" w:firstRowFirstColumn="0" w:firstRowLastColumn="0" w:lastRowFirstColumn="0" w:lastRowLastColumn="0"/>
          <w:trHeight w:hRule="exact" w:val="454"/>
        </w:trPr>
        <w:tc>
          <w:tcPr>
            <w:cnfStyle w:val="001000000000" w:firstRow="0" w:lastRow="0" w:firstColumn="1" w:lastColumn="0" w:oddVBand="0" w:evenVBand="0" w:oddHBand="0" w:evenHBand="0" w:firstRowFirstColumn="0" w:firstRowLastColumn="0" w:lastRowFirstColumn="0" w:lastRowLastColumn="0"/>
            <w:tcW w:w="639" w:type="pct"/>
            <w:vMerge/>
            <w:shd w:val="clear" w:color="auto" w:fill="455560"/>
            <w:noWrap/>
            <w:vAlign w:val="center"/>
          </w:tcPr>
          <w:p w:rsidR="00B87774" w:rsidRPr="009F5067" w:rsidRDefault="00B87774" w:rsidP="00B87774">
            <w:pPr>
              <w:jc w:val="center"/>
              <w:rPr>
                <w:rFonts w:ascii="Avenir book" w:hAnsi="Avenir book" w:cs="Arial"/>
                <w:b/>
                <w:bCs/>
                <w:color w:val="FFFFFF" w:themeColor="background1"/>
                <w:sz w:val="18"/>
                <w:szCs w:val="18"/>
              </w:rPr>
            </w:pPr>
          </w:p>
        </w:tc>
        <w:tc>
          <w:tcPr>
            <w:tcW w:w="438" w:type="pct"/>
            <w:shd w:val="clear" w:color="auto" w:fill="A1C7E3"/>
          </w:tcPr>
          <w:p w:rsidR="00B87774" w:rsidRPr="00AE022C"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6F286C">
              <w:rPr>
                <w:rFonts w:ascii="Simplified Arabic" w:hAnsi="Simplified Arabic" w:cs="Simplified Arabic"/>
                <w:color w:val="000000" w:themeColor="text1"/>
                <w:sz w:val="18"/>
                <w:szCs w:val="18"/>
                <w:rtl/>
              </w:rPr>
              <w:t>الخليل</w:t>
            </w:r>
          </w:p>
        </w:tc>
        <w:tc>
          <w:tcPr>
            <w:tcW w:w="532" w:type="pct"/>
            <w:shd w:val="clear" w:color="auto" w:fill="A1C7E3"/>
            <w:noWrap/>
          </w:tcPr>
          <w:p w:rsidR="00B87774" w:rsidRPr="00C70D7F"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16.8</w:t>
            </w:r>
          </w:p>
        </w:tc>
        <w:tc>
          <w:tcPr>
            <w:tcW w:w="640" w:type="pct"/>
            <w:shd w:val="clear" w:color="auto" w:fill="A1C7E3"/>
          </w:tcPr>
          <w:p w:rsidR="00B87774" w:rsidRPr="00C70D7F"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18.4</w:t>
            </w:r>
          </w:p>
        </w:tc>
        <w:tc>
          <w:tcPr>
            <w:tcW w:w="783" w:type="pct"/>
            <w:shd w:val="clear" w:color="auto" w:fill="A1C7E3"/>
          </w:tcPr>
          <w:p w:rsidR="00B87774" w:rsidRPr="00C70D7F"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17.5</w:t>
            </w:r>
          </w:p>
        </w:tc>
        <w:tc>
          <w:tcPr>
            <w:tcW w:w="568" w:type="pct"/>
            <w:shd w:val="clear" w:color="auto" w:fill="A1C7E3"/>
          </w:tcPr>
          <w:p w:rsidR="00B87774" w:rsidRPr="00C70D7F"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14.5</w:t>
            </w:r>
          </w:p>
        </w:tc>
        <w:tc>
          <w:tcPr>
            <w:tcW w:w="520" w:type="pct"/>
            <w:shd w:val="clear" w:color="auto" w:fill="A1C7E3"/>
          </w:tcPr>
          <w:p w:rsidR="00B87774" w:rsidRPr="00C70D7F"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26.0</w:t>
            </w:r>
          </w:p>
        </w:tc>
        <w:tc>
          <w:tcPr>
            <w:tcW w:w="622" w:type="pct"/>
            <w:shd w:val="clear" w:color="auto" w:fill="A1C7E3"/>
          </w:tcPr>
          <w:p w:rsidR="00B87774" w:rsidRPr="00C70D7F"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12.6</w:t>
            </w:r>
          </w:p>
        </w:tc>
        <w:tc>
          <w:tcPr>
            <w:tcW w:w="258" w:type="pct"/>
            <w:shd w:val="clear" w:color="auto" w:fill="A1C7E3"/>
          </w:tcPr>
          <w:p w:rsidR="00B87774" w:rsidRPr="00C70D7F"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0</w:t>
            </w:r>
            <w:r w:rsidRPr="00C70D7F">
              <w:rPr>
                <w:rFonts w:ascii="Avenir book" w:hAnsi="Avenir book" w:cs="Arial"/>
                <w:color w:val="000000" w:themeColor="text1"/>
                <w:sz w:val="18"/>
                <w:szCs w:val="18"/>
              </w:rPr>
              <w:t>.6</w:t>
            </w:r>
          </w:p>
        </w:tc>
      </w:tr>
      <w:tr w:rsidR="00B87774" w:rsidRPr="00931FF0" w:rsidTr="0063531A">
        <w:trPr>
          <w:cnfStyle w:val="000000010000" w:firstRow="0" w:lastRow="0" w:firstColumn="0" w:lastColumn="0" w:oddVBand="0" w:evenVBand="0" w:oddHBand="0" w:evenHBand="1" w:firstRowFirstColumn="0" w:firstRowLastColumn="0" w:lastRowFirstColumn="0" w:lastRowLastColumn="0"/>
          <w:trHeight w:hRule="exact" w:val="344"/>
        </w:trPr>
        <w:tc>
          <w:tcPr>
            <w:cnfStyle w:val="001000000000" w:firstRow="0" w:lastRow="0" w:firstColumn="1" w:lastColumn="0" w:oddVBand="0" w:evenVBand="0" w:oddHBand="0" w:evenHBand="0" w:firstRowFirstColumn="0" w:firstRowLastColumn="0" w:lastRowFirstColumn="0" w:lastRowLastColumn="0"/>
            <w:tcW w:w="639" w:type="pct"/>
            <w:vMerge/>
            <w:shd w:val="clear" w:color="auto" w:fill="455560"/>
            <w:noWrap/>
            <w:vAlign w:val="center"/>
          </w:tcPr>
          <w:p w:rsidR="00B87774" w:rsidRPr="009F5067" w:rsidRDefault="00B87774" w:rsidP="00B87774">
            <w:pPr>
              <w:jc w:val="center"/>
              <w:rPr>
                <w:rFonts w:ascii="Avenir book" w:hAnsi="Avenir book" w:cs="Arial"/>
                <w:b/>
                <w:bCs/>
                <w:color w:val="FFFFFF" w:themeColor="background1"/>
                <w:sz w:val="18"/>
                <w:szCs w:val="18"/>
              </w:rPr>
            </w:pPr>
          </w:p>
        </w:tc>
        <w:tc>
          <w:tcPr>
            <w:tcW w:w="438" w:type="pct"/>
            <w:shd w:val="clear" w:color="auto" w:fill="E4E5E6"/>
          </w:tcPr>
          <w:p w:rsidR="00B87774" w:rsidRDefault="00B87774" w:rsidP="00B8777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6F286C">
              <w:rPr>
                <w:rFonts w:ascii="Simplified Arabic" w:hAnsi="Simplified Arabic" w:cs="Simplified Arabic"/>
                <w:b/>
                <w:bCs/>
                <w:color w:val="000000" w:themeColor="text1"/>
                <w:sz w:val="18"/>
                <w:szCs w:val="18"/>
                <w:rtl/>
              </w:rPr>
              <w:t>قطاع غزة</w:t>
            </w:r>
          </w:p>
        </w:tc>
        <w:tc>
          <w:tcPr>
            <w:tcW w:w="532" w:type="pct"/>
            <w:shd w:val="clear" w:color="auto" w:fill="E4E5E6"/>
            <w:noWrap/>
          </w:tcPr>
          <w:p w:rsidR="00B87774" w:rsidRPr="002F3176" w:rsidRDefault="00B87774" w:rsidP="00B8777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2F3176">
              <w:rPr>
                <w:rFonts w:ascii="Avenir book" w:hAnsi="Avenir book" w:cs="Arial"/>
                <w:b/>
                <w:bCs/>
                <w:color w:val="000000" w:themeColor="text1"/>
                <w:sz w:val="18"/>
                <w:szCs w:val="18"/>
              </w:rPr>
              <w:t>25.8</w:t>
            </w:r>
          </w:p>
        </w:tc>
        <w:tc>
          <w:tcPr>
            <w:tcW w:w="640" w:type="pct"/>
            <w:shd w:val="clear" w:color="auto" w:fill="E4E5E6"/>
          </w:tcPr>
          <w:p w:rsidR="00B87774" w:rsidRPr="002F3176" w:rsidRDefault="00B87774" w:rsidP="00B8777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2F3176">
              <w:rPr>
                <w:rFonts w:ascii="Avenir book" w:hAnsi="Avenir book" w:cs="Arial"/>
                <w:b/>
                <w:bCs/>
                <w:color w:val="000000" w:themeColor="text1"/>
                <w:sz w:val="18"/>
                <w:szCs w:val="18"/>
              </w:rPr>
              <w:t>32.1</w:t>
            </w:r>
          </w:p>
        </w:tc>
        <w:tc>
          <w:tcPr>
            <w:tcW w:w="783" w:type="pct"/>
            <w:shd w:val="clear" w:color="auto" w:fill="E4E5E6"/>
          </w:tcPr>
          <w:p w:rsidR="00B87774" w:rsidRPr="002F3176" w:rsidRDefault="00B87774" w:rsidP="00B8777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2F3176">
              <w:rPr>
                <w:rFonts w:ascii="Avenir book" w:hAnsi="Avenir book" w:cs="Arial"/>
                <w:b/>
                <w:bCs/>
                <w:color w:val="000000" w:themeColor="text1"/>
                <w:sz w:val="18"/>
                <w:szCs w:val="18"/>
              </w:rPr>
              <w:t>36.6</w:t>
            </w:r>
          </w:p>
        </w:tc>
        <w:tc>
          <w:tcPr>
            <w:tcW w:w="568" w:type="pct"/>
            <w:shd w:val="clear" w:color="auto" w:fill="E4E5E6"/>
          </w:tcPr>
          <w:p w:rsidR="00B87774" w:rsidRPr="002F3176" w:rsidRDefault="00B87774" w:rsidP="00B8777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2F3176">
              <w:rPr>
                <w:rFonts w:ascii="Avenir book" w:hAnsi="Avenir book" w:cs="Arial"/>
                <w:b/>
                <w:bCs/>
                <w:color w:val="000000" w:themeColor="text1"/>
                <w:sz w:val="18"/>
                <w:szCs w:val="18"/>
              </w:rPr>
              <w:t>23.6</w:t>
            </w:r>
          </w:p>
        </w:tc>
        <w:tc>
          <w:tcPr>
            <w:tcW w:w="520" w:type="pct"/>
            <w:shd w:val="clear" w:color="auto" w:fill="E4E5E6"/>
          </w:tcPr>
          <w:p w:rsidR="00B87774" w:rsidRPr="002F3176" w:rsidRDefault="00B87774" w:rsidP="00B8777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2F3176">
              <w:rPr>
                <w:rFonts w:ascii="Avenir book" w:hAnsi="Avenir book" w:cs="Arial"/>
                <w:b/>
                <w:bCs/>
                <w:color w:val="000000" w:themeColor="text1"/>
                <w:sz w:val="18"/>
                <w:szCs w:val="18"/>
              </w:rPr>
              <w:t>44.4</w:t>
            </w:r>
          </w:p>
        </w:tc>
        <w:tc>
          <w:tcPr>
            <w:tcW w:w="622" w:type="pct"/>
            <w:shd w:val="clear" w:color="auto" w:fill="E4E5E6"/>
          </w:tcPr>
          <w:p w:rsidR="00B87774" w:rsidRPr="002F3176" w:rsidRDefault="00B87774" w:rsidP="00B8777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2F3176">
              <w:rPr>
                <w:rFonts w:ascii="Avenir book" w:hAnsi="Avenir book" w:cs="Arial"/>
                <w:b/>
                <w:bCs/>
                <w:color w:val="000000" w:themeColor="text1"/>
                <w:sz w:val="18"/>
                <w:szCs w:val="18"/>
              </w:rPr>
              <w:t>36.7</w:t>
            </w:r>
          </w:p>
        </w:tc>
        <w:tc>
          <w:tcPr>
            <w:tcW w:w="258" w:type="pct"/>
            <w:shd w:val="clear" w:color="auto" w:fill="E4E5E6"/>
          </w:tcPr>
          <w:p w:rsidR="00B87774" w:rsidRPr="00C70D7F" w:rsidRDefault="00B87774" w:rsidP="00B8777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Pr>
                <w:rFonts w:ascii="Avenir book" w:hAnsi="Avenir book" w:cs="Arial"/>
                <w:b/>
                <w:bCs/>
                <w:color w:val="000000" w:themeColor="text1"/>
                <w:sz w:val="18"/>
                <w:szCs w:val="18"/>
              </w:rPr>
              <w:t>0</w:t>
            </w:r>
            <w:r w:rsidRPr="00C70D7F">
              <w:rPr>
                <w:rFonts w:ascii="Avenir book" w:hAnsi="Avenir book" w:cs="Arial"/>
                <w:b/>
                <w:bCs/>
                <w:color w:val="000000" w:themeColor="text1"/>
                <w:sz w:val="18"/>
                <w:szCs w:val="18"/>
              </w:rPr>
              <w:t>.4</w:t>
            </w:r>
          </w:p>
        </w:tc>
      </w:tr>
      <w:tr w:rsidR="00B87774" w:rsidRPr="00931FF0" w:rsidTr="0063531A">
        <w:trPr>
          <w:cnfStyle w:val="000000100000" w:firstRow="0" w:lastRow="0" w:firstColumn="0" w:lastColumn="0" w:oddVBand="0" w:evenVBand="0" w:oddHBand="1" w:evenHBand="0" w:firstRowFirstColumn="0" w:firstRowLastColumn="0" w:lastRowFirstColumn="0" w:lastRowLastColumn="0"/>
          <w:trHeight w:hRule="exact" w:val="454"/>
        </w:trPr>
        <w:tc>
          <w:tcPr>
            <w:cnfStyle w:val="001000000000" w:firstRow="0" w:lastRow="0" w:firstColumn="1" w:lastColumn="0" w:oddVBand="0" w:evenVBand="0" w:oddHBand="0" w:evenHBand="0" w:firstRowFirstColumn="0" w:firstRowLastColumn="0" w:lastRowFirstColumn="0" w:lastRowLastColumn="0"/>
            <w:tcW w:w="639" w:type="pct"/>
            <w:vMerge w:val="restart"/>
            <w:shd w:val="clear" w:color="auto" w:fill="455560"/>
            <w:noWrap/>
            <w:vAlign w:val="center"/>
          </w:tcPr>
          <w:p w:rsidR="00B87774" w:rsidRPr="009F5067" w:rsidRDefault="00B87774" w:rsidP="00B87774">
            <w:pPr>
              <w:jc w:val="center"/>
              <w:rPr>
                <w:rFonts w:ascii="Avenir book" w:hAnsi="Avenir book" w:cs="Arial"/>
                <w:b/>
                <w:bCs/>
                <w:color w:val="FFFFFF" w:themeColor="background1"/>
                <w:sz w:val="18"/>
                <w:szCs w:val="18"/>
              </w:rPr>
            </w:pPr>
            <w:r w:rsidRPr="006F286C">
              <w:rPr>
                <w:rFonts w:ascii="Simplified Arabic" w:hAnsi="Simplified Arabic" w:cs="Simplified Arabic" w:hint="cs"/>
                <w:b/>
                <w:bCs/>
                <w:color w:val="FFFFFF" w:themeColor="background1"/>
                <w:sz w:val="18"/>
                <w:szCs w:val="18"/>
                <w:rtl/>
              </w:rPr>
              <w:t>النشاط الاقتصادي</w:t>
            </w:r>
          </w:p>
        </w:tc>
        <w:tc>
          <w:tcPr>
            <w:tcW w:w="438" w:type="pct"/>
            <w:shd w:val="clear" w:color="auto" w:fill="A1C7E3"/>
          </w:tcPr>
          <w:p w:rsidR="00B87774" w:rsidRPr="00AE022C"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6F286C">
              <w:rPr>
                <w:rFonts w:ascii="Simplified Arabic" w:hAnsi="Simplified Arabic" w:cs="Simplified Arabic"/>
                <w:color w:val="000000" w:themeColor="text1"/>
                <w:sz w:val="18"/>
                <w:szCs w:val="18"/>
                <w:rtl/>
              </w:rPr>
              <w:t>الصناعة</w:t>
            </w:r>
          </w:p>
        </w:tc>
        <w:tc>
          <w:tcPr>
            <w:tcW w:w="532" w:type="pct"/>
            <w:shd w:val="clear" w:color="auto" w:fill="A1C7E3"/>
            <w:noWrap/>
          </w:tcPr>
          <w:p w:rsidR="00B87774" w:rsidRPr="00C70D7F"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14.9</w:t>
            </w:r>
          </w:p>
        </w:tc>
        <w:tc>
          <w:tcPr>
            <w:tcW w:w="640" w:type="pct"/>
            <w:shd w:val="clear" w:color="auto" w:fill="A1C7E3"/>
          </w:tcPr>
          <w:p w:rsidR="00B87774" w:rsidRPr="00C70D7F"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21.4</w:t>
            </w:r>
          </w:p>
        </w:tc>
        <w:tc>
          <w:tcPr>
            <w:tcW w:w="783" w:type="pct"/>
            <w:shd w:val="clear" w:color="auto" w:fill="A1C7E3"/>
          </w:tcPr>
          <w:p w:rsidR="00B87774" w:rsidRPr="00C70D7F"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14.7</w:t>
            </w:r>
          </w:p>
        </w:tc>
        <w:tc>
          <w:tcPr>
            <w:tcW w:w="568" w:type="pct"/>
            <w:shd w:val="clear" w:color="auto" w:fill="A1C7E3"/>
          </w:tcPr>
          <w:p w:rsidR="00B87774" w:rsidRPr="00C70D7F"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13.6</w:t>
            </w:r>
          </w:p>
        </w:tc>
        <w:tc>
          <w:tcPr>
            <w:tcW w:w="520" w:type="pct"/>
            <w:shd w:val="clear" w:color="auto" w:fill="A1C7E3"/>
          </w:tcPr>
          <w:p w:rsidR="00B87774" w:rsidRPr="00C70D7F"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31.1</w:t>
            </w:r>
          </w:p>
        </w:tc>
        <w:tc>
          <w:tcPr>
            <w:tcW w:w="622" w:type="pct"/>
            <w:shd w:val="clear" w:color="auto" w:fill="A1C7E3"/>
          </w:tcPr>
          <w:p w:rsidR="00B87774" w:rsidRPr="00C70D7F"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13.0</w:t>
            </w:r>
          </w:p>
        </w:tc>
        <w:tc>
          <w:tcPr>
            <w:tcW w:w="258" w:type="pct"/>
            <w:shd w:val="clear" w:color="auto" w:fill="A1C7E3"/>
          </w:tcPr>
          <w:p w:rsidR="00B87774" w:rsidRPr="00C70D7F"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1.0</w:t>
            </w:r>
          </w:p>
        </w:tc>
      </w:tr>
      <w:tr w:rsidR="00B87774" w:rsidRPr="00931FF0" w:rsidTr="0063531A">
        <w:trPr>
          <w:cnfStyle w:val="000000010000" w:firstRow="0" w:lastRow="0" w:firstColumn="0" w:lastColumn="0" w:oddVBand="0" w:evenVBand="0" w:oddHBand="0" w:evenHBand="1" w:firstRowFirstColumn="0" w:firstRowLastColumn="0" w:lastRowFirstColumn="0" w:lastRowLastColumn="0"/>
          <w:trHeight w:hRule="exact" w:val="454"/>
        </w:trPr>
        <w:tc>
          <w:tcPr>
            <w:cnfStyle w:val="001000000000" w:firstRow="0" w:lastRow="0" w:firstColumn="1" w:lastColumn="0" w:oddVBand="0" w:evenVBand="0" w:oddHBand="0" w:evenHBand="0" w:firstRowFirstColumn="0" w:firstRowLastColumn="0" w:lastRowFirstColumn="0" w:lastRowLastColumn="0"/>
            <w:tcW w:w="639" w:type="pct"/>
            <w:vMerge/>
            <w:shd w:val="clear" w:color="auto" w:fill="455560"/>
            <w:noWrap/>
            <w:vAlign w:val="center"/>
          </w:tcPr>
          <w:p w:rsidR="00B87774" w:rsidRPr="009F5067" w:rsidRDefault="00B87774" w:rsidP="00B87774">
            <w:pPr>
              <w:jc w:val="center"/>
              <w:rPr>
                <w:rFonts w:ascii="Avenir book" w:hAnsi="Avenir book" w:cs="Arial"/>
                <w:b/>
                <w:bCs/>
                <w:color w:val="FFFFFF" w:themeColor="background1"/>
                <w:sz w:val="18"/>
                <w:szCs w:val="18"/>
              </w:rPr>
            </w:pPr>
          </w:p>
        </w:tc>
        <w:tc>
          <w:tcPr>
            <w:tcW w:w="438" w:type="pct"/>
            <w:shd w:val="clear" w:color="auto" w:fill="E4E5E6"/>
          </w:tcPr>
          <w:p w:rsidR="00B87774" w:rsidRPr="00AE022C" w:rsidRDefault="00B87774" w:rsidP="00B8777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6F286C">
              <w:rPr>
                <w:rFonts w:ascii="Simplified Arabic" w:hAnsi="Simplified Arabic" w:cs="Simplified Arabic"/>
                <w:color w:val="000000" w:themeColor="text1"/>
                <w:sz w:val="18"/>
                <w:szCs w:val="18"/>
                <w:rtl/>
              </w:rPr>
              <w:t>الانشاءات</w:t>
            </w:r>
          </w:p>
        </w:tc>
        <w:tc>
          <w:tcPr>
            <w:tcW w:w="532" w:type="pct"/>
            <w:shd w:val="clear" w:color="auto" w:fill="E4E5E6"/>
            <w:noWrap/>
          </w:tcPr>
          <w:p w:rsidR="00B87774" w:rsidRPr="00C70D7F" w:rsidRDefault="00B87774" w:rsidP="00B8777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15.7</w:t>
            </w:r>
          </w:p>
        </w:tc>
        <w:tc>
          <w:tcPr>
            <w:tcW w:w="640" w:type="pct"/>
            <w:shd w:val="clear" w:color="auto" w:fill="E4E5E6"/>
          </w:tcPr>
          <w:p w:rsidR="00B87774" w:rsidRPr="00C70D7F" w:rsidRDefault="00B87774" w:rsidP="00B8777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20.4</w:t>
            </w:r>
          </w:p>
        </w:tc>
        <w:tc>
          <w:tcPr>
            <w:tcW w:w="783" w:type="pct"/>
            <w:shd w:val="clear" w:color="auto" w:fill="E4E5E6"/>
          </w:tcPr>
          <w:p w:rsidR="00B87774" w:rsidRPr="00C70D7F" w:rsidRDefault="00B87774" w:rsidP="00B8777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11.0</w:t>
            </w:r>
          </w:p>
        </w:tc>
        <w:tc>
          <w:tcPr>
            <w:tcW w:w="568" w:type="pct"/>
            <w:shd w:val="clear" w:color="auto" w:fill="E4E5E6"/>
          </w:tcPr>
          <w:p w:rsidR="00B87774" w:rsidRPr="00C70D7F" w:rsidRDefault="00B87774" w:rsidP="00B8777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11.5</w:t>
            </w:r>
          </w:p>
        </w:tc>
        <w:tc>
          <w:tcPr>
            <w:tcW w:w="520" w:type="pct"/>
            <w:shd w:val="clear" w:color="auto" w:fill="E4E5E6"/>
          </w:tcPr>
          <w:p w:rsidR="00B87774" w:rsidRPr="00C70D7F" w:rsidRDefault="00B87774" w:rsidP="00B8777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37.0</w:t>
            </w:r>
          </w:p>
        </w:tc>
        <w:tc>
          <w:tcPr>
            <w:tcW w:w="622" w:type="pct"/>
            <w:shd w:val="clear" w:color="auto" w:fill="E4E5E6"/>
          </w:tcPr>
          <w:p w:rsidR="00B87774" w:rsidRPr="00C70D7F" w:rsidRDefault="00B87774" w:rsidP="00B8777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23.8</w:t>
            </w:r>
          </w:p>
        </w:tc>
        <w:tc>
          <w:tcPr>
            <w:tcW w:w="258" w:type="pct"/>
            <w:shd w:val="clear" w:color="auto" w:fill="E4E5E6"/>
          </w:tcPr>
          <w:p w:rsidR="00B87774" w:rsidRPr="00C70D7F" w:rsidRDefault="00B87774" w:rsidP="00B8777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0</w:t>
            </w:r>
            <w:r w:rsidRPr="00C70D7F">
              <w:rPr>
                <w:rFonts w:ascii="Avenir book" w:hAnsi="Avenir book" w:cs="Arial"/>
                <w:color w:val="000000" w:themeColor="text1"/>
                <w:sz w:val="18"/>
                <w:szCs w:val="18"/>
              </w:rPr>
              <w:t>.6</w:t>
            </w:r>
          </w:p>
        </w:tc>
      </w:tr>
      <w:tr w:rsidR="00B87774" w:rsidRPr="00931FF0" w:rsidTr="0063531A">
        <w:trPr>
          <w:cnfStyle w:val="000000100000" w:firstRow="0" w:lastRow="0" w:firstColumn="0" w:lastColumn="0" w:oddVBand="0" w:evenVBand="0" w:oddHBand="1" w:evenHBand="0" w:firstRowFirstColumn="0" w:firstRowLastColumn="0" w:lastRowFirstColumn="0" w:lastRowLastColumn="0"/>
          <w:trHeight w:hRule="exact" w:val="454"/>
        </w:trPr>
        <w:tc>
          <w:tcPr>
            <w:cnfStyle w:val="001000000000" w:firstRow="0" w:lastRow="0" w:firstColumn="1" w:lastColumn="0" w:oddVBand="0" w:evenVBand="0" w:oddHBand="0" w:evenHBand="0" w:firstRowFirstColumn="0" w:firstRowLastColumn="0" w:lastRowFirstColumn="0" w:lastRowLastColumn="0"/>
            <w:tcW w:w="639" w:type="pct"/>
            <w:vMerge/>
            <w:shd w:val="clear" w:color="auto" w:fill="455560"/>
            <w:vAlign w:val="center"/>
          </w:tcPr>
          <w:p w:rsidR="00B87774" w:rsidRPr="009F5067" w:rsidRDefault="00B87774" w:rsidP="00B87774">
            <w:pPr>
              <w:jc w:val="center"/>
              <w:rPr>
                <w:rFonts w:ascii="Avenir book" w:hAnsi="Avenir book" w:cs="Arial"/>
                <w:b/>
                <w:bCs/>
                <w:color w:val="FFFFFF" w:themeColor="background1"/>
                <w:sz w:val="18"/>
                <w:szCs w:val="18"/>
              </w:rPr>
            </w:pPr>
          </w:p>
        </w:tc>
        <w:tc>
          <w:tcPr>
            <w:tcW w:w="438" w:type="pct"/>
            <w:shd w:val="clear" w:color="auto" w:fill="A1C7E3"/>
          </w:tcPr>
          <w:p w:rsidR="00B87774"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6F286C">
              <w:rPr>
                <w:rFonts w:ascii="Simplified Arabic" w:hAnsi="Simplified Arabic" w:cs="Simplified Arabic"/>
                <w:color w:val="000000" w:themeColor="text1"/>
                <w:sz w:val="18"/>
                <w:szCs w:val="18"/>
                <w:rtl/>
              </w:rPr>
              <w:t>التجارة</w:t>
            </w:r>
          </w:p>
        </w:tc>
        <w:tc>
          <w:tcPr>
            <w:tcW w:w="532" w:type="pct"/>
            <w:shd w:val="clear" w:color="auto" w:fill="A1C7E3"/>
            <w:noWrap/>
          </w:tcPr>
          <w:p w:rsidR="00B87774" w:rsidRPr="00931FF0"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14.5</w:t>
            </w:r>
          </w:p>
        </w:tc>
        <w:tc>
          <w:tcPr>
            <w:tcW w:w="640" w:type="pct"/>
            <w:shd w:val="clear" w:color="auto" w:fill="A1C7E3"/>
          </w:tcPr>
          <w:p w:rsidR="00B87774" w:rsidRPr="00931FF0"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22.7</w:t>
            </w:r>
          </w:p>
        </w:tc>
        <w:tc>
          <w:tcPr>
            <w:tcW w:w="783" w:type="pct"/>
            <w:shd w:val="clear" w:color="auto" w:fill="A1C7E3"/>
          </w:tcPr>
          <w:p w:rsidR="00B87774" w:rsidRPr="00931FF0"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20.5</w:t>
            </w:r>
          </w:p>
        </w:tc>
        <w:tc>
          <w:tcPr>
            <w:tcW w:w="568" w:type="pct"/>
            <w:shd w:val="clear" w:color="auto" w:fill="A1C7E3"/>
          </w:tcPr>
          <w:p w:rsidR="00B87774" w:rsidRPr="00931FF0"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12.2</w:t>
            </w:r>
          </w:p>
        </w:tc>
        <w:tc>
          <w:tcPr>
            <w:tcW w:w="520" w:type="pct"/>
            <w:shd w:val="clear" w:color="auto" w:fill="A1C7E3"/>
          </w:tcPr>
          <w:p w:rsidR="00B87774" w:rsidRPr="00931FF0"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33.8</w:t>
            </w:r>
          </w:p>
        </w:tc>
        <w:tc>
          <w:tcPr>
            <w:tcW w:w="622" w:type="pct"/>
            <w:shd w:val="clear" w:color="auto" w:fill="A1C7E3"/>
          </w:tcPr>
          <w:p w:rsidR="00B87774" w:rsidRPr="00931FF0"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19.4</w:t>
            </w:r>
          </w:p>
        </w:tc>
        <w:tc>
          <w:tcPr>
            <w:tcW w:w="258" w:type="pct"/>
            <w:shd w:val="clear" w:color="auto" w:fill="A1C7E3"/>
          </w:tcPr>
          <w:p w:rsidR="00B87774" w:rsidRPr="00931FF0"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1.8</w:t>
            </w:r>
          </w:p>
        </w:tc>
      </w:tr>
      <w:tr w:rsidR="00B87774" w:rsidRPr="00931FF0" w:rsidTr="0063531A">
        <w:trPr>
          <w:cnfStyle w:val="000000010000" w:firstRow="0" w:lastRow="0" w:firstColumn="0" w:lastColumn="0" w:oddVBand="0" w:evenVBand="0" w:oddHBand="0" w:evenHBand="1" w:firstRowFirstColumn="0" w:firstRowLastColumn="0" w:lastRowFirstColumn="0" w:lastRowLastColumn="0"/>
          <w:trHeight w:hRule="exact" w:val="454"/>
        </w:trPr>
        <w:tc>
          <w:tcPr>
            <w:cnfStyle w:val="001000000000" w:firstRow="0" w:lastRow="0" w:firstColumn="1" w:lastColumn="0" w:oddVBand="0" w:evenVBand="0" w:oddHBand="0" w:evenHBand="0" w:firstRowFirstColumn="0" w:firstRowLastColumn="0" w:lastRowFirstColumn="0" w:lastRowLastColumn="0"/>
            <w:tcW w:w="639" w:type="pct"/>
            <w:vMerge/>
            <w:shd w:val="clear" w:color="auto" w:fill="455560"/>
            <w:vAlign w:val="center"/>
          </w:tcPr>
          <w:p w:rsidR="00B87774" w:rsidRPr="009F5067" w:rsidRDefault="00B87774" w:rsidP="00B87774">
            <w:pPr>
              <w:jc w:val="center"/>
              <w:rPr>
                <w:rFonts w:ascii="Avenir book" w:hAnsi="Avenir book" w:cs="Arial"/>
                <w:b/>
                <w:bCs/>
                <w:color w:val="FFFFFF" w:themeColor="background1"/>
                <w:sz w:val="18"/>
                <w:szCs w:val="18"/>
              </w:rPr>
            </w:pPr>
          </w:p>
        </w:tc>
        <w:tc>
          <w:tcPr>
            <w:tcW w:w="438" w:type="pct"/>
            <w:shd w:val="clear" w:color="auto" w:fill="E4E5E6"/>
          </w:tcPr>
          <w:p w:rsidR="00B87774" w:rsidRDefault="00B87774" w:rsidP="00B8777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6F286C">
              <w:rPr>
                <w:rFonts w:ascii="Simplified Arabic" w:hAnsi="Simplified Arabic" w:cs="Simplified Arabic"/>
                <w:color w:val="000000" w:themeColor="text1"/>
                <w:sz w:val="18"/>
                <w:szCs w:val="18"/>
                <w:rtl/>
              </w:rPr>
              <w:t>الخدمات</w:t>
            </w:r>
          </w:p>
        </w:tc>
        <w:tc>
          <w:tcPr>
            <w:tcW w:w="532" w:type="pct"/>
            <w:shd w:val="clear" w:color="auto" w:fill="E4E5E6"/>
            <w:noWrap/>
          </w:tcPr>
          <w:p w:rsidR="00B87774" w:rsidRPr="00931FF0" w:rsidRDefault="00B87774" w:rsidP="00B8777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12.0</w:t>
            </w:r>
          </w:p>
        </w:tc>
        <w:tc>
          <w:tcPr>
            <w:tcW w:w="640" w:type="pct"/>
            <w:shd w:val="clear" w:color="auto" w:fill="E4E5E6"/>
          </w:tcPr>
          <w:p w:rsidR="00B87774" w:rsidRPr="00931FF0" w:rsidRDefault="00B87774" w:rsidP="00B8777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25.0</w:t>
            </w:r>
          </w:p>
        </w:tc>
        <w:tc>
          <w:tcPr>
            <w:tcW w:w="783" w:type="pct"/>
            <w:shd w:val="clear" w:color="auto" w:fill="E4E5E6"/>
          </w:tcPr>
          <w:p w:rsidR="00B87774" w:rsidRPr="00931FF0" w:rsidRDefault="00B87774" w:rsidP="00B8777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10.5</w:t>
            </w:r>
          </w:p>
        </w:tc>
        <w:tc>
          <w:tcPr>
            <w:tcW w:w="568" w:type="pct"/>
            <w:shd w:val="clear" w:color="auto" w:fill="E4E5E6"/>
          </w:tcPr>
          <w:p w:rsidR="00B87774" w:rsidRPr="00931FF0" w:rsidRDefault="00B87774" w:rsidP="00B8777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10.7</w:t>
            </w:r>
          </w:p>
        </w:tc>
        <w:tc>
          <w:tcPr>
            <w:tcW w:w="520" w:type="pct"/>
            <w:shd w:val="clear" w:color="auto" w:fill="E4E5E6"/>
          </w:tcPr>
          <w:p w:rsidR="00B87774" w:rsidRPr="00931FF0" w:rsidRDefault="00B87774" w:rsidP="00B8777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22.3</w:t>
            </w:r>
          </w:p>
        </w:tc>
        <w:tc>
          <w:tcPr>
            <w:tcW w:w="622" w:type="pct"/>
            <w:shd w:val="clear" w:color="auto" w:fill="E4E5E6"/>
          </w:tcPr>
          <w:p w:rsidR="00B87774" w:rsidRPr="00931FF0" w:rsidRDefault="00B87774" w:rsidP="00B8777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10.4</w:t>
            </w:r>
          </w:p>
        </w:tc>
        <w:tc>
          <w:tcPr>
            <w:tcW w:w="258" w:type="pct"/>
            <w:shd w:val="clear" w:color="auto" w:fill="E4E5E6"/>
          </w:tcPr>
          <w:p w:rsidR="00B87774" w:rsidRPr="00931FF0" w:rsidRDefault="00B87774" w:rsidP="00B8777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70D7F">
              <w:rPr>
                <w:rFonts w:ascii="Avenir book" w:hAnsi="Avenir book" w:cs="Arial"/>
                <w:color w:val="000000" w:themeColor="text1"/>
                <w:sz w:val="18"/>
                <w:szCs w:val="18"/>
              </w:rPr>
              <w:t>1.1</w:t>
            </w:r>
          </w:p>
        </w:tc>
      </w:tr>
      <w:tr w:rsidR="00B87774" w:rsidRPr="00931FF0" w:rsidTr="0063531A">
        <w:trPr>
          <w:cnfStyle w:val="000000100000" w:firstRow="0" w:lastRow="0" w:firstColumn="0" w:lastColumn="0" w:oddVBand="0" w:evenVBand="0" w:oddHBand="1" w:evenHBand="0" w:firstRowFirstColumn="0" w:firstRowLastColumn="0" w:lastRowFirstColumn="0" w:lastRowLastColumn="0"/>
          <w:trHeight w:hRule="exact" w:val="454"/>
        </w:trPr>
        <w:tc>
          <w:tcPr>
            <w:cnfStyle w:val="001000000000" w:firstRow="0" w:lastRow="0" w:firstColumn="1" w:lastColumn="0" w:oddVBand="0" w:evenVBand="0" w:oddHBand="0" w:evenHBand="0" w:firstRowFirstColumn="0" w:firstRowLastColumn="0" w:lastRowFirstColumn="0" w:lastRowLastColumn="0"/>
            <w:tcW w:w="639" w:type="pct"/>
            <w:vMerge/>
            <w:shd w:val="clear" w:color="auto" w:fill="455560"/>
            <w:vAlign w:val="center"/>
          </w:tcPr>
          <w:p w:rsidR="00B87774" w:rsidRPr="009F5067" w:rsidRDefault="00B87774" w:rsidP="00B87774">
            <w:pPr>
              <w:jc w:val="center"/>
              <w:rPr>
                <w:rFonts w:ascii="Avenir book" w:hAnsi="Avenir book" w:cs="Arial"/>
                <w:b/>
                <w:bCs/>
                <w:color w:val="FFFFFF" w:themeColor="background1"/>
                <w:sz w:val="18"/>
                <w:szCs w:val="18"/>
              </w:rPr>
            </w:pPr>
          </w:p>
        </w:tc>
        <w:tc>
          <w:tcPr>
            <w:tcW w:w="438" w:type="pct"/>
            <w:shd w:val="clear" w:color="auto" w:fill="A1C7E3"/>
          </w:tcPr>
          <w:p w:rsidR="00B87774"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6F286C">
              <w:rPr>
                <w:rFonts w:ascii="Simplified Arabic" w:hAnsi="Simplified Arabic" w:cs="Simplified Arabic"/>
                <w:color w:val="000000" w:themeColor="text1"/>
                <w:sz w:val="18"/>
                <w:szCs w:val="18"/>
                <w:rtl/>
              </w:rPr>
              <w:t>النقل</w:t>
            </w:r>
          </w:p>
        </w:tc>
        <w:tc>
          <w:tcPr>
            <w:tcW w:w="532" w:type="pct"/>
            <w:shd w:val="clear" w:color="auto" w:fill="A1C7E3"/>
            <w:noWrap/>
          </w:tcPr>
          <w:p w:rsidR="00B87774" w:rsidRPr="00931FF0"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4.6</w:t>
            </w:r>
          </w:p>
        </w:tc>
        <w:tc>
          <w:tcPr>
            <w:tcW w:w="640" w:type="pct"/>
            <w:shd w:val="clear" w:color="auto" w:fill="A1C7E3"/>
          </w:tcPr>
          <w:p w:rsidR="00B87774" w:rsidRPr="00931FF0"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10.4</w:t>
            </w:r>
          </w:p>
        </w:tc>
        <w:tc>
          <w:tcPr>
            <w:tcW w:w="783" w:type="pct"/>
            <w:shd w:val="clear" w:color="auto" w:fill="A1C7E3"/>
          </w:tcPr>
          <w:p w:rsidR="00B87774" w:rsidRPr="00931FF0"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1.1</w:t>
            </w:r>
          </w:p>
        </w:tc>
        <w:tc>
          <w:tcPr>
            <w:tcW w:w="568" w:type="pct"/>
            <w:shd w:val="clear" w:color="auto" w:fill="A1C7E3"/>
          </w:tcPr>
          <w:p w:rsidR="00B87774" w:rsidRPr="00931FF0"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2.7</w:t>
            </w:r>
          </w:p>
        </w:tc>
        <w:tc>
          <w:tcPr>
            <w:tcW w:w="520" w:type="pct"/>
            <w:shd w:val="clear" w:color="auto" w:fill="A1C7E3"/>
          </w:tcPr>
          <w:p w:rsidR="00B87774" w:rsidRPr="00931FF0"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7.4</w:t>
            </w:r>
          </w:p>
        </w:tc>
        <w:tc>
          <w:tcPr>
            <w:tcW w:w="622" w:type="pct"/>
            <w:shd w:val="clear" w:color="auto" w:fill="A1C7E3"/>
          </w:tcPr>
          <w:p w:rsidR="00B87774" w:rsidRPr="00931FF0"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2.9</w:t>
            </w:r>
          </w:p>
        </w:tc>
        <w:tc>
          <w:tcPr>
            <w:tcW w:w="258" w:type="pct"/>
            <w:shd w:val="clear" w:color="auto" w:fill="A1C7E3"/>
          </w:tcPr>
          <w:p w:rsidR="00B87774" w:rsidRPr="00931FF0"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0</w:t>
            </w:r>
            <w:r w:rsidRPr="00C70D7F">
              <w:rPr>
                <w:rFonts w:ascii="Avenir book" w:hAnsi="Avenir book" w:cs="Arial"/>
                <w:color w:val="000000" w:themeColor="text1"/>
                <w:sz w:val="18"/>
                <w:szCs w:val="18"/>
              </w:rPr>
              <w:t>.7</w:t>
            </w:r>
          </w:p>
        </w:tc>
      </w:tr>
      <w:tr w:rsidR="00B87774" w:rsidRPr="00931FF0" w:rsidTr="0063531A">
        <w:trPr>
          <w:cnfStyle w:val="000000010000" w:firstRow="0" w:lastRow="0" w:firstColumn="0" w:lastColumn="0" w:oddVBand="0" w:evenVBand="0" w:oddHBand="0" w:evenHBand="1" w:firstRowFirstColumn="0" w:firstRowLastColumn="0" w:lastRowFirstColumn="0" w:lastRowLastColumn="0"/>
          <w:trHeight w:hRule="exact" w:val="371"/>
        </w:trPr>
        <w:tc>
          <w:tcPr>
            <w:cnfStyle w:val="001000000000" w:firstRow="0" w:lastRow="0" w:firstColumn="1" w:lastColumn="0" w:oddVBand="0" w:evenVBand="0" w:oddHBand="0" w:evenHBand="0" w:firstRowFirstColumn="0" w:firstRowLastColumn="0" w:lastRowFirstColumn="0" w:lastRowLastColumn="0"/>
            <w:tcW w:w="639" w:type="pct"/>
            <w:vMerge/>
            <w:shd w:val="clear" w:color="auto" w:fill="455560"/>
            <w:vAlign w:val="center"/>
          </w:tcPr>
          <w:p w:rsidR="00B87774" w:rsidRPr="009F5067" w:rsidRDefault="00B87774" w:rsidP="00B87774">
            <w:pPr>
              <w:jc w:val="center"/>
              <w:rPr>
                <w:rFonts w:ascii="Avenir book" w:hAnsi="Avenir book" w:cs="Arial"/>
                <w:b/>
                <w:bCs/>
                <w:color w:val="FFFFFF" w:themeColor="background1"/>
                <w:sz w:val="18"/>
                <w:szCs w:val="18"/>
              </w:rPr>
            </w:pPr>
          </w:p>
        </w:tc>
        <w:tc>
          <w:tcPr>
            <w:tcW w:w="438" w:type="pct"/>
            <w:shd w:val="clear" w:color="auto" w:fill="E4E5E6"/>
          </w:tcPr>
          <w:p w:rsidR="00B87774" w:rsidRDefault="00B87774" w:rsidP="00B8777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6F286C">
              <w:rPr>
                <w:rFonts w:ascii="Simplified Arabic" w:hAnsi="Simplified Arabic" w:cs="Simplified Arabic"/>
                <w:color w:val="000000" w:themeColor="text1"/>
                <w:sz w:val="18"/>
                <w:szCs w:val="18"/>
                <w:rtl/>
              </w:rPr>
              <w:t>الاتصالات</w:t>
            </w:r>
          </w:p>
        </w:tc>
        <w:tc>
          <w:tcPr>
            <w:tcW w:w="532" w:type="pct"/>
            <w:shd w:val="clear" w:color="auto" w:fill="E4E5E6"/>
            <w:noWrap/>
          </w:tcPr>
          <w:p w:rsidR="00B87774" w:rsidRPr="00931FF0" w:rsidRDefault="00B87774" w:rsidP="00B8777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14.6</w:t>
            </w:r>
          </w:p>
        </w:tc>
        <w:tc>
          <w:tcPr>
            <w:tcW w:w="640" w:type="pct"/>
            <w:shd w:val="clear" w:color="auto" w:fill="E4E5E6"/>
          </w:tcPr>
          <w:p w:rsidR="00B87774" w:rsidRPr="00931FF0" w:rsidRDefault="00B87774" w:rsidP="00B8777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27.9</w:t>
            </w:r>
          </w:p>
        </w:tc>
        <w:tc>
          <w:tcPr>
            <w:tcW w:w="783" w:type="pct"/>
            <w:shd w:val="clear" w:color="auto" w:fill="E4E5E6"/>
          </w:tcPr>
          <w:p w:rsidR="00B87774" w:rsidRPr="00931FF0" w:rsidRDefault="00B87774" w:rsidP="00B8777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10.8</w:t>
            </w:r>
          </w:p>
        </w:tc>
        <w:tc>
          <w:tcPr>
            <w:tcW w:w="568" w:type="pct"/>
            <w:shd w:val="clear" w:color="auto" w:fill="E4E5E6"/>
          </w:tcPr>
          <w:p w:rsidR="00B87774" w:rsidRPr="00931FF0" w:rsidRDefault="00B87774" w:rsidP="00B8777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14.5</w:t>
            </w:r>
          </w:p>
        </w:tc>
        <w:tc>
          <w:tcPr>
            <w:tcW w:w="520" w:type="pct"/>
            <w:shd w:val="clear" w:color="auto" w:fill="E4E5E6"/>
          </w:tcPr>
          <w:p w:rsidR="00B87774" w:rsidRPr="00931FF0" w:rsidRDefault="00B87774" w:rsidP="00B8777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31.6</w:t>
            </w:r>
          </w:p>
        </w:tc>
        <w:tc>
          <w:tcPr>
            <w:tcW w:w="622" w:type="pct"/>
            <w:shd w:val="clear" w:color="auto" w:fill="E4E5E6"/>
          </w:tcPr>
          <w:p w:rsidR="00B87774" w:rsidRPr="00931FF0" w:rsidRDefault="00B87774" w:rsidP="00B8777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2F3176">
              <w:rPr>
                <w:rFonts w:ascii="Avenir book" w:hAnsi="Avenir book" w:cs="Arial"/>
                <w:color w:val="000000" w:themeColor="text1"/>
                <w:sz w:val="18"/>
                <w:szCs w:val="18"/>
              </w:rPr>
              <w:t>14.0</w:t>
            </w:r>
          </w:p>
        </w:tc>
        <w:tc>
          <w:tcPr>
            <w:tcW w:w="258" w:type="pct"/>
            <w:shd w:val="clear" w:color="auto" w:fill="E4E5E6"/>
          </w:tcPr>
          <w:p w:rsidR="00B87774" w:rsidRPr="00931FF0" w:rsidRDefault="00B87774" w:rsidP="00B8777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0</w:t>
            </w:r>
            <w:r w:rsidRPr="00C70D7F">
              <w:rPr>
                <w:rFonts w:ascii="Avenir book" w:hAnsi="Avenir book" w:cs="Arial"/>
                <w:color w:val="000000" w:themeColor="text1"/>
                <w:sz w:val="18"/>
                <w:szCs w:val="18"/>
              </w:rPr>
              <w:t>.1</w:t>
            </w:r>
          </w:p>
        </w:tc>
      </w:tr>
      <w:tr w:rsidR="00B87774" w:rsidRPr="00931FF0" w:rsidTr="0063531A">
        <w:trPr>
          <w:cnfStyle w:val="000000100000" w:firstRow="0" w:lastRow="0" w:firstColumn="0" w:lastColumn="0" w:oddVBand="0" w:evenVBand="0" w:oddHBand="1" w:evenHBand="0" w:firstRowFirstColumn="0" w:firstRowLastColumn="0" w:lastRowFirstColumn="0" w:lastRowLastColumn="0"/>
          <w:trHeight w:hRule="exact" w:val="344"/>
        </w:trPr>
        <w:tc>
          <w:tcPr>
            <w:cnfStyle w:val="001000000000" w:firstRow="0" w:lastRow="0" w:firstColumn="1" w:lastColumn="0" w:oddVBand="0" w:evenVBand="0" w:oddHBand="0" w:evenHBand="0" w:firstRowFirstColumn="0" w:firstRowLastColumn="0" w:lastRowFirstColumn="0" w:lastRowLastColumn="0"/>
            <w:tcW w:w="1077" w:type="pct"/>
            <w:gridSpan w:val="2"/>
            <w:shd w:val="clear" w:color="auto" w:fill="E4E5E6"/>
            <w:hideMark/>
          </w:tcPr>
          <w:p w:rsidR="00B87774" w:rsidRPr="00931FF0" w:rsidRDefault="00B87774" w:rsidP="0063531A">
            <w:pPr>
              <w:ind w:right="318"/>
              <w:jc w:val="right"/>
              <w:rPr>
                <w:rFonts w:ascii="Avenir book" w:hAnsi="Avenir book" w:cs="Arial"/>
                <w:b/>
                <w:bCs/>
                <w:color w:val="000000" w:themeColor="text1"/>
                <w:sz w:val="18"/>
                <w:szCs w:val="18"/>
              </w:rPr>
            </w:pPr>
            <w:r w:rsidRPr="006F286C">
              <w:rPr>
                <w:rFonts w:ascii="Simplified Arabic" w:hAnsi="Simplified Arabic" w:cs="Simplified Arabic"/>
                <w:b/>
                <w:bCs/>
                <w:color w:val="000000" w:themeColor="text1"/>
                <w:sz w:val="18"/>
                <w:szCs w:val="18"/>
                <w:rtl/>
              </w:rPr>
              <w:t>فلسطين</w:t>
            </w:r>
            <w:r w:rsidR="0063531A">
              <w:rPr>
                <w:rFonts w:ascii="Avenir book" w:hAnsi="Avenir book" w:cs="Arial"/>
                <w:b/>
                <w:bCs/>
                <w:color w:val="000000" w:themeColor="text1"/>
                <w:sz w:val="18"/>
                <w:szCs w:val="18"/>
              </w:rPr>
              <w:t xml:space="preserve"> </w:t>
            </w:r>
          </w:p>
        </w:tc>
        <w:tc>
          <w:tcPr>
            <w:tcW w:w="532" w:type="pct"/>
            <w:shd w:val="clear" w:color="auto" w:fill="E4E5E6"/>
            <w:noWrap/>
          </w:tcPr>
          <w:p w:rsidR="00B87774" w:rsidRPr="002F3176"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2F3176">
              <w:rPr>
                <w:rFonts w:ascii="Avenir book" w:hAnsi="Avenir book" w:cs="Arial"/>
                <w:b/>
                <w:bCs/>
                <w:color w:val="000000" w:themeColor="text1"/>
                <w:sz w:val="18"/>
                <w:szCs w:val="18"/>
              </w:rPr>
              <w:t>13.8</w:t>
            </w:r>
          </w:p>
        </w:tc>
        <w:tc>
          <w:tcPr>
            <w:tcW w:w="640" w:type="pct"/>
            <w:shd w:val="clear" w:color="auto" w:fill="E4E5E6"/>
          </w:tcPr>
          <w:p w:rsidR="00B87774" w:rsidRPr="002F3176"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2F3176">
              <w:rPr>
                <w:rFonts w:ascii="Avenir book" w:hAnsi="Avenir book" w:cs="Arial"/>
                <w:b/>
                <w:bCs/>
                <w:color w:val="000000" w:themeColor="text1"/>
                <w:sz w:val="18"/>
                <w:szCs w:val="18"/>
              </w:rPr>
              <w:t>23.0</w:t>
            </w:r>
          </w:p>
        </w:tc>
        <w:tc>
          <w:tcPr>
            <w:tcW w:w="783" w:type="pct"/>
            <w:shd w:val="clear" w:color="auto" w:fill="E4E5E6"/>
          </w:tcPr>
          <w:p w:rsidR="00B87774" w:rsidRPr="002F3176"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2F3176">
              <w:rPr>
                <w:rFonts w:ascii="Avenir book" w:hAnsi="Avenir book" w:cs="Arial"/>
                <w:b/>
                <w:bCs/>
                <w:color w:val="000000" w:themeColor="text1"/>
                <w:sz w:val="18"/>
                <w:szCs w:val="18"/>
              </w:rPr>
              <w:t>17.1</w:t>
            </w:r>
          </w:p>
        </w:tc>
        <w:tc>
          <w:tcPr>
            <w:tcW w:w="568" w:type="pct"/>
            <w:shd w:val="clear" w:color="auto" w:fill="E4E5E6"/>
          </w:tcPr>
          <w:p w:rsidR="00B87774" w:rsidRPr="002F3176"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2F3176">
              <w:rPr>
                <w:rFonts w:ascii="Avenir book" w:hAnsi="Avenir book" w:cs="Arial"/>
                <w:b/>
                <w:bCs/>
                <w:color w:val="000000" w:themeColor="text1"/>
                <w:sz w:val="18"/>
                <w:szCs w:val="18"/>
              </w:rPr>
              <w:t>12.0</w:t>
            </w:r>
          </w:p>
        </w:tc>
        <w:tc>
          <w:tcPr>
            <w:tcW w:w="520" w:type="pct"/>
            <w:shd w:val="clear" w:color="auto" w:fill="E4E5E6"/>
          </w:tcPr>
          <w:p w:rsidR="00B87774" w:rsidRPr="002F3176"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2F3176">
              <w:rPr>
                <w:rFonts w:ascii="Avenir book" w:hAnsi="Avenir book" w:cs="Arial"/>
                <w:b/>
                <w:bCs/>
                <w:color w:val="000000" w:themeColor="text1"/>
                <w:sz w:val="18"/>
                <w:szCs w:val="18"/>
              </w:rPr>
              <w:t>30.5</w:t>
            </w:r>
          </w:p>
        </w:tc>
        <w:tc>
          <w:tcPr>
            <w:tcW w:w="622" w:type="pct"/>
            <w:shd w:val="clear" w:color="auto" w:fill="E4E5E6"/>
          </w:tcPr>
          <w:p w:rsidR="00B87774" w:rsidRPr="002F3176"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2F3176">
              <w:rPr>
                <w:rFonts w:ascii="Avenir book" w:hAnsi="Avenir book" w:cs="Arial"/>
                <w:b/>
                <w:bCs/>
                <w:color w:val="000000" w:themeColor="text1"/>
                <w:sz w:val="18"/>
                <w:szCs w:val="18"/>
              </w:rPr>
              <w:t>16.2</w:t>
            </w:r>
          </w:p>
        </w:tc>
        <w:tc>
          <w:tcPr>
            <w:tcW w:w="258" w:type="pct"/>
            <w:shd w:val="clear" w:color="auto" w:fill="E4E5E6"/>
          </w:tcPr>
          <w:p w:rsidR="00B87774" w:rsidRPr="00C70D7F" w:rsidRDefault="00B87774" w:rsidP="00B8777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Pr>
                <w:rFonts w:ascii="Avenir book" w:hAnsi="Avenir book" w:cs="Arial"/>
                <w:b/>
                <w:bCs/>
                <w:color w:val="000000" w:themeColor="text1"/>
                <w:sz w:val="18"/>
                <w:szCs w:val="18"/>
              </w:rPr>
              <w:t>1.5</w:t>
            </w:r>
          </w:p>
        </w:tc>
      </w:tr>
    </w:tbl>
    <w:p w:rsidR="00F9073A" w:rsidRPr="00B919C5" w:rsidRDefault="00F9073A" w:rsidP="00F9073A">
      <w:pPr>
        <w:rPr>
          <w:sz w:val="2"/>
          <w:szCs w:val="2"/>
        </w:rPr>
      </w:pPr>
    </w:p>
    <w:bookmarkEnd w:id="4"/>
    <w:p w:rsidR="00EB293F" w:rsidRPr="00550FF4" w:rsidRDefault="00550FF4" w:rsidP="00550FF4">
      <w:pPr>
        <w:pStyle w:val="Heading2"/>
        <w:ind w:right="-740"/>
        <w:jc w:val="center"/>
        <w:rPr>
          <w:rFonts w:ascii="Simplified Arabic" w:hAnsi="Simplified Arabic" w:cs="Simplified Arabic"/>
          <w:bCs/>
          <w:sz w:val="22"/>
          <w:szCs w:val="22"/>
          <w:lang w:eastAsia="ar-SA"/>
        </w:rPr>
      </w:pPr>
      <w:r w:rsidRPr="00550FF4">
        <w:rPr>
          <w:rFonts w:ascii="Simplified Arabic" w:hAnsi="Simplified Arabic" w:cs="Simplified Arabic" w:hint="cs"/>
          <w:bCs/>
          <w:sz w:val="22"/>
          <w:szCs w:val="22"/>
          <w:rtl/>
          <w:lang w:eastAsia="ar-SA"/>
        </w:rPr>
        <w:lastRenderedPageBreak/>
        <w:t>جدول 9: مؤشرات الرؤية المستقبلية خلال الأشهر الثلاث بعد الفترة (5/3-31/5/2020)</w:t>
      </w:r>
    </w:p>
    <w:tbl>
      <w:tblPr>
        <w:tblStyle w:val="TableGrid"/>
        <w:bidiVisual/>
        <w:tblW w:w="5539" w:type="pct"/>
        <w:jc w:val="center"/>
        <w:tblLook w:val="04A0" w:firstRow="1" w:lastRow="0" w:firstColumn="1" w:lastColumn="0" w:noHBand="0" w:noVBand="1"/>
      </w:tblPr>
      <w:tblGrid>
        <w:gridCol w:w="2119"/>
        <w:gridCol w:w="2829"/>
        <w:gridCol w:w="12"/>
        <w:gridCol w:w="5150"/>
        <w:gridCol w:w="5401"/>
      </w:tblGrid>
      <w:tr w:rsidR="00550FF4" w:rsidRPr="00931FF0" w:rsidTr="00154DE5">
        <w:trPr>
          <w:cnfStyle w:val="100000000000" w:firstRow="1" w:lastRow="0" w:firstColumn="0" w:lastColumn="0" w:oddVBand="0" w:evenVBand="0" w:oddHBand="0" w:evenHBand="0" w:firstRowFirstColumn="0" w:firstRowLastColumn="0" w:lastRowFirstColumn="0" w:lastRowLastColumn="0"/>
          <w:trHeight w:hRule="exact" w:val="735"/>
          <w:jc w:val="center"/>
        </w:trPr>
        <w:tc>
          <w:tcPr>
            <w:cnfStyle w:val="001000000000" w:firstRow="0" w:lastRow="0" w:firstColumn="1" w:lastColumn="0" w:oddVBand="0" w:evenVBand="0" w:oddHBand="0" w:evenHBand="0" w:firstRowFirstColumn="0" w:firstRowLastColumn="0" w:lastRowFirstColumn="0" w:lastRowLastColumn="0"/>
            <w:tcW w:w="1595" w:type="pct"/>
            <w:gridSpan w:val="2"/>
            <w:hideMark/>
          </w:tcPr>
          <w:p w:rsidR="00550FF4" w:rsidRPr="00931FF0" w:rsidRDefault="00550FF4" w:rsidP="00550FF4">
            <w:pPr>
              <w:jc w:val="center"/>
              <w:rPr>
                <w:rFonts w:ascii="Avenir book" w:hAnsi="Avenir book" w:cs="Arial"/>
                <w:b/>
                <w:bCs/>
                <w:sz w:val="18"/>
                <w:szCs w:val="18"/>
              </w:rPr>
            </w:pPr>
          </w:p>
        </w:tc>
        <w:tc>
          <w:tcPr>
            <w:tcW w:w="1664" w:type="pct"/>
            <w:gridSpan w:val="2"/>
          </w:tcPr>
          <w:p w:rsidR="00550FF4" w:rsidRPr="00550FF4" w:rsidRDefault="00550FF4" w:rsidP="002B3AD6">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bCs/>
                <w:sz w:val="18"/>
                <w:szCs w:val="18"/>
                <w:lang w:eastAsia="ar-SA"/>
              </w:rPr>
            </w:pPr>
            <w:r w:rsidRPr="007E1B0B">
              <w:rPr>
                <w:rFonts w:ascii="Simplified Arabic" w:hAnsi="Simplified Arabic" w:cs="Simplified Arabic"/>
                <w:b/>
                <w:bCs/>
                <w:sz w:val="18"/>
                <w:szCs w:val="18"/>
                <w:rtl/>
                <w:lang w:eastAsia="ar-SA"/>
              </w:rPr>
              <w:t>نسبة التغيير المتوقع في الإنتاج</w:t>
            </w:r>
            <w:r w:rsidR="002B3AD6">
              <w:rPr>
                <w:rFonts w:ascii="Simplified Arabic" w:hAnsi="Simplified Arabic" w:cs="Simplified Arabic" w:hint="cs"/>
                <w:b/>
                <w:bCs/>
                <w:sz w:val="18"/>
                <w:szCs w:val="18"/>
                <w:rtl/>
                <w:lang w:eastAsia="ar-SA"/>
              </w:rPr>
              <w:t xml:space="preserve"> للمنشآت </w:t>
            </w:r>
            <w:r w:rsidRPr="007E1B0B">
              <w:rPr>
                <w:rFonts w:ascii="Simplified Arabic" w:hAnsi="Simplified Arabic" w:cs="Simplified Arabic" w:hint="cs"/>
                <w:b/>
                <w:bCs/>
                <w:sz w:val="18"/>
                <w:szCs w:val="18"/>
                <w:rtl/>
                <w:lang w:eastAsia="ar-SA"/>
              </w:rPr>
              <w:t>للأشهر الثلاث التي تلي الفترة</w:t>
            </w:r>
            <w:r>
              <w:rPr>
                <w:rFonts w:ascii="Simplified Arabic" w:hAnsi="Simplified Arabic" w:cs="Simplified Arabic" w:hint="cs"/>
                <w:b/>
                <w:bCs/>
                <w:sz w:val="18"/>
                <w:szCs w:val="18"/>
                <w:rtl/>
                <w:lang w:eastAsia="ar-SA"/>
              </w:rPr>
              <w:t xml:space="preserve">  </w:t>
            </w:r>
            <w:r w:rsidR="002B3AD6">
              <w:rPr>
                <w:rFonts w:ascii="Simplified Arabic" w:hAnsi="Simplified Arabic" w:cs="Simplified Arabic" w:hint="cs"/>
                <w:b/>
                <w:bCs/>
                <w:sz w:val="18"/>
                <w:szCs w:val="18"/>
                <w:rtl/>
                <w:lang w:eastAsia="ar-SA"/>
              </w:rPr>
              <w:t xml:space="preserve">   </w:t>
            </w:r>
            <w:r>
              <w:rPr>
                <w:rFonts w:ascii="Simplified Arabic" w:hAnsi="Simplified Arabic" w:cs="Simplified Arabic" w:hint="cs"/>
                <w:b/>
                <w:bCs/>
                <w:sz w:val="18"/>
                <w:szCs w:val="18"/>
                <w:rtl/>
                <w:lang w:eastAsia="ar-SA"/>
              </w:rPr>
              <w:t xml:space="preserve">   </w:t>
            </w:r>
            <w:r w:rsidRPr="007E1B0B">
              <w:rPr>
                <w:rFonts w:ascii="Simplified Arabic" w:hAnsi="Simplified Arabic" w:cs="Simplified Arabic" w:hint="cs"/>
                <w:b/>
                <w:bCs/>
                <w:sz w:val="18"/>
                <w:szCs w:val="18"/>
                <w:rtl/>
                <w:lang w:eastAsia="ar-SA"/>
              </w:rPr>
              <w:t xml:space="preserve"> </w:t>
            </w:r>
            <w:r w:rsidRPr="00550FF4">
              <w:rPr>
                <w:rFonts w:ascii="Simplified Arabic" w:hAnsi="Simplified Arabic" w:cs="Simplified Arabic" w:hint="cs"/>
                <w:b/>
                <w:bCs/>
                <w:sz w:val="18"/>
                <w:szCs w:val="18"/>
                <w:rtl/>
                <w:lang w:eastAsia="ar-SA"/>
              </w:rPr>
              <w:t>(3/5-31/5/202</w:t>
            </w:r>
            <w:r>
              <w:rPr>
                <w:rFonts w:ascii="Simplified Arabic" w:hAnsi="Simplified Arabic" w:cs="Simplified Arabic" w:hint="cs"/>
                <w:b/>
                <w:bCs/>
                <w:sz w:val="18"/>
                <w:szCs w:val="18"/>
                <w:rtl/>
                <w:lang w:eastAsia="ar-SA"/>
              </w:rPr>
              <w:t>1</w:t>
            </w:r>
            <w:r w:rsidRPr="00550FF4">
              <w:rPr>
                <w:rFonts w:ascii="Simplified Arabic" w:hAnsi="Simplified Arabic" w:cs="Simplified Arabic" w:hint="cs"/>
                <w:b/>
                <w:bCs/>
                <w:sz w:val="18"/>
                <w:szCs w:val="18"/>
                <w:rtl/>
                <w:lang w:eastAsia="ar-SA"/>
              </w:rPr>
              <w:t>)</w:t>
            </w:r>
            <w:r w:rsidRPr="007E1B0B">
              <w:rPr>
                <w:rFonts w:ascii="Simplified Arabic" w:hAnsi="Simplified Arabic" w:cs="Simplified Arabic" w:hint="cs"/>
                <w:b/>
                <w:bCs/>
                <w:sz w:val="18"/>
                <w:szCs w:val="18"/>
                <w:rtl/>
                <w:lang w:eastAsia="ar-SA"/>
              </w:rPr>
              <w:t xml:space="preserve"> </w:t>
            </w:r>
            <w:r w:rsidRPr="007E1B0B">
              <w:rPr>
                <w:rFonts w:ascii="Simplified Arabic" w:hAnsi="Simplified Arabic" w:cs="Simplified Arabic"/>
                <w:b/>
                <w:bCs/>
                <w:sz w:val="18"/>
                <w:szCs w:val="18"/>
                <w:rtl/>
                <w:lang w:eastAsia="ar-SA"/>
              </w:rPr>
              <w:t>مقارنة بنفس الفترة من العام الماضي</w:t>
            </w:r>
          </w:p>
        </w:tc>
        <w:tc>
          <w:tcPr>
            <w:tcW w:w="1741" w:type="pct"/>
          </w:tcPr>
          <w:p w:rsidR="00550FF4" w:rsidRPr="00550FF4" w:rsidRDefault="00550FF4" w:rsidP="002B3AD6">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bCs/>
                <w:sz w:val="18"/>
                <w:szCs w:val="18"/>
                <w:lang w:eastAsia="ar-SA"/>
              </w:rPr>
            </w:pPr>
            <w:r w:rsidRPr="007E1B0B">
              <w:rPr>
                <w:rFonts w:ascii="Simplified Arabic" w:hAnsi="Simplified Arabic" w:cs="Simplified Arabic"/>
                <w:b/>
                <w:bCs/>
                <w:sz w:val="18"/>
                <w:szCs w:val="18"/>
                <w:rtl/>
                <w:lang w:eastAsia="ar-SA"/>
              </w:rPr>
              <w:t>نسبة التغيير المتوقع في عدد الموظفي</w:t>
            </w:r>
            <w:r w:rsidRPr="007E1B0B">
              <w:rPr>
                <w:rFonts w:ascii="Simplified Arabic" w:hAnsi="Simplified Arabic" w:cs="Simplified Arabic" w:hint="cs"/>
                <w:b/>
                <w:bCs/>
                <w:sz w:val="18"/>
                <w:szCs w:val="18"/>
                <w:rtl/>
                <w:lang w:eastAsia="ar-SA"/>
              </w:rPr>
              <w:t>ن</w:t>
            </w:r>
            <w:r w:rsidR="002B3AD6">
              <w:rPr>
                <w:rFonts w:ascii="Simplified Arabic" w:hAnsi="Simplified Arabic" w:cs="Simplified Arabic" w:hint="cs"/>
                <w:b/>
                <w:bCs/>
                <w:sz w:val="18"/>
                <w:szCs w:val="18"/>
                <w:rtl/>
                <w:lang w:eastAsia="ar-SA"/>
              </w:rPr>
              <w:t xml:space="preserve"> للمنشآت </w:t>
            </w:r>
            <w:r w:rsidRPr="007E1B0B">
              <w:rPr>
                <w:rFonts w:ascii="Simplified Arabic" w:hAnsi="Simplified Arabic" w:cs="Simplified Arabic" w:hint="cs"/>
                <w:b/>
                <w:bCs/>
                <w:sz w:val="18"/>
                <w:szCs w:val="18"/>
                <w:rtl/>
                <w:lang w:eastAsia="ar-SA"/>
              </w:rPr>
              <w:t xml:space="preserve">للأشهر الثلاث التي تلي الفترة </w:t>
            </w:r>
            <w:r w:rsidR="002B3AD6">
              <w:rPr>
                <w:rFonts w:ascii="Simplified Arabic" w:hAnsi="Simplified Arabic" w:cs="Simplified Arabic" w:hint="cs"/>
                <w:b/>
                <w:bCs/>
                <w:sz w:val="18"/>
                <w:szCs w:val="18"/>
                <w:rtl/>
                <w:lang w:eastAsia="ar-SA"/>
              </w:rPr>
              <w:t xml:space="preserve">   </w:t>
            </w:r>
            <w:r>
              <w:rPr>
                <w:rFonts w:ascii="Simplified Arabic" w:hAnsi="Simplified Arabic" w:cs="Simplified Arabic" w:hint="cs"/>
                <w:b/>
                <w:bCs/>
                <w:sz w:val="18"/>
                <w:szCs w:val="18"/>
                <w:rtl/>
                <w:lang w:eastAsia="ar-SA"/>
              </w:rPr>
              <w:t xml:space="preserve">  </w:t>
            </w:r>
            <w:r w:rsidRPr="00550FF4">
              <w:rPr>
                <w:rFonts w:ascii="Simplified Arabic" w:hAnsi="Simplified Arabic" w:cs="Simplified Arabic" w:hint="cs"/>
                <w:b/>
                <w:bCs/>
                <w:sz w:val="18"/>
                <w:szCs w:val="18"/>
                <w:rtl/>
                <w:lang w:eastAsia="ar-SA"/>
              </w:rPr>
              <w:t>(3/5-31/5/202</w:t>
            </w:r>
            <w:r>
              <w:rPr>
                <w:rFonts w:ascii="Simplified Arabic" w:hAnsi="Simplified Arabic" w:cs="Simplified Arabic" w:hint="cs"/>
                <w:b/>
                <w:bCs/>
                <w:sz w:val="18"/>
                <w:szCs w:val="18"/>
                <w:rtl/>
                <w:lang w:eastAsia="ar-SA"/>
              </w:rPr>
              <w:t>1</w:t>
            </w:r>
            <w:r w:rsidRPr="00550FF4">
              <w:rPr>
                <w:rFonts w:ascii="Simplified Arabic" w:hAnsi="Simplified Arabic" w:cs="Simplified Arabic" w:hint="cs"/>
                <w:b/>
                <w:bCs/>
                <w:sz w:val="18"/>
                <w:szCs w:val="18"/>
                <w:rtl/>
                <w:lang w:eastAsia="ar-SA"/>
              </w:rPr>
              <w:t>)</w:t>
            </w:r>
            <w:r w:rsidRPr="007E1B0B">
              <w:rPr>
                <w:rFonts w:ascii="Simplified Arabic" w:hAnsi="Simplified Arabic" w:cs="Simplified Arabic" w:hint="cs"/>
                <w:b/>
                <w:bCs/>
                <w:sz w:val="18"/>
                <w:szCs w:val="18"/>
                <w:rtl/>
                <w:lang w:eastAsia="ar-SA"/>
              </w:rPr>
              <w:t xml:space="preserve"> </w:t>
            </w:r>
            <w:r w:rsidRPr="007E1B0B">
              <w:rPr>
                <w:rFonts w:ascii="Simplified Arabic" w:hAnsi="Simplified Arabic" w:cs="Simplified Arabic"/>
                <w:b/>
                <w:bCs/>
                <w:sz w:val="18"/>
                <w:szCs w:val="18"/>
                <w:rtl/>
                <w:lang w:eastAsia="ar-SA"/>
              </w:rPr>
              <w:t>مقارنة بنفس الفترة من العام الماضي</w:t>
            </w:r>
          </w:p>
        </w:tc>
      </w:tr>
      <w:tr w:rsidR="00550FF4" w:rsidRPr="00931FF0" w:rsidTr="00154DE5">
        <w:trPr>
          <w:cnfStyle w:val="000000100000" w:firstRow="0" w:lastRow="0" w:firstColumn="0" w:lastColumn="0" w:oddVBand="0" w:evenVBand="0" w:oddHBand="1" w:evenHBand="0"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683" w:type="pct"/>
            <w:vMerge w:val="restart"/>
            <w:shd w:val="clear" w:color="auto" w:fill="455560"/>
            <w:vAlign w:val="center"/>
            <w:hideMark/>
          </w:tcPr>
          <w:p w:rsidR="00550FF4" w:rsidRPr="00931FF0" w:rsidRDefault="002B3AD6" w:rsidP="00550FF4">
            <w:pPr>
              <w:jc w:val="center"/>
              <w:rPr>
                <w:rFonts w:ascii="Avenir book" w:hAnsi="Avenir book" w:cs="Arial"/>
                <w:b/>
                <w:bCs/>
                <w:color w:val="FFFFFF" w:themeColor="background1"/>
                <w:sz w:val="18"/>
                <w:szCs w:val="18"/>
              </w:rPr>
            </w:pPr>
            <w:r w:rsidRPr="006F286C">
              <w:rPr>
                <w:rFonts w:ascii="Simplified Arabic" w:hAnsi="Simplified Arabic" w:cs="Simplified Arabic" w:hint="cs"/>
                <w:b/>
                <w:bCs/>
                <w:color w:val="FFFFFF" w:themeColor="background1"/>
                <w:sz w:val="18"/>
                <w:szCs w:val="18"/>
                <w:rtl/>
              </w:rPr>
              <w:t xml:space="preserve">حجم </w:t>
            </w:r>
            <w:r>
              <w:rPr>
                <w:rFonts w:ascii="Simplified Arabic" w:hAnsi="Simplified Arabic" w:cs="Simplified Arabic" w:hint="cs"/>
                <w:b/>
                <w:bCs/>
                <w:color w:val="FFFFFF" w:themeColor="background1"/>
                <w:sz w:val="18"/>
                <w:szCs w:val="18"/>
                <w:rtl/>
              </w:rPr>
              <w:t>المنشأة</w:t>
            </w:r>
          </w:p>
        </w:tc>
        <w:tc>
          <w:tcPr>
            <w:tcW w:w="916" w:type="pct"/>
            <w:gridSpan w:val="2"/>
            <w:shd w:val="clear" w:color="auto" w:fill="A1C7E3"/>
            <w:hideMark/>
          </w:tcPr>
          <w:p w:rsidR="00550FF4" w:rsidRPr="00931FF0" w:rsidRDefault="00550FF4" w:rsidP="002B3AD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6F286C">
              <w:rPr>
                <w:rFonts w:ascii="Simplified Arabic" w:hAnsi="Simplified Arabic" w:cs="Simplified Arabic"/>
                <w:color w:val="000000" w:themeColor="text1"/>
                <w:sz w:val="18"/>
                <w:szCs w:val="18"/>
                <w:rtl/>
              </w:rPr>
              <w:t>صغير</w:t>
            </w:r>
          </w:p>
        </w:tc>
        <w:tc>
          <w:tcPr>
            <w:tcW w:w="1660" w:type="pct"/>
            <w:shd w:val="clear" w:color="auto" w:fill="A1C7E3"/>
          </w:tcPr>
          <w:p w:rsidR="00550FF4" w:rsidRPr="00931FF0" w:rsidRDefault="00550FF4" w:rsidP="00550FF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1E0B91">
              <w:rPr>
                <w:rFonts w:ascii="Avenir book" w:hAnsi="Avenir book" w:cs="Arial"/>
                <w:color w:val="000000" w:themeColor="text1"/>
                <w:sz w:val="18"/>
                <w:szCs w:val="18"/>
              </w:rPr>
              <w:t>-11.2</w:t>
            </w:r>
          </w:p>
        </w:tc>
        <w:tc>
          <w:tcPr>
            <w:tcW w:w="1741" w:type="pct"/>
            <w:shd w:val="clear" w:color="auto" w:fill="A1C7E3"/>
          </w:tcPr>
          <w:p w:rsidR="00550FF4" w:rsidRPr="00931FF0" w:rsidRDefault="00550FF4" w:rsidP="00550FF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1E0B91">
              <w:rPr>
                <w:rFonts w:ascii="Avenir book" w:hAnsi="Avenir book" w:cs="Arial"/>
                <w:color w:val="000000" w:themeColor="text1"/>
                <w:sz w:val="18"/>
                <w:szCs w:val="18"/>
              </w:rPr>
              <w:t>-13.4</w:t>
            </w:r>
          </w:p>
        </w:tc>
      </w:tr>
      <w:tr w:rsidR="00550FF4" w:rsidRPr="00931FF0" w:rsidTr="00154DE5">
        <w:trPr>
          <w:cnfStyle w:val="000000010000" w:firstRow="0" w:lastRow="0" w:firstColumn="0" w:lastColumn="0" w:oddVBand="0" w:evenVBand="0" w:oddHBand="0" w:evenHBand="1"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683" w:type="pct"/>
            <w:vMerge/>
            <w:shd w:val="clear" w:color="auto" w:fill="455560"/>
            <w:noWrap/>
            <w:vAlign w:val="center"/>
          </w:tcPr>
          <w:p w:rsidR="00550FF4" w:rsidRPr="00931FF0" w:rsidRDefault="00550FF4" w:rsidP="00550FF4">
            <w:pPr>
              <w:jc w:val="center"/>
              <w:rPr>
                <w:rFonts w:ascii="Avenir book" w:hAnsi="Avenir book" w:cs="Arial"/>
                <w:b/>
                <w:bCs/>
                <w:color w:val="FFFFFF" w:themeColor="background1"/>
                <w:sz w:val="18"/>
                <w:szCs w:val="18"/>
              </w:rPr>
            </w:pPr>
          </w:p>
        </w:tc>
        <w:tc>
          <w:tcPr>
            <w:tcW w:w="916" w:type="pct"/>
            <w:gridSpan w:val="2"/>
            <w:shd w:val="clear" w:color="auto" w:fill="E4E5E6"/>
          </w:tcPr>
          <w:p w:rsidR="00550FF4" w:rsidRPr="00931FF0" w:rsidRDefault="00550FF4" w:rsidP="002B3AD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6F286C">
              <w:rPr>
                <w:rFonts w:ascii="Simplified Arabic" w:hAnsi="Simplified Arabic" w:cs="Simplified Arabic"/>
                <w:color w:val="000000" w:themeColor="text1"/>
                <w:sz w:val="18"/>
                <w:szCs w:val="18"/>
                <w:rtl/>
              </w:rPr>
              <w:t>متوسط</w:t>
            </w:r>
          </w:p>
        </w:tc>
        <w:tc>
          <w:tcPr>
            <w:tcW w:w="1660" w:type="pct"/>
            <w:shd w:val="clear" w:color="auto" w:fill="E4E5E6"/>
          </w:tcPr>
          <w:p w:rsidR="00550FF4" w:rsidRPr="001E0B91" w:rsidRDefault="00550FF4" w:rsidP="00550FF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1E0B91">
              <w:rPr>
                <w:rFonts w:ascii="Avenir book" w:hAnsi="Avenir book" w:cs="Arial"/>
                <w:color w:val="000000" w:themeColor="text1"/>
                <w:sz w:val="18"/>
                <w:szCs w:val="18"/>
              </w:rPr>
              <w:t>-15.4</w:t>
            </w:r>
          </w:p>
        </w:tc>
        <w:tc>
          <w:tcPr>
            <w:tcW w:w="1741" w:type="pct"/>
            <w:shd w:val="clear" w:color="auto" w:fill="E4E5E6"/>
          </w:tcPr>
          <w:p w:rsidR="00550FF4" w:rsidRPr="001E0B91" w:rsidRDefault="00550FF4" w:rsidP="00550FF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1E0B91">
              <w:rPr>
                <w:rFonts w:ascii="Avenir book" w:hAnsi="Avenir book" w:cs="Arial"/>
                <w:color w:val="000000" w:themeColor="text1"/>
                <w:sz w:val="18"/>
                <w:szCs w:val="18"/>
              </w:rPr>
              <w:t>-8.7</w:t>
            </w:r>
          </w:p>
        </w:tc>
      </w:tr>
      <w:tr w:rsidR="00550FF4" w:rsidRPr="00931FF0" w:rsidTr="00154DE5">
        <w:trPr>
          <w:cnfStyle w:val="000000100000" w:firstRow="0" w:lastRow="0" w:firstColumn="0" w:lastColumn="0" w:oddVBand="0" w:evenVBand="0" w:oddHBand="1" w:evenHBand="0"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683" w:type="pct"/>
            <w:vMerge/>
            <w:shd w:val="clear" w:color="auto" w:fill="455560"/>
            <w:vAlign w:val="center"/>
          </w:tcPr>
          <w:p w:rsidR="00550FF4" w:rsidRPr="00931FF0" w:rsidRDefault="00550FF4" w:rsidP="00550FF4">
            <w:pPr>
              <w:jc w:val="center"/>
              <w:rPr>
                <w:rFonts w:ascii="Avenir book" w:hAnsi="Avenir book" w:cs="Arial"/>
                <w:b/>
                <w:bCs/>
                <w:color w:val="FFFFFF" w:themeColor="background1"/>
                <w:sz w:val="18"/>
                <w:szCs w:val="18"/>
              </w:rPr>
            </w:pPr>
          </w:p>
        </w:tc>
        <w:tc>
          <w:tcPr>
            <w:tcW w:w="916" w:type="pct"/>
            <w:gridSpan w:val="2"/>
            <w:shd w:val="clear" w:color="auto" w:fill="A1C7E3"/>
          </w:tcPr>
          <w:p w:rsidR="00550FF4" w:rsidRPr="00931FF0" w:rsidRDefault="00550FF4" w:rsidP="002B3AD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6F286C">
              <w:rPr>
                <w:rFonts w:ascii="Simplified Arabic" w:hAnsi="Simplified Arabic" w:cs="Simplified Arabic"/>
                <w:color w:val="000000" w:themeColor="text1"/>
                <w:sz w:val="18"/>
                <w:szCs w:val="18"/>
                <w:rtl/>
              </w:rPr>
              <w:t>كبير</w:t>
            </w:r>
          </w:p>
        </w:tc>
        <w:tc>
          <w:tcPr>
            <w:tcW w:w="1660" w:type="pct"/>
            <w:shd w:val="clear" w:color="auto" w:fill="A1C7E3"/>
          </w:tcPr>
          <w:p w:rsidR="00550FF4" w:rsidRPr="00931FF0" w:rsidRDefault="00550FF4" w:rsidP="00550FF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1E0B91">
              <w:rPr>
                <w:rFonts w:ascii="Avenir book" w:hAnsi="Avenir book" w:cs="Arial"/>
                <w:color w:val="000000" w:themeColor="text1"/>
                <w:sz w:val="18"/>
                <w:szCs w:val="18"/>
              </w:rPr>
              <w:t>-8.0</w:t>
            </w:r>
          </w:p>
        </w:tc>
        <w:tc>
          <w:tcPr>
            <w:tcW w:w="1741" w:type="pct"/>
            <w:shd w:val="clear" w:color="auto" w:fill="A1C7E3"/>
          </w:tcPr>
          <w:p w:rsidR="00550FF4" w:rsidRPr="00931FF0" w:rsidRDefault="00550FF4" w:rsidP="00550FF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1E0B91">
              <w:rPr>
                <w:rFonts w:ascii="Avenir book" w:hAnsi="Avenir book" w:cs="Arial"/>
                <w:color w:val="000000" w:themeColor="text1"/>
                <w:sz w:val="18"/>
                <w:szCs w:val="18"/>
              </w:rPr>
              <w:t>-13.9</w:t>
            </w:r>
          </w:p>
        </w:tc>
      </w:tr>
      <w:tr w:rsidR="00550FF4" w:rsidRPr="00931FF0" w:rsidTr="00154DE5">
        <w:trPr>
          <w:cnfStyle w:val="000000010000" w:firstRow="0" w:lastRow="0" w:firstColumn="0" w:lastColumn="0" w:oddVBand="0" w:evenVBand="0" w:oddHBand="0" w:evenHBand="1"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683" w:type="pct"/>
            <w:vMerge w:val="restart"/>
            <w:shd w:val="clear" w:color="auto" w:fill="455560"/>
            <w:noWrap/>
            <w:vAlign w:val="center"/>
            <w:hideMark/>
          </w:tcPr>
          <w:p w:rsidR="00550FF4" w:rsidRPr="00931FF0" w:rsidRDefault="00550FF4" w:rsidP="00550FF4">
            <w:pPr>
              <w:jc w:val="center"/>
              <w:rPr>
                <w:rFonts w:ascii="Avenir book" w:hAnsi="Avenir book" w:cs="Arial"/>
                <w:b/>
                <w:bCs/>
                <w:color w:val="FFFFFF" w:themeColor="background1"/>
                <w:sz w:val="18"/>
                <w:szCs w:val="18"/>
              </w:rPr>
            </w:pPr>
            <w:r w:rsidRPr="006F286C">
              <w:rPr>
                <w:rFonts w:ascii="Simplified Arabic" w:hAnsi="Simplified Arabic" w:cs="Simplified Arabic" w:hint="cs"/>
                <w:b/>
                <w:bCs/>
                <w:color w:val="FFFFFF" w:themeColor="background1"/>
                <w:sz w:val="18"/>
                <w:szCs w:val="18"/>
                <w:rtl/>
              </w:rPr>
              <w:t>المحافظة</w:t>
            </w:r>
          </w:p>
        </w:tc>
        <w:tc>
          <w:tcPr>
            <w:tcW w:w="916" w:type="pct"/>
            <w:gridSpan w:val="2"/>
            <w:shd w:val="clear" w:color="auto" w:fill="E4E5E6"/>
          </w:tcPr>
          <w:p w:rsidR="00550FF4" w:rsidRPr="00931FF0" w:rsidRDefault="00550FF4" w:rsidP="002B3AD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6F286C">
              <w:rPr>
                <w:rFonts w:ascii="Simplified Arabic" w:hAnsi="Simplified Arabic" w:cs="Simplified Arabic"/>
                <w:b/>
                <w:bCs/>
                <w:color w:val="000000" w:themeColor="text1"/>
                <w:sz w:val="18"/>
                <w:szCs w:val="18"/>
                <w:rtl/>
              </w:rPr>
              <w:t>الضفة الغربية</w:t>
            </w:r>
          </w:p>
        </w:tc>
        <w:tc>
          <w:tcPr>
            <w:tcW w:w="1660" w:type="pct"/>
            <w:shd w:val="clear" w:color="auto" w:fill="E4E5E6"/>
          </w:tcPr>
          <w:p w:rsidR="00550FF4" w:rsidRPr="001E0B91" w:rsidRDefault="00550FF4" w:rsidP="00550FF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1E0B91">
              <w:rPr>
                <w:rFonts w:ascii="Avenir book" w:hAnsi="Avenir book" w:cs="Arial"/>
                <w:b/>
                <w:bCs/>
                <w:color w:val="000000" w:themeColor="text1"/>
                <w:sz w:val="18"/>
                <w:szCs w:val="18"/>
              </w:rPr>
              <w:t>-4.4</w:t>
            </w:r>
          </w:p>
        </w:tc>
        <w:tc>
          <w:tcPr>
            <w:tcW w:w="1741" w:type="pct"/>
            <w:shd w:val="clear" w:color="auto" w:fill="E4E5E6"/>
          </w:tcPr>
          <w:p w:rsidR="00550FF4" w:rsidRPr="001E0B91" w:rsidRDefault="00550FF4" w:rsidP="00550FF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1E0B91">
              <w:rPr>
                <w:rFonts w:ascii="Avenir book" w:hAnsi="Avenir book" w:cs="Arial"/>
                <w:b/>
                <w:bCs/>
                <w:color w:val="000000" w:themeColor="text1"/>
                <w:sz w:val="18"/>
                <w:szCs w:val="18"/>
              </w:rPr>
              <w:t>-14.0</w:t>
            </w:r>
          </w:p>
        </w:tc>
      </w:tr>
      <w:tr w:rsidR="00550FF4" w:rsidRPr="00931FF0" w:rsidTr="00154DE5">
        <w:trPr>
          <w:cnfStyle w:val="000000100000" w:firstRow="0" w:lastRow="0" w:firstColumn="0" w:lastColumn="0" w:oddVBand="0" w:evenVBand="0" w:oddHBand="1" w:evenHBand="0"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683" w:type="pct"/>
            <w:vMerge/>
            <w:shd w:val="clear" w:color="auto" w:fill="455560"/>
            <w:noWrap/>
            <w:vAlign w:val="center"/>
          </w:tcPr>
          <w:p w:rsidR="00550FF4" w:rsidRPr="009F5067" w:rsidRDefault="00550FF4" w:rsidP="00550FF4">
            <w:pPr>
              <w:jc w:val="center"/>
              <w:rPr>
                <w:rFonts w:ascii="Avenir book" w:hAnsi="Avenir book" w:cs="Arial"/>
                <w:b/>
                <w:bCs/>
                <w:color w:val="FFFFFF" w:themeColor="background1"/>
                <w:sz w:val="18"/>
                <w:szCs w:val="18"/>
              </w:rPr>
            </w:pPr>
          </w:p>
        </w:tc>
        <w:tc>
          <w:tcPr>
            <w:tcW w:w="916" w:type="pct"/>
            <w:gridSpan w:val="2"/>
            <w:shd w:val="clear" w:color="auto" w:fill="A1C7E3"/>
          </w:tcPr>
          <w:p w:rsidR="00550FF4" w:rsidRPr="00AE022C" w:rsidRDefault="00550FF4" w:rsidP="002B3AD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6F286C">
              <w:rPr>
                <w:rFonts w:ascii="Simplified Arabic" w:hAnsi="Simplified Arabic" w:cs="Simplified Arabic"/>
                <w:color w:val="000000" w:themeColor="text1"/>
                <w:sz w:val="18"/>
                <w:szCs w:val="18"/>
                <w:rtl/>
              </w:rPr>
              <w:t>شمال الضفة الغربية+ اريحا</w:t>
            </w:r>
          </w:p>
        </w:tc>
        <w:tc>
          <w:tcPr>
            <w:tcW w:w="1660" w:type="pct"/>
            <w:shd w:val="clear" w:color="auto" w:fill="A1C7E3"/>
          </w:tcPr>
          <w:p w:rsidR="00550FF4" w:rsidRPr="001E0B91" w:rsidRDefault="00550FF4" w:rsidP="00550FF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1E0B91">
              <w:rPr>
                <w:rFonts w:ascii="Avenir book" w:hAnsi="Avenir book" w:cs="Arial"/>
                <w:color w:val="000000" w:themeColor="text1"/>
                <w:sz w:val="18"/>
                <w:szCs w:val="18"/>
              </w:rPr>
              <w:t>-10.4</w:t>
            </w:r>
          </w:p>
        </w:tc>
        <w:tc>
          <w:tcPr>
            <w:tcW w:w="1741" w:type="pct"/>
            <w:shd w:val="clear" w:color="auto" w:fill="A1C7E3"/>
          </w:tcPr>
          <w:p w:rsidR="00550FF4" w:rsidRPr="001E0B91" w:rsidRDefault="00550FF4" w:rsidP="00550FF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1E0B91">
              <w:rPr>
                <w:rFonts w:ascii="Avenir book" w:hAnsi="Avenir book" w:cs="Arial"/>
                <w:color w:val="000000" w:themeColor="text1"/>
                <w:sz w:val="18"/>
                <w:szCs w:val="18"/>
              </w:rPr>
              <w:t>-23.1</w:t>
            </w:r>
          </w:p>
        </w:tc>
      </w:tr>
      <w:tr w:rsidR="00550FF4" w:rsidRPr="00931FF0" w:rsidTr="00154DE5">
        <w:trPr>
          <w:cnfStyle w:val="000000010000" w:firstRow="0" w:lastRow="0" w:firstColumn="0" w:lastColumn="0" w:oddVBand="0" w:evenVBand="0" w:oddHBand="0" w:evenHBand="1"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683" w:type="pct"/>
            <w:vMerge/>
            <w:shd w:val="clear" w:color="auto" w:fill="455560"/>
            <w:noWrap/>
            <w:vAlign w:val="center"/>
          </w:tcPr>
          <w:p w:rsidR="00550FF4" w:rsidRPr="009F5067" w:rsidRDefault="00550FF4" w:rsidP="00550FF4">
            <w:pPr>
              <w:jc w:val="center"/>
              <w:rPr>
                <w:rFonts w:ascii="Avenir book" w:hAnsi="Avenir book" w:cs="Arial"/>
                <w:b/>
                <w:bCs/>
                <w:color w:val="FFFFFF" w:themeColor="background1"/>
                <w:sz w:val="18"/>
                <w:szCs w:val="18"/>
              </w:rPr>
            </w:pPr>
          </w:p>
        </w:tc>
        <w:tc>
          <w:tcPr>
            <w:tcW w:w="916" w:type="pct"/>
            <w:gridSpan w:val="2"/>
            <w:shd w:val="clear" w:color="auto" w:fill="E4E5E6"/>
          </w:tcPr>
          <w:p w:rsidR="00550FF4" w:rsidRPr="00AE022C" w:rsidRDefault="00550FF4" w:rsidP="002B3AD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6F286C">
              <w:rPr>
                <w:rFonts w:ascii="Simplified Arabic" w:hAnsi="Simplified Arabic" w:cs="Simplified Arabic"/>
                <w:color w:val="000000" w:themeColor="text1"/>
                <w:sz w:val="18"/>
                <w:szCs w:val="18"/>
                <w:rtl/>
              </w:rPr>
              <w:t>رام الله والبيرة</w:t>
            </w:r>
          </w:p>
        </w:tc>
        <w:tc>
          <w:tcPr>
            <w:tcW w:w="1660" w:type="pct"/>
            <w:shd w:val="clear" w:color="auto" w:fill="E4E5E6"/>
          </w:tcPr>
          <w:p w:rsidR="00550FF4" w:rsidRPr="001E0B91" w:rsidRDefault="00550FF4" w:rsidP="00550FF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1E0B91">
              <w:rPr>
                <w:rFonts w:ascii="Avenir book" w:hAnsi="Avenir book" w:cs="Arial"/>
                <w:color w:val="000000" w:themeColor="text1"/>
                <w:sz w:val="18"/>
                <w:szCs w:val="18"/>
              </w:rPr>
              <w:t>-14.2</w:t>
            </w:r>
          </w:p>
        </w:tc>
        <w:tc>
          <w:tcPr>
            <w:tcW w:w="1741" w:type="pct"/>
            <w:shd w:val="clear" w:color="auto" w:fill="E4E5E6"/>
          </w:tcPr>
          <w:p w:rsidR="00550FF4" w:rsidRPr="001E0B91" w:rsidRDefault="00550FF4" w:rsidP="00550FF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1E0B91">
              <w:rPr>
                <w:rFonts w:ascii="Avenir book" w:hAnsi="Avenir book" w:cs="Arial"/>
                <w:color w:val="000000" w:themeColor="text1"/>
                <w:sz w:val="18"/>
                <w:szCs w:val="18"/>
              </w:rPr>
              <w:t>-9.0</w:t>
            </w:r>
          </w:p>
        </w:tc>
      </w:tr>
      <w:tr w:rsidR="00550FF4" w:rsidRPr="00931FF0" w:rsidTr="00154DE5">
        <w:trPr>
          <w:cnfStyle w:val="000000100000" w:firstRow="0" w:lastRow="0" w:firstColumn="0" w:lastColumn="0" w:oddVBand="0" w:evenVBand="0" w:oddHBand="1" w:evenHBand="0"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683" w:type="pct"/>
            <w:vMerge/>
            <w:shd w:val="clear" w:color="auto" w:fill="455560"/>
            <w:noWrap/>
            <w:vAlign w:val="center"/>
          </w:tcPr>
          <w:p w:rsidR="00550FF4" w:rsidRPr="009F5067" w:rsidRDefault="00550FF4" w:rsidP="00550FF4">
            <w:pPr>
              <w:jc w:val="center"/>
              <w:rPr>
                <w:rFonts w:ascii="Avenir book" w:hAnsi="Avenir book" w:cs="Arial"/>
                <w:b/>
                <w:bCs/>
                <w:color w:val="FFFFFF" w:themeColor="background1"/>
                <w:sz w:val="18"/>
                <w:szCs w:val="18"/>
              </w:rPr>
            </w:pPr>
          </w:p>
        </w:tc>
        <w:tc>
          <w:tcPr>
            <w:tcW w:w="916" w:type="pct"/>
            <w:gridSpan w:val="2"/>
            <w:shd w:val="clear" w:color="auto" w:fill="A1C7E3"/>
          </w:tcPr>
          <w:p w:rsidR="00550FF4" w:rsidRPr="00AE022C" w:rsidRDefault="00550FF4" w:rsidP="002B3AD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6F286C">
              <w:rPr>
                <w:rFonts w:ascii="Simplified Arabic" w:hAnsi="Simplified Arabic" w:cs="Simplified Arabic"/>
                <w:color w:val="000000" w:themeColor="text1"/>
                <w:sz w:val="18"/>
                <w:szCs w:val="18"/>
                <w:rtl/>
              </w:rPr>
              <w:t>القدس</w:t>
            </w:r>
          </w:p>
        </w:tc>
        <w:tc>
          <w:tcPr>
            <w:tcW w:w="1660" w:type="pct"/>
            <w:shd w:val="clear" w:color="auto" w:fill="A1C7E3"/>
          </w:tcPr>
          <w:p w:rsidR="00550FF4" w:rsidRPr="001E0B91" w:rsidRDefault="00550FF4" w:rsidP="00550FF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1E0B91">
              <w:rPr>
                <w:rFonts w:ascii="Avenir book" w:hAnsi="Avenir book" w:cs="Arial"/>
                <w:color w:val="000000" w:themeColor="text1"/>
                <w:sz w:val="18"/>
                <w:szCs w:val="18"/>
              </w:rPr>
              <w:t>-7.2</w:t>
            </w:r>
          </w:p>
        </w:tc>
        <w:tc>
          <w:tcPr>
            <w:tcW w:w="1741" w:type="pct"/>
            <w:shd w:val="clear" w:color="auto" w:fill="A1C7E3"/>
          </w:tcPr>
          <w:p w:rsidR="00550FF4" w:rsidRPr="001E0B91" w:rsidRDefault="00550FF4" w:rsidP="00550FF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1E0B91">
              <w:rPr>
                <w:rFonts w:ascii="Avenir book" w:hAnsi="Avenir book" w:cs="Arial"/>
                <w:color w:val="000000" w:themeColor="text1"/>
                <w:sz w:val="18"/>
                <w:szCs w:val="18"/>
              </w:rPr>
              <w:t>-25.7</w:t>
            </w:r>
          </w:p>
        </w:tc>
      </w:tr>
      <w:tr w:rsidR="00550FF4" w:rsidRPr="00931FF0" w:rsidTr="00154DE5">
        <w:trPr>
          <w:cnfStyle w:val="000000010000" w:firstRow="0" w:lastRow="0" w:firstColumn="0" w:lastColumn="0" w:oddVBand="0" w:evenVBand="0" w:oddHBand="0" w:evenHBand="1"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683" w:type="pct"/>
            <w:vMerge/>
            <w:shd w:val="clear" w:color="auto" w:fill="455560"/>
            <w:noWrap/>
            <w:vAlign w:val="center"/>
          </w:tcPr>
          <w:p w:rsidR="00550FF4" w:rsidRPr="009F5067" w:rsidRDefault="00550FF4" w:rsidP="00550FF4">
            <w:pPr>
              <w:jc w:val="center"/>
              <w:rPr>
                <w:rFonts w:ascii="Avenir book" w:hAnsi="Avenir book" w:cs="Arial"/>
                <w:b/>
                <w:bCs/>
                <w:color w:val="FFFFFF" w:themeColor="background1"/>
                <w:sz w:val="18"/>
                <w:szCs w:val="18"/>
              </w:rPr>
            </w:pPr>
          </w:p>
        </w:tc>
        <w:tc>
          <w:tcPr>
            <w:tcW w:w="916" w:type="pct"/>
            <w:gridSpan w:val="2"/>
            <w:shd w:val="clear" w:color="auto" w:fill="E4E5E6"/>
          </w:tcPr>
          <w:p w:rsidR="00550FF4" w:rsidRPr="00AE022C" w:rsidRDefault="00550FF4" w:rsidP="002B3AD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6F286C">
              <w:rPr>
                <w:rFonts w:ascii="Simplified Arabic" w:hAnsi="Simplified Arabic" w:cs="Simplified Arabic"/>
                <w:color w:val="000000" w:themeColor="text1"/>
                <w:sz w:val="18"/>
                <w:szCs w:val="18"/>
                <w:rtl/>
              </w:rPr>
              <w:t>بيت لحم</w:t>
            </w:r>
          </w:p>
        </w:tc>
        <w:tc>
          <w:tcPr>
            <w:tcW w:w="1660" w:type="pct"/>
            <w:shd w:val="clear" w:color="auto" w:fill="E4E5E6"/>
          </w:tcPr>
          <w:p w:rsidR="00550FF4" w:rsidRPr="001E0B91" w:rsidRDefault="00550FF4" w:rsidP="00550FF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1E0B91">
              <w:rPr>
                <w:rFonts w:ascii="Avenir book" w:hAnsi="Avenir book" w:cs="Arial"/>
                <w:color w:val="000000" w:themeColor="text1"/>
                <w:sz w:val="18"/>
                <w:szCs w:val="18"/>
              </w:rPr>
              <w:t>7.1</w:t>
            </w:r>
          </w:p>
        </w:tc>
        <w:tc>
          <w:tcPr>
            <w:tcW w:w="1741" w:type="pct"/>
            <w:shd w:val="clear" w:color="auto" w:fill="E4E5E6"/>
          </w:tcPr>
          <w:p w:rsidR="00550FF4" w:rsidRPr="001E0B91" w:rsidRDefault="00550FF4" w:rsidP="00550FF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1E0B91">
              <w:rPr>
                <w:rFonts w:ascii="Avenir book" w:hAnsi="Avenir book" w:cs="Arial"/>
                <w:color w:val="000000" w:themeColor="text1"/>
                <w:sz w:val="18"/>
                <w:szCs w:val="18"/>
              </w:rPr>
              <w:t>1.2</w:t>
            </w:r>
          </w:p>
        </w:tc>
      </w:tr>
      <w:tr w:rsidR="00550FF4" w:rsidRPr="00931FF0" w:rsidTr="00154DE5">
        <w:trPr>
          <w:cnfStyle w:val="000000100000" w:firstRow="0" w:lastRow="0" w:firstColumn="0" w:lastColumn="0" w:oddVBand="0" w:evenVBand="0" w:oddHBand="1" w:evenHBand="0"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683" w:type="pct"/>
            <w:vMerge/>
            <w:shd w:val="clear" w:color="auto" w:fill="455560"/>
            <w:noWrap/>
            <w:vAlign w:val="center"/>
          </w:tcPr>
          <w:p w:rsidR="00550FF4" w:rsidRPr="009F5067" w:rsidRDefault="00550FF4" w:rsidP="00550FF4">
            <w:pPr>
              <w:jc w:val="center"/>
              <w:rPr>
                <w:rFonts w:ascii="Avenir book" w:hAnsi="Avenir book" w:cs="Arial"/>
                <w:b/>
                <w:bCs/>
                <w:color w:val="FFFFFF" w:themeColor="background1"/>
                <w:sz w:val="18"/>
                <w:szCs w:val="18"/>
              </w:rPr>
            </w:pPr>
          </w:p>
        </w:tc>
        <w:tc>
          <w:tcPr>
            <w:tcW w:w="916" w:type="pct"/>
            <w:gridSpan w:val="2"/>
            <w:shd w:val="clear" w:color="auto" w:fill="A1C7E3"/>
          </w:tcPr>
          <w:p w:rsidR="00550FF4" w:rsidRPr="00AE022C" w:rsidRDefault="00550FF4" w:rsidP="002B3AD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6F286C">
              <w:rPr>
                <w:rFonts w:ascii="Simplified Arabic" w:hAnsi="Simplified Arabic" w:cs="Simplified Arabic"/>
                <w:color w:val="000000" w:themeColor="text1"/>
                <w:sz w:val="18"/>
                <w:szCs w:val="18"/>
                <w:rtl/>
              </w:rPr>
              <w:t>الخليل</w:t>
            </w:r>
          </w:p>
        </w:tc>
        <w:tc>
          <w:tcPr>
            <w:tcW w:w="1660" w:type="pct"/>
            <w:shd w:val="clear" w:color="auto" w:fill="A1C7E3"/>
          </w:tcPr>
          <w:p w:rsidR="00550FF4" w:rsidRPr="001E0B91" w:rsidRDefault="00550FF4" w:rsidP="00550FF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1E0B91">
              <w:rPr>
                <w:rFonts w:ascii="Avenir book" w:hAnsi="Avenir book" w:cs="Arial"/>
                <w:color w:val="000000" w:themeColor="text1"/>
                <w:sz w:val="18"/>
                <w:szCs w:val="18"/>
              </w:rPr>
              <w:t>8.5</w:t>
            </w:r>
          </w:p>
        </w:tc>
        <w:tc>
          <w:tcPr>
            <w:tcW w:w="1741" w:type="pct"/>
            <w:shd w:val="clear" w:color="auto" w:fill="A1C7E3"/>
          </w:tcPr>
          <w:p w:rsidR="00550FF4" w:rsidRPr="001E0B91" w:rsidRDefault="00550FF4" w:rsidP="00550FF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1E0B91">
              <w:rPr>
                <w:rFonts w:ascii="Avenir book" w:hAnsi="Avenir book" w:cs="Arial"/>
                <w:color w:val="000000" w:themeColor="text1"/>
                <w:sz w:val="18"/>
                <w:szCs w:val="18"/>
              </w:rPr>
              <w:t>-3.0</w:t>
            </w:r>
          </w:p>
        </w:tc>
      </w:tr>
      <w:tr w:rsidR="00550FF4" w:rsidRPr="00931FF0" w:rsidTr="00154DE5">
        <w:trPr>
          <w:cnfStyle w:val="000000010000" w:firstRow="0" w:lastRow="0" w:firstColumn="0" w:lastColumn="0" w:oddVBand="0" w:evenVBand="0" w:oddHBand="0" w:evenHBand="1"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683" w:type="pct"/>
            <w:vMerge/>
            <w:shd w:val="clear" w:color="auto" w:fill="455560"/>
            <w:noWrap/>
            <w:vAlign w:val="center"/>
          </w:tcPr>
          <w:p w:rsidR="00550FF4" w:rsidRPr="009F5067" w:rsidRDefault="00550FF4" w:rsidP="00550FF4">
            <w:pPr>
              <w:jc w:val="center"/>
              <w:rPr>
                <w:rFonts w:ascii="Avenir book" w:hAnsi="Avenir book" w:cs="Arial"/>
                <w:b/>
                <w:bCs/>
                <w:color w:val="FFFFFF" w:themeColor="background1"/>
                <w:sz w:val="18"/>
                <w:szCs w:val="18"/>
              </w:rPr>
            </w:pPr>
          </w:p>
        </w:tc>
        <w:tc>
          <w:tcPr>
            <w:tcW w:w="916" w:type="pct"/>
            <w:gridSpan w:val="2"/>
            <w:shd w:val="clear" w:color="auto" w:fill="E4E5E6"/>
          </w:tcPr>
          <w:p w:rsidR="00550FF4" w:rsidRDefault="00550FF4" w:rsidP="002B3AD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6F286C">
              <w:rPr>
                <w:rFonts w:ascii="Simplified Arabic" w:hAnsi="Simplified Arabic" w:cs="Simplified Arabic"/>
                <w:b/>
                <w:bCs/>
                <w:color w:val="000000" w:themeColor="text1"/>
                <w:sz w:val="18"/>
                <w:szCs w:val="18"/>
                <w:rtl/>
              </w:rPr>
              <w:t>قطاع غزة</w:t>
            </w:r>
          </w:p>
        </w:tc>
        <w:tc>
          <w:tcPr>
            <w:tcW w:w="1660" w:type="pct"/>
            <w:shd w:val="clear" w:color="auto" w:fill="E4E5E6"/>
          </w:tcPr>
          <w:p w:rsidR="00550FF4" w:rsidRPr="001E0B91" w:rsidRDefault="00550FF4" w:rsidP="00550FF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1E0B91">
              <w:rPr>
                <w:rFonts w:ascii="Avenir book" w:hAnsi="Avenir book" w:cs="Arial"/>
                <w:b/>
                <w:bCs/>
                <w:color w:val="000000" w:themeColor="text1"/>
                <w:sz w:val="18"/>
                <w:szCs w:val="18"/>
              </w:rPr>
              <w:t>-33.8</w:t>
            </w:r>
          </w:p>
        </w:tc>
        <w:tc>
          <w:tcPr>
            <w:tcW w:w="1741" w:type="pct"/>
            <w:shd w:val="clear" w:color="auto" w:fill="E4E5E6"/>
          </w:tcPr>
          <w:p w:rsidR="00550FF4" w:rsidRPr="001E0B91" w:rsidRDefault="00550FF4" w:rsidP="00550FF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b/>
                <w:bCs/>
                <w:color w:val="000000" w:themeColor="text1"/>
                <w:sz w:val="18"/>
                <w:szCs w:val="18"/>
              </w:rPr>
            </w:pPr>
            <w:r w:rsidRPr="001E0B91">
              <w:rPr>
                <w:rFonts w:ascii="Avenir book" w:hAnsi="Avenir book" w:cs="Arial"/>
                <w:b/>
                <w:bCs/>
                <w:color w:val="000000" w:themeColor="text1"/>
                <w:sz w:val="18"/>
                <w:szCs w:val="18"/>
              </w:rPr>
              <w:t>-5.3</w:t>
            </w:r>
          </w:p>
        </w:tc>
      </w:tr>
      <w:tr w:rsidR="00550FF4" w:rsidRPr="00931FF0" w:rsidTr="00154DE5">
        <w:trPr>
          <w:cnfStyle w:val="000000100000" w:firstRow="0" w:lastRow="0" w:firstColumn="0" w:lastColumn="0" w:oddVBand="0" w:evenVBand="0" w:oddHBand="1" w:evenHBand="0"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683" w:type="pct"/>
            <w:vMerge w:val="restart"/>
            <w:shd w:val="clear" w:color="auto" w:fill="455560"/>
            <w:noWrap/>
            <w:vAlign w:val="center"/>
          </w:tcPr>
          <w:p w:rsidR="00550FF4" w:rsidRPr="009F5067" w:rsidRDefault="00550FF4" w:rsidP="00550FF4">
            <w:pPr>
              <w:jc w:val="center"/>
              <w:rPr>
                <w:rFonts w:ascii="Avenir book" w:hAnsi="Avenir book" w:cs="Arial"/>
                <w:b/>
                <w:bCs/>
                <w:color w:val="FFFFFF" w:themeColor="background1"/>
                <w:sz w:val="18"/>
                <w:szCs w:val="18"/>
              </w:rPr>
            </w:pPr>
            <w:r w:rsidRPr="006F286C">
              <w:rPr>
                <w:rFonts w:ascii="Simplified Arabic" w:hAnsi="Simplified Arabic" w:cs="Simplified Arabic" w:hint="cs"/>
                <w:b/>
                <w:bCs/>
                <w:color w:val="FFFFFF" w:themeColor="background1"/>
                <w:sz w:val="18"/>
                <w:szCs w:val="18"/>
                <w:rtl/>
              </w:rPr>
              <w:t>النشاط الاقتصادي</w:t>
            </w:r>
          </w:p>
        </w:tc>
        <w:tc>
          <w:tcPr>
            <w:tcW w:w="916" w:type="pct"/>
            <w:gridSpan w:val="2"/>
            <w:shd w:val="clear" w:color="auto" w:fill="A1C7E3"/>
          </w:tcPr>
          <w:p w:rsidR="00550FF4" w:rsidRPr="00AE022C" w:rsidRDefault="00550FF4" w:rsidP="002B3AD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6F286C">
              <w:rPr>
                <w:rFonts w:ascii="Simplified Arabic" w:hAnsi="Simplified Arabic" w:cs="Simplified Arabic"/>
                <w:color w:val="000000" w:themeColor="text1"/>
                <w:sz w:val="18"/>
                <w:szCs w:val="18"/>
                <w:rtl/>
              </w:rPr>
              <w:t>الصناعة</w:t>
            </w:r>
          </w:p>
        </w:tc>
        <w:tc>
          <w:tcPr>
            <w:tcW w:w="1660" w:type="pct"/>
            <w:shd w:val="clear" w:color="auto" w:fill="A1C7E3"/>
          </w:tcPr>
          <w:p w:rsidR="00550FF4" w:rsidRPr="001E0B91" w:rsidRDefault="00550FF4" w:rsidP="00550FF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1E0B91">
              <w:rPr>
                <w:rFonts w:ascii="Avenir book" w:hAnsi="Avenir book" w:cs="Arial"/>
                <w:color w:val="000000" w:themeColor="text1"/>
                <w:sz w:val="18"/>
                <w:szCs w:val="18"/>
              </w:rPr>
              <w:t>-12.3</w:t>
            </w:r>
          </w:p>
        </w:tc>
        <w:tc>
          <w:tcPr>
            <w:tcW w:w="1741" w:type="pct"/>
            <w:shd w:val="clear" w:color="auto" w:fill="A1C7E3"/>
          </w:tcPr>
          <w:p w:rsidR="00550FF4" w:rsidRPr="001E0B91" w:rsidRDefault="00550FF4" w:rsidP="00550FF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1E0B91">
              <w:rPr>
                <w:rFonts w:ascii="Avenir book" w:hAnsi="Avenir book" w:cs="Arial"/>
                <w:color w:val="000000" w:themeColor="text1"/>
                <w:sz w:val="18"/>
                <w:szCs w:val="18"/>
              </w:rPr>
              <w:t>-17.7</w:t>
            </w:r>
          </w:p>
        </w:tc>
      </w:tr>
      <w:tr w:rsidR="00550FF4" w:rsidRPr="00931FF0" w:rsidTr="00154DE5">
        <w:trPr>
          <w:cnfStyle w:val="000000010000" w:firstRow="0" w:lastRow="0" w:firstColumn="0" w:lastColumn="0" w:oddVBand="0" w:evenVBand="0" w:oddHBand="0" w:evenHBand="1"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683" w:type="pct"/>
            <w:vMerge/>
            <w:shd w:val="clear" w:color="auto" w:fill="455560"/>
            <w:noWrap/>
            <w:vAlign w:val="center"/>
          </w:tcPr>
          <w:p w:rsidR="00550FF4" w:rsidRPr="009F5067" w:rsidRDefault="00550FF4" w:rsidP="00550FF4">
            <w:pPr>
              <w:jc w:val="center"/>
              <w:rPr>
                <w:rFonts w:ascii="Avenir book" w:hAnsi="Avenir book" w:cs="Arial"/>
                <w:b/>
                <w:bCs/>
                <w:color w:val="FFFFFF" w:themeColor="background1"/>
                <w:sz w:val="18"/>
                <w:szCs w:val="18"/>
              </w:rPr>
            </w:pPr>
          </w:p>
        </w:tc>
        <w:tc>
          <w:tcPr>
            <w:tcW w:w="916" w:type="pct"/>
            <w:gridSpan w:val="2"/>
            <w:shd w:val="clear" w:color="auto" w:fill="E4E5E6"/>
          </w:tcPr>
          <w:p w:rsidR="00550FF4" w:rsidRPr="00AE022C" w:rsidRDefault="00550FF4" w:rsidP="002B3AD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6F286C">
              <w:rPr>
                <w:rFonts w:ascii="Simplified Arabic" w:hAnsi="Simplified Arabic" w:cs="Simplified Arabic"/>
                <w:color w:val="000000" w:themeColor="text1"/>
                <w:sz w:val="18"/>
                <w:szCs w:val="18"/>
                <w:rtl/>
              </w:rPr>
              <w:t>الانشاءات</w:t>
            </w:r>
          </w:p>
        </w:tc>
        <w:tc>
          <w:tcPr>
            <w:tcW w:w="1660" w:type="pct"/>
            <w:shd w:val="clear" w:color="auto" w:fill="E4E5E6"/>
          </w:tcPr>
          <w:p w:rsidR="00550FF4" w:rsidRPr="001E0B91" w:rsidRDefault="00550FF4" w:rsidP="00550FF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1E0B91">
              <w:rPr>
                <w:rFonts w:ascii="Avenir book" w:hAnsi="Avenir book" w:cs="Arial"/>
                <w:color w:val="000000" w:themeColor="text1"/>
                <w:sz w:val="18"/>
                <w:szCs w:val="18"/>
              </w:rPr>
              <w:t>-3.0</w:t>
            </w:r>
          </w:p>
        </w:tc>
        <w:tc>
          <w:tcPr>
            <w:tcW w:w="1741" w:type="pct"/>
            <w:shd w:val="clear" w:color="auto" w:fill="E4E5E6"/>
          </w:tcPr>
          <w:p w:rsidR="00550FF4" w:rsidRPr="001E0B91" w:rsidRDefault="00550FF4" w:rsidP="00550FF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1E0B91">
              <w:rPr>
                <w:rFonts w:ascii="Avenir book" w:hAnsi="Avenir book" w:cs="Arial"/>
                <w:color w:val="000000" w:themeColor="text1"/>
                <w:sz w:val="18"/>
                <w:szCs w:val="18"/>
              </w:rPr>
              <w:t>-10.4</w:t>
            </w:r>
          </w:p>
        </w:tc>
      </w:tr>
      <w:tr w:rsidR="00550FF4" w:rsidRPr="00931FF0" w:rsidTr="00154DE5">
        <w:trPr>
          <w:cnfStyle w:val="000000100000" w:firstRow="0" w:lastRow="0" w:firstColumn="0" w:lastColumn="0" w:oddVBand="0" w:evenVBand="0" w:oddHBand="1" w:evenHBand="0"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683" w:type="pct"/>
            <w:vMerge/>
            <w:shd w:val="clear" w:color="auto" w:fill="455560"/>
            <w:vAlign w:val="center"/>
          </w:tcPr>
          <w:p w:rsidR="00550FF4" w:rsidRPr="009F5067" w:rsidRDefault="00550FF4" w:rsidP="00550FF4">
            <w:pPr>
              <w:jc w:val="center"/>
              <w:rPr>
                <w:rFonts w:ascii="Avenir book" w:hAnsi="Avenir book" w:cs="Arial"/>
                <w:b/>
                <w:bCs/>
                <w:color w:val="FFFFFF" w:themeColor="background1"/>
                <w:sz w:val="18"/>
                <w:szCs w:val="18"/>
              </w:rPr>
            </w:pPr>
          </w:p>
        </w:tc>
        <w:tc>
          <w:tcPr>
            <w:tcW w:w="916" w:type="pct"/>
            <w:gridSpan w:val="2"/>
            <w:shd w:val="clear" w:color="auto" w:fill="A1C7E3"/>
          </w:tcPr>
          <w:p w:rsidR="00550FF4" w:rsidRDefault="00550FF4" w:rsidP="002B3AD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6F286C">
              <w:rPr>
                <w:rFonts w:ascii="Simplified Arabic" w:hAnsi="Simplified Arabic" w:cs="Simplified Arabic"/>
                <w:color w:val="000000" w:themeColor="text1"/>
                <w:sz w:val="18"/>
                <w:szCs w:val="18"/>
                <w:rtl/>
              </w:rPr>
              <w:t>التجارة</w:t>
            </w:r>
          </w:p>
        </w:tc>
        <w:tc>
          <w:tcPr>
            <w:tcW w:w="1660" w:type="pct"/>
            <w:shd w:val="clear" w:color="auto" w:fill="A1C7E3"/>
          </w:tcPr>
          <w:p w:rsidR="00550FF4" w:rsidRPr="00931FF0" w:rsidRDefault="00550FF4" w:rsidP="00550FF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1E0B91">
              <w:rPr>
                <w:rFonts w:ascii="Avenir book" w:hAnsi="Avenir book" w:cs="Arial"/>
                <w:color w:val="000000" w:themeColor="text1"/>
                <w:sz w:val="18"/>
                <w:szCs w:val="18"/>
              </w:rPr>
              <w:t>-17.2</w:t>
            </w:r>
          </w:p>
        </w:tc>
        <w:tc>
          <w:tcPr>
            <w:tcW w:w="1741" w:type="pct"/>
            <w:shd w:val="clear" w:color="auto" w:fill="A1C7E3"/>
          </w:tcPr>
          <w:p w:rsidR="00550FF4" w:rsidRPr="00931FF0" w:rsidRDefault="00550FF4" w:rsidP="00550FF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1E0B91">
              <w:rPr>
                <w:rFonts w:ascii="Avenir book" w:hAnsi="Avenir book" w:cs="Arial"/>
                <w:color w:val="000000" w:themeColor="text1"/>
                <w:sz w:val="18"/>
                <w:szCs w:val="18"/>
              </w:rPr>
              <w:t>-10.1</w:t>
            </w:r>
          </w:p>
        </w:tc>
      </w:tr>
      <w:tr w:rsidR="00550FF4" w:rsidRPr="00931FF0" w:rsidTr="00154DE5">
        <w:trPr>
          <w:cnfStyle w:val="000000010000" w:firstRow="0" w:lastRow="0" w:firstColumn="0" w:lastColumn="0" w:oddVBand="0" w:evenVBand="0" w:oddHBand="0" w:evenHBand="1"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683" w:type="pct"/>
            <w:vMerge/>
            <w:shd w:val="clear" w:color="auto" w:fill="455560"/>
            <w:vAlign w:val="center"/>
          </w:tcPr>
          <w:p w:rsidR="00550FF4" w:rsidRPr="009F5067" w:rsidRDefault="00550FF4" w:rsidP="00550FF4">
            <w:pPr>
              <w:jc w:val="center"/>
              <w:rPr>
                <w:rFonts w:ascii="Avenir book" w:hAnsi="Avenir book" w:cs="Arial"/>
                <w:b/>
                <w:bCs/>
                <w:color w:val="FFFFFF" w:themeColor="background1"/>
                <w:sz w:val="18"/>
                <w:szCs w:val="18"/>
              </w:rPr>
            </w:pPr>
          </w:p>
        </w:tc>
        <w:tc>
          <w:tcPr>
            <w:tcW w:w="916" w:type="pct"/>
            <w:gridSpan w:val="2"/>
            <w:shd w:val="clear" w:color="auto" w:fill="E4E5E6"/>
          </w:tcPr>
          <w:p w:rsidR="00550FF4" w:rsidRDefault="00550FF4" w:rsidP="002B3AD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6F286C">
              <w:rPr>
                <w:rFonts w:ascii="Simplified Arabic" w:hAnsi="Simplified Arabic" w:cs="Simplified Arabic"/>
                <w:color w:val="000000" w:themeColor="text1"/>
                <w:sz w:val="18"/>
                <w:szCs w:val="18"/>
                <w:rtl/>
              </w:rPr>
              <w:t>الخدمات</w:t>
            </w:r>
          </w:p>
        </w:tc>
        <w:tc>
          <w:tcPr>
            <w:tcW w:w="1660" w:type="pct"/>
            <w:shd w:val="clear" w:color="auto" w:fill="E4E5E6"/>
          </w:tcPr>
          <w:p w:rsidR="00550FF4" w:rsidRPr="00931FF0" w:rsidRDefault="00550FF4" w:rsidP="00550FF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1E0B91">
              <w:rPr>
                <w:rFonts w:ascii="Avenir book" w:hAnsi="Avenir book" w:cs="Arial"/>
                <w:color w:val="000000" w:themeColor="text1"/>
                <w:sz w:val="18"/>
                <w:szCs w:val="18"/>
              </w:rPr>
              <w:t>-3.0</w:t>
            </w:r>
          </w:p>
        </w:tc>
        <w:tc>
          <w:tcPr>
            <w:tcW w:w="1741" w:type="pct"/>
            <w:shd w:val="clear" w:color="auto" w:fill="E4E5E6"/>
          </w:tcPr>
          <w:p w:rsidR="00550FF4" w:rsidRPr="00931FF0" w:rsidRDefault="00550FF4" w:rsidP="00550FF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1E0B91">
              <w:rPr>
                <w:rFonts w:ascii="Avenir book" w:hAnsi="Avenir book" w:cs="Arial"/>
                <w:color w:val="000000" w:themeColor="text1"/>
                <w:sz w:val="18"/>
                <w:szCs w:val="18"/>
              </w:rPr>
              <w:t>-11.7</w:t>
            </w:r>
          </w:p>
        </w:tc>
      </w:tr>
      <w:tr w:rsidR="00550FF4" w:rsidRPr="00931FF0" w:rsidTr="00154DE5">
        <w:trPr>
          <w:cnfStyle w:val="000000100000" w:firstRow="0" w:lastRow="0" w:firstColumn="0" w:lastColumn="0" w:oddVBand="0" w:evenVBand="0" w:oddHBand="1" w:evenHBand="0"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683" w:type="pct"/>
            <w:vMerge/>
            <w:shd w:val="clear" w:color="auto" w:fill="455560"/>
            <w:vAlign w:val="center"/>
          </w:tcPr>
          <w:p w:rsidR="00550FF4" w:rsidRPr="009F5067" w:rsidRDefault="00550FF4" w:rsidP="00550FF4">
            <w:pPr>
              <w:jc w:val="center"/>
              <w:rPr>
                <w:rFonts w:ascii="Avenir book" w:hAnsi="Avenir book" w:cs="Arial"/>
                <w:b/>
                <w:bCs/>
                <w:color w:val="FFFFFF" w:themeColor="background1"/>
                <w:sz w:val="18"/>
                <w:szCs w:val="18"/>
              </w:rPr>
            </w:pPr>
          </w:p>
        </w:tc>
        <w:tc>
          <w:tcPr>
            <w:tcW w:w="916" w:type="pct"/>
            <w:gridSpan w:val="2"/>
            <w:shd w:val="clear" w:color="auto" w:fill="A1C7E3"/>
          </w:tcPr>
          <w:p w:rsidR="00550FF4" w:rsidRDefault="00550FF4" w:rsidP="002B3AD6">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6F286C">
              <w:rPr>
                <w:rFonts w:ascii="Simplified Arabic" w:hAnsi="Simplified Arabic" w:cs="Simplified Arabic"/>
                <w:color w:val="000000" w:themeColor="text1"/>
                <w:sz w:val="18"/>
                <w:szCs w:val="18"/>
                <w:rtl/>
              </w:rPr>
              <w:t>النقل</w:t>
            </w:r>
          </w:p>
        </w:tc>
        <w:tc>
          <w:tcPr>
            <w:tcW w:w="1660" w:type="pct"/>
            <w:shd w:val="clear" w:color="auto" w:fill="A1C7E3"/>
          </w:tcPr>
          <w:p w:rsidR="00550FF4" w:rsidRPr="00931FF0" w:rsidRDefault="00550FF4" w:rsidP="00550FF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1E0B91">
              <w:rPr>
                <w:rFonts w:ascii="Avenir book" w:hAnsi="Avenir book" w:cs="Arial"/>
                <w:color w:val="000000" w:themeColor="text1"/>
                <w:sz w:val="18"/>
                <w:szCs w:val="18"/>
              </w:rPr>
              <w:t>-2.4</w:t>
            </w:r>
          </w:p>
        </w:tc>
        <w:tc>
          <w:tcPr>
            <w:tcW w:w="1741" w:type="pct"/>
            <w:shd w:val="clear" w:color="auto" w:fill="A1C7E3"/>
          </w:tcPr>
          <w:p w:rsidR="00550FF4" w:rsidRPr="00931FF0" w:rsidRDefault="00550FF4" w:rsidP="00550FF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sidRPr="001E0B91">
              <w:rPr>
                <w:rFonts w:ascii="Avenir book" w:hAnsi="Avenir book" w:cs="Arial"/>
                <w:color w:val="000000" w:themeColor="text1"/>
                <w:sz w:val="18"/>
                <w:szCs w:val="18"/>
              </w:rPr>
              <w:t>-18.2</w:t>
            </w:r>
          </w:p>
        </w:tc>
      </w:tr>
      <w:tr w:rsidR="00550FF4" w:rsidRPr="00931FF0" w:rsidTr="00154DE5">
        <w:trPr>
          <w:cnfStyle w:val="000000010000" w:firstRow="0" w:lastRow="0" w:firstColumn="0" w:lastColumn="0" w:oddVBand="0" w:evenVBand="0" w:oddHBand="0" w:evenHBand="1"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683" w:type="pct"/>
            <w:vMerge/>
            <w:shd w:val="clear" w:color="auto" w:fill="455560"/>
            <w:vAlign w:val="center"/>
          </w:tcPr>
          <w:p w:rsidR="00550FF4" w:rsidRPr="009F5067" w:rsidRDefault="00550FF4" w:rsidP="00550FF4">
            <w:pPr>
              <w:jc w:val="center"/>
              <w:rPr>
                <w:rFonts w:ascii="Avenir book" w:hAnsi="Avenir book" w:cs="Arial"/>
                <w:b/>
                <w:bCs/>
                <w:color w:val="FFFFFF" w:themeColor="background1"/>
                <w:sz w:val="18"/>
                <w:szCs w:val="18"/>
              </w:rPr>
            </w:pPr>
          </w:p>
        </w:tc>
        <w:tc>
          <w:tcPr>
            <w:tcW w:w="916" w:type="pct"/>
            <w:gridSpan w:val="2"/>
            <w:shd w:val="clear" w:color="auto" w:fill="E4E5E6"/>
          </w:tcPr>
          <w:p w:rsidR="00550FF4" w:rsidRDefault="00550FF4" w:rsidP="002B3AD6">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6F286C">
              <w:rPr>
                <w:rFonts w:ascii="Simplified Arabic" w:hAnsi="Simplified Arabic" w:cs="Simplified Arabic"/>
                <w:color w:val="000000" w:themeColor="text1"/>
                <w:sz w:val="18"/>
                <w:szCs w:val="18"/>
                <w:rtl/>
              </w:rPr>
              <w:t>الاتصالات</w:t>
            </w:r>
          </w:p>
        </w:tc>
        <w:tc>
          <w:tcPr>
            <w:tcW w:w="1660" w:type="pct"/>
            <w:shd w:val="clear" w:color="auto" w:fill="E4E5E6"/>
          </w:tcPr>
          <w:p w:rsidR="00550FF4" w:rsidRPr="00931FF0" w:rsidRDefault="00550FF4" w:rsidP="00550FF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1E0B91">
              <w:rPr>
                <w:rFonts w:ascii="Avenir book" w:hAnsi="Avenir book" w:cs="Arial"/>
                <w:color w:val="000000" w:themeColor="text1"/>
                <w:sz w:val="18"/>
                <w:szCs w:val="18"/>
              </w:rPr>
              <w:t>-7.2</w:t>
            </w:r>
          </w:p>
        </w:tc>
        <w:tc>
          <w:tcPr>
            <w:tcW w:w="1741" w:type="pct"/>
            <w:shd w:val="clear" w:color="auto" w:fill="E4E5E6"/>
          </w:tcPr>
          <w:p w:rsidR="00550FF4" w:rsidRPr="00931FF0" w:rsidRDefault="00550FF4" w:rsidP="00550FF4">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1E0B91">
              <w:rPr>
                <w:rFonts w:ascii="Avenir book" w:hAnsi="Avenir book" w:cs="Arial"/>
                <w:color w:val="000000" w:themeColor="text1"/>
                <w:sz w:val="18"/>
                <w:szCs w:val="18"/>
              </w:rPr>
              <w:t>-8.5</w:t>
            </w:r>
          </w:p>
        </w:tc>
      </w:tr>
      <w:tr w:rsidR="00550FF4" w:rsidRPr="00931FF0" w:rsidTr="003D5FEA">
        <w:trPr>
          <w:cnfStyle w:val="000000100000" w:firstRow="0" w:lastRow="0" w:firstColumn="0" w:lastColumn="0" w:oddVBand="0" w:evenVBand="0" w:oddHBand="1" w:evenHBand="0" w:firstRowFirstColumn="0" w:firstRowLastColumn="0" w:lastRowFirstColumn="0" w:lastRowLastColumn="0"/>
          <w:trHeight w:hRule="exact" w:val="342"/>
          <w:jc w:val="center"/>
        </w:trPr>
        <w:tc>
          <w:tcPr>
            <w:cnfStyle w:val="001000000000" w:firstRow="0" w:lastRow="0" w:firstColumn="1" w:lastColumn="0" w:oddVBand="0" w:evenVBand="0" w:oddHBand="0" w:evenHBand="0" w:firstRowFirstColumn="0" w:firstRowLastColumn="0" w:lastRowFirstColumn="0" w:lastRowLastColumn="0"/>
            <w:tcW w:w="1599" w:type="pct"/>
            <w:gridSpan w:val="3"/>
            <w:shd w:val="clear" w:color="auto" w:fill="E4E5E6"/>
            <w:hideMark/>
          </w:tcPr>
          <w:p w:rsidR="00550FF4" w:rsidRPr="00931FF0" w:rsidRDefault="00550FF4" w:rsidP="00550FF4">
            <w:pPr>
              <w:jc w:val="right"/>
              <w:rPr>
                <w:rFonts w:ascii="Avenir book" w:hAnsi="Avenir book" w:cs="Arial"/>
                <w:b/>
                <w:bCs/>
                <w:color w:val="000000" w:themeColor="text1"/>
                <w:sz w:val="18"/>
                <w:szCs w:val="18"/>
              </w:rPr>
            </w:pPr>
            <w:r w:rsidRPr="006F286C">
              <w:rPr>
                <w:rFonts w:ascii="Simplified Arabic" w:hAnsi="Simplified Arabic" w:cs="Simplified Arabic"/>
                <w:b/>
                <w:bCs/>
                <w:color w:val="000000" w:themeColor="text1"/>
                <w:sz w:val="18"/>
                <w:szCs w:val="18"/>
                <w:rtl/>
              </w:rPr>
              <w:t>فلسطين</w:t>
            </w:r>
          </w:p>
        </w:tc>
        <w:tc>
          <w:tcPr>
            <w:tcW w:w="1660" w:type="pct"/>
            <w:shd w:val="clear" w:color="auto" w:fill="E4E5E6"/>
          </w:tcPr>
          <w:p w:rsidR="00550FF4" w:rsidRPr="001E0B91" w:rsidRDefault="00550FF4" w:rsidP="00550FF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1E0B91">
              <w:rPr>
                <w:rFonts w:ascii="Avenir book" w:hAnsi="Avenir book" w:cs="Arial"/>
                <w:b/>
                <w:bCs/>
                <w:color w:val="000000" w:themeColor="text1"/>
                <w:sz w:val="18"/>
                <w:szCs w:val="18"/>
              </w:rPr>
              <w:t>-12.8</w:t>
            </w:r>
          </w:p>
        </w:tc>
        <w:tc>
          <w:tcPr>
            <w:tcW w:w="1741" w:type="pct"/>
            <w:shd w:val="clear" w:color="auto" w:fill="E4E5E6"/>
          </w:tcPr>
          <w:p w:rsidR="00550FF4" w:rsidRPr="001E0B91" w:rsidRDefault="00550FF4" w:rsidP="00550FF4">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b/>
                <w:bCs/>
                <w:color w:val="000000" w:themeColor="text1"/>
                <w:sz w:val="18"/>
                <w:szCs w:val="18"/>
              </w:rPr>
            </w:pPr>
            <w:r w:rsidRPr="001E0B91">
              <w:rPr>
                <w:rFonts w:ascii="Avenir book" w:hAnsi="Avenir book" w:cs="Arial"/>
                <w:b/>
                <w:bCs/>
                <w:color w:val="000000" w:themeColor="text1"/>
                <w:sz w:val="18"/>
                <w:szCs w:val="18"/>
              </w:rPr>
              <w:t>-11.5</w:t>
            </w:r>
          </w:p>
        </w:tc>
      </w:tr>
    </w:tbl>
    <w:p w:rsidR="00811223" w:rsidRDefault="00811223" w:rsidP="003D5FEA">
      <w:pPr>
        <w:tabs>
          <w:tab w:val="left" w:pos="3795"/>
        </w:tabs>
        <w:rPr>
          <w:rFonts w:ascii="Arial" w:hAnsi="Arial" w:cs="Arial"/>
          <w:szCs w:val="22"/>
          <w:rtl/>
        </w:rPr>
      </w:pPr>
    </w:p>
    <w:tbl>
      <w:tblPr>
        <w:tblStyle w:val="TableGrid"/>
        <w:tblpPr w:leftFromText="180" w:rightFromText="180" w:vertAnchor="page" w:horzAnchor="margin" w:tblpY="1891"/>
        <w:bidiVisual/>
        <w:tblW w:w="0" w:type="auto"/>
        <w:tblLook w:val="04A0" w:firstRow="1" w:lastRow="0" w:firstColumn="1" w:lastColumn="0" w:noHBand="0" w:noVBand="1"/>
      </w:tblPr>
      <w:tblGrid>
        <w:gridCol w:w="7797"/>
        <w:gridCol w:w="3260"/>
        <w:gridCol w:w="2835"/>
      </w:tblGrid>
      <w:tr w:rsidR="00C464B3" w:rsidRPr="00931FF0" w:rsidTr="00C464B3">
        <w:trPr>
          <w:cnfStyle w:val="100000000000" w:firstRow="1" w:lastRow="0" w:firstColumn="0" w:lastColumn="0" w:oddVBand="0" w:evenVBand="0" w:oddHBand="0"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7797" w:type="dxa"/>
            <w:vMerge w:val="restart"/>
            <w:vAlign w:val="center"/>
            <w:hideMark/>
          </w:tcPr>
          <w:p w:rsidR="00C464B3" w:rsidRPr="00931FF0" w:rsidRDefault="00C464B3" w:rsidP="00C464B3">
            <w:pPr>
              <w:jc w:val="center"/>
              <w:rPr>
                <w:rFonts w:ascii="Avenir book" w:hAnsi="Avenir book" w:cs="Arial"/>
                <w:b/>
                <w:bCs/>
                <w:sz w:val="18"/>
                <w:szCs w:val="18"/>
              </w:rPr>
            </w:pPr>
            <w:r>
              <w:rPr>
                <w:rFonts w:ascii="Avenir book" w:hAnsi="Avenir book" w:cs="Arial" w:hint="cs"/>
                <w:b/>
                <w:bCs/>
                <w:sz w:val="18"/>
                <w:szCs w:val="18"/>
                <w:rtl/>
              </w:rPr>
              <w:lastRenderedPageBreak/>
              <w:t xml:space="preserve">المؤشر </w:t>
            </w:r>
          </w:p>
        </w:tc>
        <w:tc>
          <w:tcPr>
            <w:tcW w:w="6095" w:type="dxa"/>
            <w:gridSpan w:val="2"/>
            <w:vAlign w:val="center"/>
            <w:hideMark/>
          </w:tcPr>
          <w:p w:rsidR="00C464B3" w:rsidRPr="00931FF0" w:rsidRDefault="00C464B3" w:rsidP="00C464B3">
            <w:pPr>
              <w:jc w:val="center"/>
              <w:cnfStyle w:val="100000000000" w:firstRow="1" w:lastRow="0" w:firstColumn="0" w:lastColumn="0" w:oddVBand="0" w:evenVBand="0" w:oddHBand="0" w:evenHBand="0" w:firstRowFirstColumn="0" w:firstRowLastColumn="0" w:lastRowFirstColumn="0" w:lastRowLastColumn="0"/>
              <w:rPr>
                <w:rFonts w:ascii="Avenir book" w:hAnsi="Avenir book" w:cs="Arial"/>
                <w:b/>
                <w:bCs/>
                <w:sz w:val="18"/>
                <w:szCs w:val="18"/>
              </w:rPr>
            </w:pPr>
            <w:r>
              <w:rPr>
                <w:rFonts w:ascii="Avenir book" w:hAnsi="Avenir book" w:cs="Arial" w:hint="cs"/>
                <w:b/>
                <w:bCs/>
                <w:sz w:val="18"/>
                <w:szCs w:val="18"/>
                <w:rtl/>
              </w:rPr>
              <w:t>السنة</w:t>
            </w:r>
          </w:p>
        </w:tc>
      </w:tr>
      <w:tr w:rsidR="00C464B3" w:rsidRPr="00931FF0" w:rsidTr="005070FE">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7797" w:type="dxa"/>
            <w:vMerge/>
          </w:tcPr>
          <w:p w:rsidR="00C464B3" w:rsidRPr="00931FF0" w:rsidRDefault="00C464B3" w:rsidP="00C464B3">
            <w:pPr>
              <w:jc w:val="center"/>
              <w:rPr>
                <w:rFonts w:ascii="Avenir book" w:hAnsi="Avenir book" w:cs="Arial"/>
                <w:b/>
                <w:bCs/>
                <w:sz w:val="18"/>
                <w:szCs w:val="18"/>
              </w:rPr>
            </w:pPr>
          </w:p>
        </w:tc>
        <w:tc>
          <w:tcPr>
            <w:tcW w:w="3260" w:type="dxa"/>
          </w:tcPr>
          <w:p w:rsidR="00C464B3" w:rsidRPr="00931FF0" w:rsidRDefault="00C464B3" w:rsidP="00C464B3">
            <w:pPr>
              <w:jc w:val="center"/>
              <w:cnfStyle w:val="000000100000" w:firstRow="0" w:lastRow="0" w:firstColumn="0" w:lastColumn="0" w:oddVBand="0" w:evenVBand="0" w:oddHBand="1" w:evenHBand="0" w:firstRowFirstColumn="0" w:firstRowLastColumn="0" w:lastRowFirstColumn="0" w:lastRowLastColumn="0"/>
              <w:rPr>
                <w:rFonts w:ascii="Avenir book" w:hAnsi="Avenir book" w:cs="Arial"/>
                <w:b/>
                <w:bCs/>
                <w:sz w:val="18"/>
                <w:szCs w:val="18"/>
              </w:rPr>
            </w:pPr>
            <w:r>
              <w:rPr>
                <w:rFonts w:ascii="Avenir book" w:hAnsi="Avenir book" w:cs="Arial"/>
                <w:b/>
                <w:bCs/>
                <w:sz w:val="18"/>
                <w:szCs w:val="18"/>
              </w:rPr>
              <w:t>2020</w:t>
            </w:r>
          </w:p>
        </w:tc>
        <w:tc>
          <w:tcPr>
            <w:tcW w:w="2835" w:type="dxa"/>
          </w:tcPr>
          <w:p w:rsidR="00C464B3" w:rsidRPr="00931FF0" w:rsidRDefault="00C464B3" w:rsidP="00C464B3">
            <w:pPr>
              <w:jc w:val="center"/>
              <w:cnfStyle w:val="000000100000" w:firstRow="0" w:lastRow="0" w:firstColumn="0" w:lastColumn="0" w:oddVBand="0" w:evenVBand="0" w:oddHBand="1" w:evenHBand="0" w:firstRowFirstColumn="0" w:firstRowLastColumn="0" w:lastRowFirstColumn="0" w:lastRowLastColumn="0"/>
              <w:rPr>
                <w:rFonts w:ascii="Avenir book" w:hAnsi="Avenir book" w:cs="Arial"/>
                <w:b/>
                <w:bCs/>
                <w:sz w:val="18"/>
                <w:szCs w:val="18"/>
              </w:rPr>
            </w:pPr>
            <w:r>
              <w:rPr>
                <w:rFonts w:ascii="Avenir book" w:hAnsi="Avenir book" w:cs="Arial"/>
                <w:b/>
                <w:bCs/>
                <w:sz w:val="18"/>
                <w:szCs w:val="18"/>
              </w:rPr>
              <w:t>2021</w:t>
            </w:r>
          </w:p>
        </w:tc>
      </w:tr>
      <w:tr w:rsidR="00C464B3" w:rsidRPr="00931FF0" w:rsidTr="00C464B3">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7797" w:type="dxa"/>
            <w:shd w:val="clear" w:color="auto" w:fill="455560"/>
            <w:vAlign w:val="center"/>
            <w:hideMark/>
          </w:tcPr>
          <w:p w:rsidR="00C464B3" w:rsidRPr="00C464B3" w:rsidRDefault="00C464B3" w:rsidP="00C464B3">
            <w:pPr>
              <w:jc w:val="right"/>
              <w:rPr>
                <w:rFonts w:ascii="Avenir book" w:hAnsi="Avenir book" w:cs="Arial"/>
                <w:color w:val="FFFFFF" w:themeColor="background1"/>
                <w:sz w:val="18"/>
                <w:szCs w:val="18"/>
              </w:rPr>
            </w:pPr>
            <w:r w:rsidRPr="00C464B3">
              <w:rPr>
                <w:rFonts w:ascii="Simplified Arabic" w:hAnsi="Simplified Arabic" w:cs="Simplified Arabic"/>
                <w:b/>
                <w:bCs/>
                <w:color w:val="FFFFFF" w:themeColor="background1"/>
                <w:sz w:val="18"/>
                <w:szCs w:val="18"/>
                <w:rtl/>
                <w:lang w:eastAsia="ar-SA"/>
              </w:rPr>
              <w:t>نسبة ايام الاغلاق</w:t>
            </w:r>
          </w:p>
        </w:tc>
        <w:tc>
          <w:tcPr>
            <w:tcW w:w="3260" w:type="dxa"/>
            <w:shd w:val="clear" w:color="auto" w:fill="A1C7E3"/>
            <w:noWrap/>
            <w:hideMark/>
          </w:tcPr>
          <w:p w:rsidR="00C464B3" w:rsidRPr="00931FF0" w:rsidRDefault="00C464B3" w:rsidP="00C464B3">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51.2</w:t>
            </w:r>
          </w:p>
        </w:tc>
        <w:tc>
          <w:tcPr>
            <w:tcW w:w="2835" w:type="dxa"/>
            <w:shd w:val="clear" w:color="auto" w:fill="A1C7E3"/>
          </w:tcPr>
          <w:p w:rsidR="00C464B3" w:rsidRPr="00931FF0" w:rsidRDefault="00C464B3" w:rsidP="00C464B3">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27.4</w:t>
            </w:r>
          </w:p>
        </w:tc>
      </w:tr>
      <w:tr w:rsidR="00C464B3" w:rsidRPr="00931FF0" w:rsidTr="00C464B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7797" w:type="dxa"/>
            <w:shd w:val="clear" w:color="auto" w:fill="455560"/>
            <w:vAlign w:val="center"/>
            <w:hideMark/>
          </w:tcPr>
          <w:p w:rsidR="00C464B3" w:rsidRPr="00931FF0" w:rsidRDefault="00DE7470" w:rsidP="00DE7470">
            <w:pPr>
              <w:jc w:val="right"/>
              <w:rPr>
                <w:rFonts w:ascii="Avenir book" w:hAnsi="Avenir book" w:cs="Arial"/>
                <w:color w:val="000000" w:themeColor="text1"/>
                <w:sz w:val="18"/>
                <w:szCs w:val="18"/>
              </w:rPr>
            </w:pPr>
            <w:r w:rsidRPr="00DE7470">
              <w:rPr>
                <w:rFonts w:ascii="Simplified Arabic" w:hAnsi="Simplified Arabic" w:cs="Simplified Arabic"/>
                <w:b/>
                <w:bCs/>
                <w:color w:val="FFFFFF" w:themeColor="background1"/>
                <w:sz w:val="18"/>
                <w:szCs w:val="18"/>
                <w:rtl/>
                <w:lang w:eastAsia="ar-SA"/>
              </w:rPr>
              <w:t xml:space="preserve">نسبة </w:t>
            </w:r>
            <w:r w:rsidR="00A9619F">
              <w:rPr>
                <w:rFonts w:ascii="Simplified Arabic" w:hAnsi="Simplified Arabic" w:cs="Simplified Arabic"/>
                <w:b/>
                <w:bCs/>
                <w:color w:val="FFFFFF" w:themeColor="background1"/>
                <w:sz w:val="18"/>
                <w:szCs w:val="18"/>
                <w:rtl/>
                <w:lang w:eastAsia="ar-SA"/>
              </w:rPr>
              <w:t>المنشآت</w:t>
            </w:r>
            <w:r w:rsidRPr="00DE7470">
              <w:rPr>
                <w:rFonts w:ascii="Simplified Arabic" w:hAnsi="Simplified Arabic" w:cs="Simplified Arabic"/>
                <w:b/>
                <w:bCs/>
                <w:color w:val="FFFFFF" w:themeColor="background1"/>
                <w:sz w:val="18"/>
                <w:szCs w:val="18"/>
                <w:rtl/>
                <w:lang w:eastAsia="ar-SA"/>
              </w:rPr>
              <w:t xml:space="preserve"> التي شهدت انخفاضًا في الإنتاج </w:t>
            </w:r>
            <w:r>
              <w:rPr>
                <w:rFonts w:ascii="Simplified Arabic" w:hAnsi="Simplified Arabic" w:cs="Simplified Arabic" w:hint="cs"/>
                <w:b/>
                <w:bCs/>
                <w:color w:val="FFFFFF" w:themeColor="background1"/>
                <w:sz w:val="18"/>
                <w:szCs w:val="18"/>
                <w:rtl/>
                <w:lang w:eastAsia="ar-SA"/>
              </w:rPr>
              <w:t xml:space="preserve"> </w:t>
            </w:r>
            <w:r w:rsidRPr="00DE7470">
              <w:rPr>
                <w:rFonts w:ascii="Simplified Arabic" w:hAnsi="Simplified Arabic" w:cs="Simplified Arabic"/>
                <w:b/>
                <w:bCs/>
                <w:color w:val="FFFFFF" w:themeColor="background1"/>
                <w:sz w:val="18"/>
                <w:szCs w:val="18"/>
                <w:rtl/>
                <w:lang w:eastAsia="ar-SA"/>
              </w:rPr>
              <w:t>مقارنة بالوضع الطبيعي</w:t>
            </w:r>
          </w:p>
        </w:tc>
        <w:tc>
          <w:tcPr>
            <w:tcW w:w="3260" w:type="dxa"/>
            <w:shd w:val="clear" w:color="auto" w:fill="A1C7E3"/>
            <w:noWrap/>
            <w:hideMark/>
          </w:tcPr>
          <w:p w:rsidR="00C464B3" w:rsidRPr="00931FF0" w:rsidRDefault="00C464B3" w:rsidP="00C464B3">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93.</w:t>
            </w:r>
            <w:r>
              <w:rPr>
                <w:rFonts w:ascii="Avenir book" w:hAnsi="Avenir book" w:cs="Arial" w:hint="cs"/>
                <w:color w:val="000000" w:themeColor="text1"/>
                <w:sz w:val="18"/>
                <w:szCs w:val="18"/>
                <w:rtl/>
              </w:rPr>
              <w:t>1</w:t>
            </w:r>
          </w:p>
        </w:tc>
        <w:tc>
          <w:tcPr>
            <w:tcW w:w="2835" w:type="dxa"/>
            <w:shd w:val="clear" w:color="auto" w:fill="A1C7E3"/>
          </w:tcPr>
          <w:p w:rsidR="00C464B3" w:rsidRPr="00931FF0" w:rsidRDefault="00C464B3" w:rsidP="00C464B3">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82.3</w:t>
            </w:r>
          </w:p>
        </w:tc>
      </w:tr>
      <w:tr w:rsidR="00C464B3" w:rsidRPr="00931FF0" w:rsidTr="00C464B3">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7797" w:type="dxa"/>
            <w:shd w:val="clear" w:color="auto" w:fill="455560"/>
            <w:noWrap/>
            <w:vAlign w:val="center"/>
          </w:tcPr>
          <w:p w:rsidR="00C464B3" w:rsidRPr="00B4441F" w:rsidRDefault="00B4441F" w:rsidP="00B4441F">
            <w:pPr>
              <w:jc w:val="right"/>
              <w:rPr>
                <w:rFonts w:ascii="Simplified Arabic" w:hAnsi="Simplified Arabic" w:cs="Simplified Arabic"/>
                <w:b/>
                <w:bCs/>
                <w:color w:val="FFFFFF" w:themeColor="background1"/>
                <w:sz w:val="18"/>
                <w:szCs w:val="18"/>
                <w:lang w:eastAsia="ar-SA"/>
              </w:rPr>
            </w:pPr>
            <w:r w:rsidRPr="00B4441F">
              <w:rPr>
                <w:rFonts w:ascii="Simplified Arabic" w:hAnsi="Simplified Arabic" w:cs="Simplified Arabic"/>
                <w:b/>
                <w:bCs/>
                <w:color w:val="FFFFFF" w:themeColor="background1"/>
                <w:sz w:val="18"/>
                <w:szCs w:val="18"/>
                <w:rtl/>
                <w:lang w:eastAsia="ar-SA"/>
              </w:rPr>
              <w:t>مت</w:t>
            </w:r>
            <w:r w:rsidR="002B3AD6">
              <w:rPr>
                <w:rFonts w:ascii="Simplified Arabic" w:hAnsi="Simplified Arabic" w:cs="Simplified Arabic"/>
                <w:b/>
                <w:bCs/>
                <w:color w:val="FFFFFF" w:themeColor="background1"/>
                <w:sz w:val="18"/>
                <w:szCs w:val="18"/>
                <w:rtl/>
                <w:lang w:eastAsia="ar-SA"/>
              </w:rPr>
              <w:t>وسط نسبة التغير في إنتاج ال</w:t>
            </w:r>
            <w:r w:rsidR="002B3AD6">
              <w:rPr>
                <w:rFonts w:ascii="Simplified Arabic" w:hAnsi="Simplified Arabic" w:cs="Simplified Arabic" w:hint="cs"/>
                <w:b/>
                <w:bCs/>
                <w:color w:val="FFFFFF" w:themeColor="background1"/>
                <w:sz w:val="18"/>
                <w:szCs w:val="18"/>
                <w:rtl/>
                <w:lang w:eastAsia="ar-SA"/>
              </w:rPr>
              <w:t>منشأة</w:t>
            </w:r>
            <w:r w:rsidRPr="00B4441F">
              <w:rPr>
                <w:rFonts w:ascii="Simplified Arabic" w:hAnsi="Simplified Arabic" w:cs="Simplified Arabic"/>
                <w:b/>
                <w:bCs/>
                <w:color w:val="FFFFFF" w:themeColor="background1"/>
                <w:sz w:val="18"/>
                <w:szCs w:val="18"/>
                <w:rtl/>
                <w:lang w:eastAsia="ar-SA"/>
              </w:rPr>
              <w:t xml:space="preserve"> مقارنة بالوضع الطبيعي</w:t>
            </w:r>
          </w:p>
        </w:tc>
        <w:tc>
          <w:tcPr>
            <w:tcW w:w="3260" w:type="dxa"/>
            <w:shd w:val="clear" w:color="auto" w:fill="E4E5E6"/>
            <w:noWrap/>
            <w:hideMark/>
          </w:tcPr>
          <w:p w:rsidR="00C464B3" w:rsidRPr="005100A5" w:rsidRDefault="00C464B3" w:rsidP="00C464B3">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5100A5">
              <w:rPr>
                <w:rFonts w:ascii="Avenir book" w:hAnsi="Avenir book" w:cs="Arial"/>
                <w:color w:val="000000" w:themeColor="text1"/>
                <w:sz w:val="18"/>
                <w:szCs w:val="18"/>
              </w:rPr>
              <w:t>-50.5</w:t>
            </w:r>
          </w:p>
        </w:tc>
        <w:tc>
          <w:tcPr>
            <w:tcW w:w="2835" w:type="dxa"/>
            <w:shd w:val="clear" w:color="auto" w:fill="E4E5E6"/>
          </w:tcPr>
          <w:p w:rsidR="00C464B3" w:rsidRPr="0094654D" w:rsidRDefault="00C464B3" w:rsidP="00C464B3">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-43.1</w:t>
            </w:r>
          </w:p>
        </w:tc>
      </w:tr>
      <w:tr w:rsidR="00C464B3" w:rsidRPr="00931FF0" w:rsidTr="00C464B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7797" w:type="dxa"/>
            <w:shd w:val="clear" w:color="auto" w:fill="455560"/>
            <w:vAlign w:val="center"/>
            <w:hideMark/>
          </w:tcPr>
          <w:p w:rsidR="00C464B3" w:rsidRPr="00214908" w:rsidRDefault="00214908" w:rsidP="00214908">
            <w:pPr>
              <w:jc w:val="right"/>
              <w:rPr>
                <w:rFonts w:ascii="Avenir book" w:hAnsi="Avenir book" w:cs="Arial"/>
                <w:b/>
                <w:bCs/>
                <w:color w:val="FFFFFF" w:themeColor="background1"/>
                <w:sz w:val="18"/>
                <w:szCs w:val="18"/>
              </w:rPr>
            </w:pPr>
            <w:r w:rsidRPr="00214908">
              <w:rPr>
                <w:rFonts w:ascii="Simplified Arabic" w:hAnsi="Simplified Arabic" w:cs="Simplified Arabic"/>
                <w:b/>
                <w:bCs/>
                <w:color w:val="FFFFFF" w:themeColor="background1"/>
                <w:sz w:val="18"/>
                <w:szCs w:val="18"/>
                <w:rtl/>
                <w:lang w:eastAsia="ar-SA"/>
              </w:rPr>
              <w:t xml:space="preserve">نسبة </w:t>
            </w:r>
            <w:r w:rsidR="00A9619F">
              <w:rPr>
                <w:rFonts w:ascii="Simplified Arabic" w:hAnsi="Simplified Arabic" w:cs="Simplified Arabic"/>
                <w:b/>
                <w:bCs/>
                <w:color w:val="FFFFFF" w:themeColor="background1"/>
                <w:sz w:val="18"/>
                <w:szCs w:val="18"/>
                <w:rtl/>
                <w:lang w:eastAsia="ar-SA"/>
              </w:rPr>
              <w:t>المنشآت</w:t>
            </w:r>
            <w:r w:rsidRPr="00214908">
              <w:rPr>
                <w:rFonts w:ascii="Simplified Arabic" w:hAnsi="Simplified Arabic" w:cs="Simplified Arabic"/>
                <w:b/>
                <w:bCs/>
                <w:color w:val="FFFFFF" w:themeColor="background1"/>
                <w:sz w:val="18"/>
                <w:szCs w:val="18"/>
                <w:rtl/>
                <w:lang w:eastAsia="ar-SA"/>
              </w:rPr>
              <w:t xml:space="preserve"> التي لديها نقص في توريد المدخلات أو المواد الخام أو السلع التامة الصنع والمواد المشتراة</w:t>
            </w:r>
          </w:p>
        </w:tc>
        <w:tc>
          <w:tcPr>
            <w:tcW w:w="3260" w:type="dxa"/>
            <w:shd w:val="clear" w:color="auto" w:fill="A1C7E3"/>
            <w:noWrap/>
            <w:hideMark/>
          </w:tcPr>
          <w:p w:rsidR="00C464B3" w:rsidRPr="00931FF0" w:rsidRDefault="00C464B3" w:rsidP="00C464B3">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62.7</w:t>
            </w:r>
          </w:p>
        </w:tc>
        <w:tc>
          <w:tcPr>
            <w:tcW w:w="2835" w:type="dxa"/>
            <w:shd w:val="clear" w:color="auto" w:fill="A1C7E3"/>
          </w:tcPr>
          <w:p w:rsidR="00C464B3" w:rsidRPr="00931FF0" w:rsidRDefault="00C464B3" w:rsidP="00C464B3">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48.8</w:t>
            </w:r>
          </w:p>
        </w:tc>
      </w:tr>
      <w:tr w:rsidR="00C464B3" w:rsidRPr="00931FF0" w:rsidTr="00C464B3">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7797" w:type="dxa"/>
            <w:shd w:val="clear" w:color="auto" w:fill="455560"/>
            <w:noWrap/>
            <w:vAlign w:val="center"/>
          </w:tcPr>
          <w:p w:rsidR="00C464B3" w:rsidRPr="00214908" w:rsidRDefault="00214908" w:rsidP="00214908">
            <w:pPr>
              <w:jc w:val="right"/>
              <w:rPr>
                <w:rFonts w:ascii="Avenir book" w:hAnsi="Avenir book" w:cs="Arial"/>
                <w:b/>
                <w:bCs/>
                <w:color w:val="FFFFFF" w:themeColor="background1"/>
                <w:sz w:val="18"/>
                <w:szCs w:val="18"/>
              </w:rPr>
            </w:pPr>
            <w:r w:rsidRPr="00214908">
              <w:rPr>
                <w:rFonts w:ascii="Simplified Arabic" w:hAnsi="Simplified Arabic" w:cs="Simplified Arabic"/>
                <w:b/>
                <w:bCs/>
                <w:color w:val="FFFFFF" w:themeColor="background1"/>
                <w:sz w:val="18"/>
                <w:szCs w:val="18"/>
                <w:rtl/>
                <w:lang w:eastAsia="ar-SA"/>
              </w:rPr>
              <w:t xml:space="preserve">نسبة </w:t>
            </w:r>
            <w:r w:rsidR="00A9619F">
              <w:rPr>
                <w:rFonts w:ascii="Simplified Arabic" w:hAnsi="Simplified Arabic" w:cs="Simplified Arabic"/>
                <w:b/>
                <w:bCs/>
                <w:color w:val="FFFFFF" w:themeColor="background1"/>
                <w:sz w:val="18"/>
                <w:szCs w:val="18"/>
                <w:rtl/>
                <w:lang w:eastAsia="ar-SA"/>
              </w:rPr>
              <w:t>المنشآت</w:t>
            </w:r>
            <w:r w:rsidRPr="00214908">
              <w:rPr>
                <w:rFonts w:ascii="Simplified Arabic" w:hAnsi="Simplified Arabic" w:cs="Simplified Arabic"/>
                <w:b/>
                <w:bCs/>
                <w:color w:val="FFFFFF" w:themeColor="background1"/>
                <w:sz w:val="18"/>
                <w:szCs w:val="18"/>
                <w:rtl/>
                <w:lang w:eastAsia="ar-SA"/>
              </w:rPr>
              <w:t xml:space="preserve"> التي لديها انخفاض في توافر التدفق النقدي</w:t>
            </w:r>
          </w:p>
        </w:tc>
        <w:tc>
          <w:tcPr>
            <w:tcW w:w="3260" w:type="dxa"/>
            <w:shd w:val="clear" w:color="auto" w:fill="E4E5E6"/>
            <w:noWrap/>
            <w:hideMark/>
          </w:tcPr>
          <w:p w:rsidR="00C464B3" w:rsidRPr="005100A5" w:rsidRDefault="00C464B3" w:rsidP="00C464B3">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88.7</w:t>
            </w:r>
          </w:p>
        </w:tc>
        <w:tc>
          <w:tcPr>
            <w:tcW w:w="2835" w:type="dxa"/>
            <w:shd w:val="clear" w:color="auto" w:fill="E4E5E6"/>
          </w:tcPr>
          <w:p w:rsidR="00C464B3" w:rsidRPr="0094654D" w:rsidRDefault="00C464B3" w:rsidP="00C464B3">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73.9</w:t>
            </w:r>
          </w:p>
        </w:tc>
      </w:tr>
      <w:tr w:rsidR="00C464B3" w:rsidRPr="00931FF0" w:rsidTr="00C464B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7797" w:type="dxa"/>
            <w:shd w:val="clear" w:color="auto" w:fill="455560"/>
            <w:vAlign w:val="center"/>
            <w:hideMark/>
          </w:tcPr>
          <w:p w:rsidR="00C464B3" w:rsidRPr="00214908" w:rsidRDefault="00214908" w:rsidP="00214908">
            <w:pPr>
              <w:jc w:val="right"/>
              <w:rPr>
                <w:rFonts w:ascii="Avenir book" w:hAnsi="Avenir book" w:cs="Arial"/>
                <w:b/>
                <w:bCs/>
                <w:color w:val="FFFFFF" w:themeColor="background1"/>
                <w:sz w:val="18"/>
                <w:szCs w:val="18"/>
              </w:rPr>
            </w:pPr>
            <w:r w:rsidRPr="00214908">
              <w:rPr>
                <w:rFonts w:ascii="Simplified Arabic" w:hAnsi="Simplified Arabic" w:cs="Simplified Arabic"/>
                <w:b/>
                <w:bCs/>
                <w:color w:val="FFFFFF" w:themeColor="background1"/>
                <w:sz w:val="18"/>
                <w:szCs w:val="18"/>
                <w:rtl/>
                <w:lang w:eastAsia="ar-SA"/>
              </w:rPr>
              <w:t xml:space="preserve">نسبة </w:t>
            </w:r>
            <w:r w:rsidR="00A9619F">
              <w:rPr>
                <w:rFonts w:ascii="Simplified Arabic" w:hAnsi="Simplified Arabic" w:cs="Simplified Arabic"/>
                <w:b/>
                <w:bCs/>
                <w:color w:val="FFFFFF" w:themeColor="background1"/>
                <w:sz w:val="18"/>
                <w:szCs w:val="18"/>
                <w:rtl/>
                <w:lang w:eastAsia="ar-SA"/>
              </w:rPr>
              <w:t>المنشآت</w:t>
            </w:r>
            <w:r w:rsidRPr="00214908">
              <w:rPr>
                <w:rFonts w:ascii="Simplified Arabic" w:hAnsi="Simplified Arabic" w:cs="Simplified Arabic"/>
                <w:b/>
                <w:bCs/>
                <w:color w:val="FFFFFF" w:themeColor="background1"/>
                <w:sz w:val="18"/>
                <w:szCs w:val="18"/>
                <w:rtl/>
                <w:lang w:eastAsia="ar-SA"/>
              </w:rPr>
              <w:t xml:space="preserve"> التي لديها زيادة في الشيكات المرتجعة</w:t>
            </w:r>
          </w:p>
        </w:tc>
        <w:tc>
          <w:tcPr>
            <w:tcW w:w="3260" w:type="dxa"/>
            <w:shd w:val="clear" w:color="auto" w:fill="A1C7E3"/>
            <w:noWrap/>
            <w:hideMark/>
          </w:tcPr>
          <w:p w:rsidR="00C464B3" w:rsidRPr="00931FF0" w:rsidRDefault="00C464B3" w:rsidP="00C464B3">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36.0</w:t>
            </w:r>
          </w:p>
        </w:tc>
        <w:tc>
          <w:tcPr>
            <w:tcW w:w="2835" w:type="dxa"/>
            <w:shd w:val="clear" w:color="auto" w:fill="A1C7E3"/>
          </w:tcPr>
          <w:p w:rsidR="00C464B3" w:rsidRPr="00931FF0" w:rsidRDefault="00C464B3" w:rsidP="00C464B3">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25.9</w:t>
            </w:r>
          </w:p>
        </w:tc>
      </w:tr>
      <w:tr w:rsidR="00C464B3" w:rsidRPr="00931FF0" w:rsidTr="00C464B3">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7797" w:type="dxa"/>
            <w:shd w:val="clear" w:color="auto" w:fill="455560"/>
            <w:noWrap/>
            <w:vAlign w:val="center"/>
          </w:tcPr>
          <w:p w:rsidR="00C464B3" w:rsidRPr="00617590" w:rsidRDefault="00F54D10" w:rsidP="00F54D10">
            <w:pPr>
              <w:jc w:val="right"/>
              <w:rPr>
                <w:rFonts w:ascii="Avenir book" w:hAnsi="Avenir book" w:cs="Arial"/>
                <w:b/>
                <w:bCs/>
                <w:color w:val="FFFFFF" w:themeColor="background1"/>
                <w:sz w:val="18"/>
                <w:szCs w:val="18"/>
              </w:rPr>
            </w:pPr>
            <w:r w:rsidRPr="00214908">
              <w:rPr>
                <w:rFonts w:ascii="Simplified Arabic" w:hAnsi="Simplified Arabic" w:cs="Simplified Arabic"/>
                <w:b/>
                <w:bCs/>
                <w:color w:val="FFFFFF" w:themeColor="background1"/>
                <w:sz w:val="18"/>
                <w:szCs w:val="18"/>
                <w:rtl/>
                <w:lang w:eastAsia="ar-SA"/>
              </w:rPr>
              <w:t xml:space="preserve">نسبة </w:t>
            </w:r>
            <w:r w:rsidR="00A9619F">
              <w:rPr>
                <w:rFonts w:ascii="Simplified Arabic" w:hAnsi="Simplified Arabic" w:cs="Simplified Arabic"/>
                <w:b/>
                <w:bCs/>
                <w:color w:val="FFFFFF" w:themeColor="background1"/>
                <w:sz w:val="18"/>
                <w:szCs w:val="18"/>
                <w:rtl/>
                <w:lang w:eastAsia="ar-SA"/>
              </w:rPr>
              <w:t>المنشآت</w:t>
            </w:r>
            <w:r w:rsidRPr="00214908">
              <w:rPr>
                <w:rFonts w:ascii="Simplified Arabic" w:hAnsi="Simplified Arabic" w:cs="Simplified Arabic"/>
                <w:b/>
                <w:bCs/>
                <w:color w:val="FFFFFF" w:themeColor="background1"/>
                <w:sz w:val="18"/>
                <w:szCs w:val="18"/>
                <w:rtl/>
                <w:lang w:eastAsia="ar-SA"/>
              </w:rPr>
              <w:t xml:space="preserve"> التي</w:t>
            </w:r>
            <w:r>
              <w:rPr>
                <w:rFonts w:ascii="Simplified Arabic" w:hAnsi="Simplified Arabic" w:cs="Simplified Arabic" w:hint="cs"/>
                <w:b/>
                <w:bCs/>
                <w:color w:val="FFFFFF" w:themeColor="background1"/>
                <w:sz w:val="18"/>
                <w:szCs w:val="18"/>
                <w:rtl/>
                <w:lang w:eastAsia="ar-SA"/>
              </w:rPr>
              <w:t xml:space="preserve"> قامت </w:t>
            </w:r>
            <w:r w:rsidR="004D1754">
              <w:rPr>
                <w:rFonts w:ascii="Simplified Arabic" w:hAnsi="Simplified Arabic" w:cs="Simplified Arabic" w:hint="cs"/>
                <w:b/>
                <w:bCs/>
                <w:color w:val="FFFFFF" w:themeColor="background1"/>
                <w:sz w:val="18"/>
                <w:szCs w:val="18"/>
                <w:rtl/>
                <w:lang w:eastAsia="ar-SA"/>
              </w:rPr>
              <w:t>ب</w:t>
            </w:r>
            <w:r>
              <w:rPr>
                <w:rFonts w:ascii="Simplified Arabic" w:hAnsi="Simplified Arabic" w:cs="Simplified Arabic" w:hint="cs"/>
                <w:b/>
                <w:bCs/>
                <w:color w:val="FFFFFF" w:themeColor="background1"/>
                <w:sz w:val="18"/>
                <w:szCs w:val="18"/>
                <w:rtl/>
                <w:lang w:eastAsia="ar-SA"/>
              </w:rPr>
              <w:t>توظيف عاملين</w:t>
            </w:r>
          </w:p>
        </w:tc>
        <w:tc>
          <w:tcPr>
            <w:tcW w:w="3260" w:type="dxa"/>
            <w:shd w:val="clear" w:color="auto" w:fill="E4E5E6"/>
            <w:noWrap/>
            <w:hideMark/>
          </w:tcPr>
          <w:p w:rsidR="00C464B3" w:rsidRPr="00C13703" w:rsidRDefault="00C464B3" w:rsidP="00C464B3">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1.5</w:t>
            </w:r>
          </w:p>
        </w:tc>
        <w:tc>
          <w:tcPr>
            <w:tcW w:w="2835" w:type="dxa"/>
            <w:shd w:val="clear" w:color="auto" w:fill="E4E5E6"/>
          </w:tcPr>
          <w:p w:rsidR="00C464B3" w:rsidRPr="00C13703" w:rsidRDefault="00C464B3" w:rsidP="00C464B3">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13703">
              <w:rPr>
                <w:rFonts w:ascii="Avenir book" w:hAnsi="Avenir book" w:cs="Arial"/>
                <w:color w:val="000000" w:themeColor="text1"/>
                <w:sz w:val="18"/>
                <w:szCs w:val="18"/>
              </w:rPr>
              <w:t>4.0</w:t>
            </w:r>
          </w:p>
        </w:tc>
      </w:tr>
      <w:tr w:rsidR="00C464B3" w:rsidRPr="00931FF0" w:rsidTr="00F54D10">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7797" w:type="dxa"/>
            <w:shd w:val="clear" w:color="auto" w:fill="455560"/>
            <w:vAlign w:val="center"/>
          </w:tcPr>
          <w:p w:rsidR="00C464B3" w:rsidRPr="00931FF0" w:rsidRDefault="00F54D10" w:rsidP="00F54D10">
            <w:pPr>
              <w:jc w:val="right"/>
              <w:rPr>
                <w:rFonts w:ascii="Avenir book" w:hAnsi="Avenir book" w:cs="Arial"/>
                <w:color w:val="000000" w:themeColor="text1"/>
                <w:sz w:val="18"/>
                <w:szCs w:val="18"/>
              </w:rPr>
            </w:pPr>
            <w:r w:rsidRPr="00214908">
              <w:rPr>
                <w:rFonts w:ascii="Simplified Arabic" w:hAnsi="Simplified Arabic" w:cs="Simplified Arabic"/>
                <w:b/>
                <w:bCs/>
                <w:color w:val="FFFFFF" w:themeColor="background1"/>
                <w:sz w:val="18"/>
                <w:szCs w:val="18"/>
                <w:rtl/>
                <w:lang w:eastAsia="ar-SA"/>
              </w:rPr>
              <w:t xml:space="preserve">نسبة </w:t>
            </w:r>
            <w:r w:rsidR="00A9619F">
              <w:rPr>
                <w:rFonts w:ascii="Simplified Arabic" w:hAnsi="Simplified Arabic" w:cs="Simplified Arabic"/>
                <w:b/>
                <w:bCs/>
                <w:color w:val="FFFFFF" w:themeColor="background1"/>
                <w:sz w:val="18"/>
                <w:szCs w:val="18"/>
                <w:rtl/>
                <w:lang w:eastAsia="ar-SA"/>
              </w:rPr>
              <w:t>المنشآت</w:t>
            </w:r>
            <w:r w:rsidRPr="00214908">
              <w:rPr>
                <w:rFonts w:ascii="Simplified Arabic" w:hAnsi="Simplified Arabic" w:cs="Simplified Arabic"/>
                <w:b/>
                <w:bCs/>
                <w:color w:val="FFFFFF" w:themeColor="background1"/>
                <w:sz w:val="18"/>
                <w:szCs w:val="18"/>
                <w:rtl/>
                <w:lang w:eastAsia="ar-SA"/>
              </w:rPr>
              <w:t xml:space="preserve"> التي</w:t>
            </w:r>
            <w:r>
              <w:rPr>
                <w:rFonts w:ascii="Simplified Arabic" w:hAnsi="Simplified Arabic" w:cs="Simplified Arabic" w:hint="cs"/>
                <w:b/>
                <w:bCs/>
                <w:color w:val="FFFFFF" w:themeColor="background1"/>
                <w:sz w:val="18"/>
                <w:szCs w:val="18"/>
                <w:rtl/>
                <w:lang w:eastAsia="ar-SA"/>
              </w:rPr>
              <w:t xml:space="preserve"> قامت بتسريح عاملين</w:t>
            </w:r>
          </w:p>
        </w:tc>
        <w:tc>
          <w:tcPr>
            <w:tcW w:w="3260" w:type="dxa"/>
            <w:shd w:val="clear" w:color="auto" w:fill="A1C7E3"/>
            <w:noWrap/>
            <w:hideMark/>
          </w:tcPr>
          <w:p w:rsidR="00C464B3" w:rsidRPr="00931FF0" w:rsidRDefault="00C464B3" w:rsidP="00C464B3">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13.8</w:t>
            </w:r>
          </w:p>
        </w:tc>
        <w:tc>
          <w:tcPr>
            <w:tcW w:w="2835" w:type="dxa"/>
            <w:shd w:val="clear" w:color="auto" w:fill="A1C7E3"/>
          </w:tcPr>
          <w:p w:rsidR="00C464B3" w:rsidRPr="00931FF0" w:rsidRDefault="00C464B3" w:rsidP="00C464B3">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8.6</w:t>
            </w:r>
          </w:p>
        </w:tc>
      </w:tr>
      <w:tr w:rsidR="00C464B3" w:rsidRPr="00931FF0" w:rsidTr="00C464B3">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7797" w:type="dxa"/>
            <w:shd w:val="clear" w:color="auto" w:fill="455560"/>
            <w:noWrap/>
            <w:vAlign w:val="center"/>
          </w:tcPr>
          <w:p w:rsidR="00C464B3" w:rsidRPr="00F54D10" w:rsidRDefault="002B3AD6" w:rsidP="00F54D10">
            <w:pPr>
              <w:jc w:val="right"/>
              <w:rPr>
                <w:rFonts w:ascii="Avenir book" w:hAnsi="Avenir book" w:cs="Arial"/>
                <w:b/>
                <w:bCs/>
                <w:color w:val="FFFFFF" w:themeColor="background1"/>
                <w:sz w:val="18"/>
                <w:szCs w:val="18"/>
              </w:rPr>
            </w:pPr>
            <w:r>
              <w:rPr>
                <w:rFonts w:ascii="Simplified Arabic" w:hAnsi="Simplified Arabic" w:cs="Simplified Arabic" w:hint="cs"/>
                <w:b/>
                <w:bCs/>
                <w:color w:val="FFFFFF" w:themeColor="background1"/>
                <w:sz w:val="18"/>
                <w:szCs w:val="18"/>
                <w:rtl/>
              </w:rPr>
              <w:t>التوزيع النسبي للمنشآت</w:t>
            </w:r>
            <w:r w:rsidR="00F54D10" w:rsidRPr="00F54D10">
              <w:rPr>
                <w:rFonts w:ascii="Simplified Arabic" w:hAnsi="Simplified Arabic" w:cs="Simplified Arabic" w:hint="cs"/>
                <w:b/>
                <w:bCs/>
                <w:color w:val="FFFFFF" w:themeColor="background1"/>
                <w:sz w:val="18"/>
                <w:szCs w:val="18"/>
                <w:rtl/>
              </w:rPr>
              <w:t xml:space="preserve"> التي بدأت ب</w:t>
            </w:r>
            <w:r w:rsidR="00F54D10" w:rsidRPr="00F54D10">
              <w:rPr>
                <w:rFonts w:ascii="Simplified Arabic" w:hAnsi="Simplified Arabic" w:cs="Simplified Arabic"/>
                <w:b/>
                <w:bCs/>
                <w:color w:val="FFFFFF" w:themeColor="background1"/>
                <w:sz w:val="18"/>
                <w:szCs w:val="18"/>
                <w:rtl/>
              </w:rPr>
              <w:t xml:space="preserve">استخدام أو زيادة استخدام الإنترنت أو وسائل التواصل الاجتماعي عبر الإنترنت أو التطبيقات المتخصصة أو المنصات الرقمية استجابة </w:t>
            </w:r>
            <w:r w:rsidR="00F54D10" w:rsidRPr="00F54D10">
              <w:rPr>
                <w:rFonts w:ascii="Simplified Arabic" w:hAnsi="Simplified Arabic" w:cs="Simplified Arabic" w:hint="cs"/>
                <w:b/>
                <w:bCs/>
                <w:color w:val="FFFFFF" w:themeColor="background1"/>
                <w:sz w:val="18"/>
                <w:szCs w:val="18"/>
                <w:rtl/>
              </w:rPr>
              <w:t>لانتشار فيروس كورونا المستجد</w:t>
            </w:r>
          </w:p>
        </w:tc>
        <w:tc>
          <w:tcPr>
            <w:tcW w:w="3260" w:type="dxa"/>
            <w:shd w:val="clear" w:color="auto" w:fill="E4E5E6"/>
            <w:noWrap/>
            <w:hideMark/>
          </w:tcPr>
          <w:p w:rsidR="00C464B3" w:rsidRPr="00C13703" w:rsidRDefault="00C464B3" w:rsidP="00C464B3">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13703">
              <w:rPr>
                <w:rFonts w:ascii="Avenir book" w:hAnsi="Avenir book" w:cs="Arial"/>
                <w:color w:val="000000" w:themeColor="text1"/>
                <w:sz w:val="18"/>
                <w:szCs w:val="18"/>
              </w:rPr>
              <w:t>12.</w:t>
            </w:r>
            <w:r>
              <w:rPr>
                <w:rFonts w:ascii="Avenir book" w:hAnsi="Avenir book" w:cs="Arial"/>
                <w:color w:val="000000" w:themeColor="text1"/>
                <w:sz w:val="18"/>
                <w:szCs w:val="18"/>
              </w:rPr>
              <w:t>3</w:t>
            </w:r>
          </w:p>
        </w:tc>
        <w:tc>
          <w:tcPr>
            <w:tcW w:w="2835" w:type="dxa"/>
            <w:shd w:val="clear" w:color="auto" w:fill="E4E5E6"/>
          </w:tcPr>
          <w:p w:rsidR="00C464B3" w:rsidRPr="00C13703" w:rsidRDefault="00C464B3" w:rsidP="00C464B3">
            <w:pPr>
              <w:jc w:val="right"/>
              <w:cnfStyle w:val="000000010000" w:firstRow="0" w:lastRow="0" w:firstColumn="0" w:lastColumn="0" w:oddVBand="0" w:evenVBand="0" w:oddHBand="0" w:evenHBand="1" w:firstRowFirstColumn="0" w:firstRowLastColumn="0" w:lastRowFirstColumn="0" w:lastRowLastColumn="0"/>
              <w:rPr>
                <w:rFonts w:ascii="Avenir book" w:hAnsi="Avenir book" w:cs="Arial"/>
                <w:color w:val="000000" w:themeColor="text1"/>
                <w:sz w:val="18"/>
                <w:szCs w:val="18"/>
              </w:rPr>
            </w:pPr>
            <w:r w:rsidRPr="00C13703">
              <w:rPr>
                <w:rFonts w:ascii="Avenir book" w:hAnsi="Avenir book" w:cs="Arial"/>
                <w:color w:val="000000" w:themeColor="text1"/>
                <w:sz w:val="18"/>
                <w:szCs w:val="18"/>
              </w:rPr>
              <w:t>17.9</w:t>
            </w:r>
          </w:p>
        </w:tc>
      </w:tr>
      <w:tr w:rsidR="00C464B3" w:rsidRPr="00931FF0" w:rsidTr="00C464B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7797" w:type="dxa"/>
            <w:shd w:val="clear" w:color="auto" w:fill="455560"/>
            <w:vAlign w:val="center"/>
            <w:hideMark/>
          </w:tcPr>
          <w:p w:rsidR="00C464B3" w:rsidRPr="008B3D51" w:rsidRDefault="008B3D51" w:rsidP="008B3D51">
            <w:pPr>
              <w:bidi/>
              <w:ind w:left="34"/>
              <w:jc w:val="both"/>
              <w:rPr>
                <w:rFonts w:ascii="Simplified Arabic" w:hAnsi="Simplified Arabic" w:cs="Simplified Arabic"/>
                <w:b/>
                <w:bCs/>
                <w:color w:val="FFFFFF" w:themeColor="background1"/>
                <w:sz w:val="18"/>
                <w:szCs w:val="18"/>
              </w:rPr>
            </w:pPr>
            <w:r w:rsidRPr="008B3D51">
              <w:rPr>
                <w:rFonts w:ascii="Simplified Arabic" w:hAnsi="Simplified Arabic" w:cs="Simplified Arabic"/>
                <w:b/>
                <w:bCs/>
                <w:color w:val="FFFFFF" w:themeColor="background1"/>
                <w:sz w:val="18"/>
                <w:szCs w:val="18"/>
                <w:rtl/>
              </w:rPr>
              <w:t xml:space="preserve">التغيير </w:t>
            </w:r>
            <w:r>
              <w:rPr>
                <w:rFonts w:ascii="Simplified Arabic" w:hAnsi="Simplified Arabic" w:cs="Simplified Arabic" w:hint="cs"/>
                <w:b/>
                <w:bCs/>
                <w:color w:val="FFFFFF" w:themeColor="background1"/>
                <w:sz w:val="18"/>
                <w:szCs w:val="18"/>
                <w:rtl/>
              </w:rPr>
              <w:t xml:space="preserve">النسبي </w:t>
            </w:r>
            <w:r w:rsidR="002B3AD6">
              <w:rPr>
                <w:rFonts w:ascii="Simplified Arabic" w:hAnsi="Simplified Arabic" w:cs="Simplified Arabic"/>
                <w:b/>
                <w:bCs/>
                <w:color w:val="FFFFFF" w:themeColor="background1"/>
                <w:sz w:val="18"/>
                <w:szCs w:val="18"/>
                <w:rtl/>
              </w:rPr>
              <w:t>المتوقع في الانتاج</w:t>
            </w:r>
            <w:r w:rsidR="002B3AD6">
              <w:rPr>
                <w:rFonts w:ascii="Simplified Arabic" w:hAnsi="Simplified Arabic" w:cs="Simplified Arabic" w:hint="cs"/>
                <w:b/>
                <w:bCs/>
                <w:color w:val="FFFFFF" w:themeColor="background1"/>
                <w:sz w:val="18"/>
                <w:szCs w:val="18"/>
                <w:rtl/>
              </w:rPr>
              <w:t xml:space="preserve"> للمنشآت</w:t>
            </w:r>
            <w:r>
              <w:rPr>
                <w:rFonts w:ascii="Simplified Arabic" w:hAnsi="Simplified Arabic" w:cs="Simplified Arabic" w:hint="cs"/>
                <w:b/>
                <w:bCs/>
                <w:color w:val="FFFFFF" w:themeColor="background1"/>
                <w:sz w:val="18"/>
                <w:szCs w:val="18"/>
                <w:rtl/>
              </w:rPr>
              <w:t xml:space="preserve"> للثلاث اشهر القادمة</w:t>
            </w:r>
            <w:r w:rsidRPr="008B3D51">
              <w:rPr>
                <w:rFonts w:ascii="Simplified Arabic" w:hAnsi="Simplified Arabic" w:cs="Simplified Arabic"/>
                <w:b/>
                <w:bCs/>
                <w:color w:val="FFFFFF" w:themeColor="background1"/>
                <w:sz w:val="18"/>
                <w:szCs w:val="18"/>
                <w:rtl/>
              </w:rPr>
              <w:t xml:space="preserve"> مقارن</w:t>
            </w:r>
            <w:r>
              <w:rPr>
                <w:rFonts w:ascii="Simplified Arabic" w:hAnsi="Simplified Arabic" w:cs="Simplified Arabic"/>
                <w:b/>
                <w:bCs/>
                <w:color w:val="FFFFFF" w:themeColor="background1"/>
                <w:sz w:val="18"/>
                <w:szCs w:val="18"/>
                <w:rtl/>
              </w:rPr>
              <w:t>ة بالفترة نفسها من العام الماضي</w:t>
            </w:r>
          </w:p>
        </w:tc>
        <w:tc>
          <w:tcPr>
            <w:tcW w:w="3260" w:type="dxa"/>
            <w:shd w:val="clear" w:color="auto" w:fill="A1C7E3"/>
            <w:noWrap/>
            <w:hideMark/>
          </w:tcPr>
          <w:p w:rsidR="00C464B3" w:rsidRPr="00931FF0" w:rsidRDefault="00C464B3" w:rsidP="00C464B3">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-47.3</w:t>
            </w:r>
          </w:p>
        </w:tc>
        <w:tc>
          <w:tcPr>
            <w:tcW w:w="2835" w:type="dxa"/>
            <w:shd w:val="clear" w:color="auto" w:fill="A1C7E3"/>
          </w:tcPr>
          <w:p w:rsidR="00C464B3" w:rsidRPr="00931FF0" w:rsidRDefault="00C464B3" w:rsidP="00C464B3">
            <w:pPr>
              <w:jc w:val="right"/>
              <w:cnfStyle w:val="000000100000" w:firstRow="0" w:lastRow="0" w:firstColumn="0" w:lastColumn="0" w:oddVBand="0" w:evenVBand="0" w:oddHBand="1" w:evenHBand="0" w:firstRowFirstColumn="0" w:firstRowLastColumn="0" w:lastRowFirstColumn="0" w:lastRowLastColumn="0"/>
              <w:rPr>
                <w:rFonts w:ascii="Avenir book" w:hAnsi="Avenir book" w:cs="Arial"/>
                <w:color w:val="000000" w:themeColor="text1"/>
                <w:sz w:val="18"/>
                <w:szCs w:val="18"/>
              </w:rPr>
            </w:pPr>
            <w:r>
              <w:rPr>
                <w:rFonts w:ascii="Avenir book" w:hAnsi="Avenir book" w:cs="Arial"/>
                <w:color w:val="000000" w:themeColor="text1"/>
                <w:sz w:val="18"/>
                <w:szCs w:val="18"/>
              </w:rPr>
              <w:t>-12.8</w:t>
            </w:r>
          </w:p>
        </w:tc>
      </w:tr>
    </w:tbl>
    <w:p w:rsidR="007F7539" w:rsidRDefault="00C464B3" w:rsidP="001164B6">
      <w:pPr>
        <w:pStyle w:val="Heading2"/>
        <w:ind w:right="-740"/>
        <w:jc w:val="center"/>
        <w:rPr>
          <w:rFonts w:ascii="Avenir book" w:hAnsi="Avenir book"/>
          <w:sz w:val="24"/>
          <w:szCs w:val="24"/>
        </w:rPr>
      </w:pPr>
      <w:r w:rsidRPr="00C464B3">
        <w:rPr>
          <w:rFonts w:ascii="Simplified Arabic" w:hAnsi="Simplified Arabic" w:cs="Simplified Arabic" w:hint="cs"/>
          <w:bCs/>
          <w:sz w:val="22"/>
          <w:szCs w:val="22"/>
          <w:rtl/>
          <w:lang w:eastAsia="ar-SA"/>
        </w:rPr>
        <w:t>جدول 10: المؤشرات الرئيسية لمسح أثر ازمة فيروس كورونا المستجد في فلسطين</w:t>
      </w:r>
      <w:r w:rsidR="00FD171F">
        <w:rPr>
          <w:rFonts w:ascii="Simplified Arabic" w:hAnsi="Simplified Arabic" w:cs="Simplified Arabic" w:hint="cs"/>
          <w:bCs/>
          <w:sz w:val="22"/>
          <w:szCs w:val="22"/>
          <w:rtl/>
          <w:lang w:eastAsia="ar-SA"/>
        </w:rPr>
        <w:t xml:space="preserve"> ل</w:t>
      </w:r>
      <w:r w:rsidR="00FD171F" w:rsidRPr="00FD171F">
        <w:rPr>
          <w:rFonts w:ascii="Simplified Arabic" w:hAnsi="Simplified Arabic" w:cs="Simplified Arabic" w:hint="cs"/>
          <w:bCs/>
          <w:sz w:val="22"/>
          <w:szCs w:val="22"/>
          <w:rtl/>
          <w:lang w:eastAsia="ar-SA"/>
        </w:rPr>
        <w:t>لفترة (5/3 -31/5)</w:t>
      </w:r>
      <w:r w:rsidR="00D76481">
        <w:rPr>
          <w:rFonts w:ascii="Simplified Arabic" w:hAnsi="Simplified Arabic" w:cs="Simplified Arabic" w:hint="cs"/>
          <w:bCs/>
          <w:sz w:val="22"/>
          <w:szCs w:val="22"/>
          <w:rtl/>
          <w:lang w:eastAsia="ar-SA"/>
        </w:rPr>
        <w:t xml:space="preserve"> حسب السنة</w:t>
      </w:r>
      <w:r>
        <w:rPr>
          <w:rFonts w:ascii="Simplified Arabic" w:hAnsi="Simplified Arabic" w:cs="Simplified Arabic" w:hint="cs"/>
          <w:bCs/>
          <w:sz w:val="22"/>
          <w:szCs w:val="22"/>
          <w:rtl/>
          <w:lang w:eastAsia="ar-SA"/>
        </w:rPr>
        <w:t xml:space="preserve"> </w:t>
      </w:r>
    </w:p>
    <w:p w:rsidR="007F7539" w:rsidRPr="007F7539" w:rsidRDefault="007F7539" w:rsidP="007F7539"/>
    <w:p w:rsidR="00C53F41" w:rsidRPr="007F7539" w:rsidRDefault="00C53F41" w:rsidP="007F7539"/>
    <w:p w:rsidR="007F7539" w:rsidRPr="007F7539" w:rsidRDefault="007F7539" w:rsidP="007F7539"/>
    <w:p w:rsidR="007F7539" w:rsidRDefault="007F7539" w:rsidP="007F7539">
      <w:pPr>
        <w:tabs>
          <w:tab w:val="left" w:pos="1170"/>
        </w:tabs>
      </w:pPr>
      <w:r>
        <w:tab/>
      </w:r>
    </w:p>
    <w:p w:rsidR="007F7539" w:rsidRDefault="007F7539" w:rsidP="007F7539">
      <w:pPr>
        <w:tabs>
          <w:tab w:val="left" w:pos="1170"/>
        </w:tabs>
      </w:pPr>
    </w:p>
    <w:p w:rsidR="007F7539" w:rsidRDefault="007F7539" w:rsidP="007F7539">
      <w:pPr>
        <w:jc w:val="lowKashida"/>
        <w:rPr>
          <w:rFonts w:hAnsi="Symbol" w:cs="Simplified Arabic"/>
          <w:sz w:val="2"/>
          <w:szCs w:val="2"/>
        </w:rPr>
      </w:pPr>
    </w:p>
    <w:p w:rsidR="007F7539" w:rsidRDefault="007F7539" w:rsidP="007F7539">
      <w:pPr>
        <w:jc w:val="lowKashida"/>
        <w:rPr>
          <w:rFonts w:hAnsi="Symbol" w:cs="Simplified Arabic"/>
          <w:sz w:val="2"/>
          <w:szCs w:val="2"/>
        </w:rPr>
      </w:pPr>
    </w:p>
    <w:p w:rsidR="00C53F41" w:rsidRDefault="00C53F41" w:rsidP="007F7539">
      <w:pPr>
        <w:jc w:val="lowKashida"/>
        <w:rPr>
          <w:rFonts w:hAnsi="Symbol" w:cs="Simplified Arabic"/>
          <w:sz w:val="2"/>
          <w:szCs w:val="2"/>
        </w:rPr>
        <w:sectPr w:rsidR="00C53F41" w:rsidSect="00190CB4">
          <w:headerReference w:type="default" r:id="rId37"/>
          <w:pgSz w:w="16838" w:h="11906" w:orient="landscape" w:code="9"/>
          <w:pgMar w:top="1418" w:right="1418" w:bottom="1418" w:left="1418" w:header="709" w:footer="709" w:gutter="0"/>
          <w:cols w:space="708"/>
          <w:rtlGutter/>
          <w:docGrid w:linePitch="360"/>
        </w:sectPr>
      </w:pPr>
    </w:p>
    <w:p w:rsidR="007F7539" w:rsidRPr="00523D43" w:rsidRDefault="007F7539" w:rsidP="007F7539">
      <w:pPr>
        <w:jc w:val="lowKashida"/>
        <w:rPr>
          <w:rFonts w:hAnsi="Symbol" w:cs="Simplified Arabic"/>
          <w:sz w:val="2"/>
          <w:szCs w:val="2"/>
          <w:rtl/>
        </w:rPr>
      </w:pPr>
    </w:p>
    <w:p w:rsidR="007F7539" w:rsidRPr="00E67F50" w:rsidRDefault="007F7539" w:rsidP="000F1ABA">
      <w:pPr>
        <w:bidi/>
        <w:rPr>
          <w:rFonts w:cs="Simplified Arabic"/>
          <w:rtl/>
        </w:rPr>
      </w:pPr>
      <w:r w:rsidRPr="00E67F50">
        <w:rPr>
          <w:rFonts w:hAnsi="Symbol" w:cs="Simplified Arabic"/>
        </w:rPr>
        <w:sym w:font="Symbol" w:char="F0D3"/>
      </w:r>
      <w:r>
        <w:rPr>
          <w:rFonts w:hAnsi="Symbol" w:cs="Simplified Arabic" w:hint="cs"/>
          <w:rtl/>
        </w:rPr>
        <w:t xml:space="preserve"> </w:t>
      </w:r>
      <w:r w:rsidR="000F1ABA">
        <w:rPr>
          <w:rFonts w:hAnsi="Symbol" w:cs="Simplified Arabic" w:hint="cs"/>
          <w:rtl/>
        </w:rPr>
        <w:t>ربيع الثاني</w:t>
      </w:r>
      <w:r w:rsidRPr="00E67F50">
        <w:rPr>
          <w:rFonts w:cs="Simplified Arabic"/>
          <w:rtl/>
        </w:rPr>
        <w:t xml:space="preserve">، </w:t>
      </w:r>
      <w:r w:rsidRPr="00E67F50">
        <w:rPr>
          <w:rFonts w:cs="Simplified Arabic" w:hint="cs"/>
          <w:rtl/>
        </w:rPr>
        <w:t>14</w:t>
      </w:r>
      <w:r>
        <w:rPr>
          <w:rFonts w:cs="Simplified Arabic" w:hint="cs"/>
          <w:rtl/>
        </w:rPr>
        <w:t>43</w:t>
      </w:r>
      <w:r w:rsidRPr="00E67F50">
        <w:rPr>
          <w:rFonts w:cs="Simplified Arabic"/>
          <w:rtl/>
        </w:rPr>
        <w:t>هـ –</w:t>
      </w:r>
      <w:r>
        <w:rPr>
          <w:rFonts w:hAnsi="Symbol" w:cs="Simplified Arabic" w:hint="cs"/>
          <w:rtl/>
        </w:rPr>
        <w:t xml:space="preserve"> </w:t>
      </w:r>
      <w:r w:rsidR="000F1ABA">
        <w:rPr>
          <w:rFonts w:hAnsi="Symbol" w:cs="Simplified Arabic" w:hint="cs"/>
          <w:rtl/>
        </w:rPr>
        <w:t>تشرين ثاني</w:t>
      </w:r>
      <w:r w:rsidRPr="00E67F50">
        <w:rPr>
          <w:rFonts w:cs="Simplified Arabic" w:hint="cs"/>
          <w:rtl/>
        </w:rPr>
        <w:t>،</w:t>
      </w:r>
      <w:r>
        <w:rPr>
          <w:rFonts w:cs="Simplified Arabic" w:hint="cs"/>
          <w:rtl/>
        </w:rPr>
        <w:t>2021</w:t>
      </w:r>
      <w:r w:rsidRPr="00E67F50">
        <w:rPr>
          <w:rFonts w:cs="Simplified Arabic"/>
          <w:rtl/>
        </w:rPr>
        <w:t>.</w:t>
      </w:r>
    </w:p>
    <w:p w:rsidR="007F7539" w:rsidRPr="00E67F50" w:rsidRDefault="007F7539" w:rsidP="007F7539">
      <w:pPr>
        <w:bidi/>
        <w:rPr>
          <w:rFonts w:cs="Simplified Arabic"/>
          <w:b/>
          <w:bCs/>
          <w:rtl/>
        </w:rPr>
      </w:pPr>
      <w:r w:rsidRPr="00E67F50">
        <w:rPr>
          <w:rFonts w:cs="Simplified Arabic"/>
          <w:b/>
          <w:bCs/>
          <w:rtl/>
        </w:rPr>
        <w:t>جميع الحقوق محفوظة.</w:t>
      </w:r>
    </w:p>
    <w:p w:rsidR="007F7539" w:rsidRPr="00E67F50" w:rsidRDefault="007F7539" w:rsidP="007F7539">
      <w:pPr>
        <w:bidi/>
        <w:rPr>
          <w:rFonts w:cs="Simplified Arabic"/>
          <w:b/>
          <w:bCs/>
          <w:rtl/>
        </w:rPr>
      </w:pPr>
      <w:r w:rsidRPr="00E67F50">
        <w:rPr>
          <w:rFonts w:cs="Simplified Arabic"/>
          <w:b/>
          <w:bCs/>
          <w:rtl/>
        </w:rPr>
        <w:t>في حالة الاقتباس، يرجى الإشارة إلى هذه المطبوعة كالتالي:</w:t>
      </w:r>
    </w:p>
    <w:p w:rsidR="007F7539" w:rsidRDefault="007F7539" w:rsidP="007F7539">
      <w:pPr>
        <w:bidi/>
        <w:rPr>
          <w:b/>
          <w:bCs/>
          <w:szCs w:val="40"/>
          <w:rtl/>
        </w:rPr>
      </w:pPr>
      <w:r w:rsidRPr="00E67F50">
        <w:rPr>
          <w:rFonts w:cs="Simplified Arabic"/>
          <w:b/>
          <w:bCs/>
          <w:sz w:val="24"/>
          <w:rtl/>
        </w:rPr>
        <w:t xml:space="preserve">الجهاز المركزي للإحصاء </w:t>
      </w:r>
      <w:r w:rsidRPr="00E67F50">
        <w:rPr>
          <w:rFonts w:cs="Simplified Arabic" w:hint="cs"/>
          <w:b/>
          <w:bCs/>
          <w:sz w:val="24"/>
          <w:rtl/>
        </w:rPr>
        <w:t>الفلسطيني،</w:t>
      </w:r>
      <w:r>
        <w:rPr>
          <w:rFonts w:cs="Simplified Arabic" w:hint="cs"/>
          <w:b/>
          <w:bCs/>
          <w:sz w:val="24"/>
          <w:rtl/>
        </w:rPr>
        <w:t xml:space="preserve"> 2021.  </w:t>
      </w:r>
      <w:r w:rsidRPr="006330F7">
        <w:rPr>
          <w:rFonts w:cs="Simplified Arabic" w:hint="cs"/>
          <w:sz w:val="24"/>
          <w:rtl/>
        </w:rPr>
        <w:t>مس</w:t>
      </w:r>
      <w:r w:rsidRPr="006330F7">
        <w:rPr>
          <w:rFonts w:cs="Simplified Arabic" w:hint="eastAsia"/>
          <w:sz w:val="24"/>
          <w:rtl/>
        </w:rPr>
        <w:t>ح</w:t>
      </w:r>
      <w:r w:rsidRPr="00354CBE">
        <w:rPr>
          <w:rFonts w:cs="Simplified Arabic" w:hint="cs"/>
          <w:sz w:val="24"/>
          <w:rtl/>
        </w:rPr>
        <w:t xml:space="preserve"> أثر ازمة فيروس كورونا المستجد على </w:t>
      </w:r>
      <w:r>
        <w:rPr>
          <w:rFonts w:cs="Simplified Arabic" w:hint="cs"/>
          <w:sz w:val="24"/>
          <w:rtl/>
        </w:rPr>
        <w:t>منشآت</w:t>
      </w:r>
      <w:r w:rsidRPr="00354CBE">
        <w:rPr>
          <w:rFonts w:cs="Simplified Arabic" w:hint="cs"/>
          <w:sz w:val="24"/>
          <w:rtl/>
        </w:rPr>
        <w:t xml:space="preserve"> القطاع الخاص في فلسطين</w:t>
      </w:r>
      <w:r>
        <w:rPr>
          <w:rFonts w:cs="Simplified Arabic" w:hint="cs"/>
          <w:sz w:val="24"/>
          <w:rtl/>
        </w:rPr>
        <w:t>،</w:t>
      </w:r>
      <w:r>
        <w:rPr>
          <w:rFonts w:cs="Simplified Arabic" w:hint="cs"/>
          <w:i/>
          <w:iCs/>
          <w:sz w:val="24"/>
          <w:rtl/>
        </w:rPr>
        <w:t xml:space="preserve"> (اّذار- أيار،2021) </w:t>
      </w:r>
      <w:r>
        <w:rPr>
          <w:rFonts w:cs="Simplified Arabic"/>
          <w:i/>
          <w:iCs/>
          <w:sz w:val="24"/>
          <w:rtl/>
        </w:rPr>
        <w:t>–</w:t>
      </w:r>
      <w:r>
        <w:rPr>
          <w:rFonts w:cs="Simplified Arabic" w:hint="cs"/>
          <w:i/>
          <w:iCs/>
          <w:sz w:val="24"/>
          <w:rtl/>
        </w:rPr>
        <w:t xml:space="preserve"> ال</w:t>
      </w:r>
      <w:r w:rsidRPr="00E67F50">
        <w:rPr>
          <w:rFonts w:cs="Simplified Arabic" w:hint="cs"/>
          <w:i/>
          <w:iCs/>
          <w:sz w:val="24"/>
          <w:rtl/>
        </w:rPr>
        <w:t>نتائج</w:t>
      </w:r>
      <w:r>
        <w:rPr>
          <w:rFonts w:cs="Simplified Arabic" w:hint="cs"/>
          <w:i/>
          <w:iCs/>
          <w:sz w:val="24"/>
          <w:rtl/>
        </w:rPr>
        <w:t xml:space="preserve"> الرئيسي</w:t>
      </w:r>
      <w:r w:rsidRPr="00E67F50">
        <w:rPr>
          <w:rFonts w:cs="Simplified Arabic" w:hint="cs"/>
          <w:i/>
          <w:iCs/>
          <w:sz w:val="24"/>
          <w:rtl/>
        </w:rPr>
        <w:t>ة.</w:t>
      </w:r>
      <w:r>
        <w:rPr>
          <w:rFonts w:cs="Simplified Arabic" w:hint="cs"/>
          <w:i/>
          <w:iCs/>
          <w:sz w:val="24"/>
          <w:rtl/>
        </w:rPr>
        <w:t xml:space="preserve">  </w:t>
      </w:r>
      <w:r w:rsidRPr="000A4F98">
        <w:rPr>
          <w:rFonts w:cs="Simplified Arabic" w:hint="cs"/>
          <w:sz w:val="24"/>
          <w:rtl/>
        </w:rPr>
        <w:t xml:space="preserve">رام </w:t>
      </w:r>
      <w:r w:rsidRPr="000A4F98">
        <w:rPr>
          <w:rFonts w:cs="Simplified Arabic"/>
          <w:sz w:val="24"/>
          <w:rtl/>
        </w:rPr>
        <w:t>الله - فلسطين.</w:t>
      </w:r>
    </w:p>
    <w:p w:rsidR="007F7539" w:rsidRDefault="007F7539" w:rsidP="007F7539">
      <w:pPr>
        <w:jc w:val="right"/>
        <w:rPr>
          <w:rFonts w:cs="Simplified Arabic"/>
          <w:color w:val="000000" w:themeColor="text1"/>
          <w:rtl/>
        </w:rPr>
      </w:pPr>
      <w:r w:rsidRPr="004977E4">
        <w:rPr>
          <w:rFonts w:cs="Simplified Arabic" w:hint="cs"/>
          <w:color w:val="000000" w:themeColor="text1"/>
          <w:rtl/>
        </w:rPr>
        <w:t xml:space="preserve">جميع المراسلات توجه إلى: </w:t>
      </w:r>
    </w:p>
    <w:tbl>
      <w:tblPr>
        <w:bidiVisual/>
        <w:tblW w:w="8754" w:type="dxa"/>
        <w:tblLook w:val="0000" w:firstRow="0" w:lastRow="0" w:firstColumn="0" w:lastColumn="0" w:noHBand="0" w:noVBand="0"/>
      </w:tblPr>
      <w:tblGrid>
        <w:gridCol w:w="3935"/>
        <w:gridCol w:w="4819"/>
      </w:tblGrid>
      <w:tr w:rsidR="007F7539" w:rsidRPr="001F6F5C" w:rsidTr="00DF009C">
        <w:trPr>
          <w:trHeight w:val="284"/>
        </w:trPr>
        <w:tc>
          <w:tcPr>
            <w:tcW w:w="3935" w:type="dxa"/>
            <w:vAlign w:val="center"/>
          </w:tcPr>
          <w:p w:rsidR="007F7539" w:rsidRPr="004E1B83" w:rsidRDefault="007F7539" w:rsidP="00A217D0">
            <w:pPr>
              <w:pStyle w:val="BodyText"/>
              <w:bidi/>
              <w:jc w:val="left"/>
              <w:rPr>
                <w:b/>
                <w:bCs/>
                <w:sz w:val="20"/>
                <w:szCs w:val="20"/>
                <w:rtl/>
              </w:rPr>
            </w:pPr>
            <w:r w:rsidRPr="004E1B83">
              <w:rPr>
                <w:rFonts w:hint="cs"/>
                <w:b/>
                <w:bCs/>
                <w:sz w:val="20"/>
                <w:szCs w:val="20"/>
                <w:rtl/>
              </w:rPr>
              <w:t>الجهاز المركزي للإحصاء الفلسطيني</w:t>
            </w:r>
          </w:p>
          <w:p w:rsidR="007F7539" w:rsidRPr="004E1B83" w:rsidRDefault="007F7539" w:rsidP="00A217D0">
            <w:pPr>
              <w:pStyle w:val="BodyText"/>
              <w:bidi/>
              <w:jc w:val="left"/>
              <w:rPr>
                <w:b/>
                <w:bCs/>
                <w:sz w:val="20"/>
                <w:szCs w:val="20"/>
                <w:rtl/>
              </w:rPr>
            </w:pPr>
            <w:r w:rsidRPr="004E1B83">
              <w:rPr>
                <w:b/>
                <w:bCs/>
                <w:sz w:val="20"/>
                <w:szCs w:val="20"/>
                <w:rtl/>
              </w:rPr>
              <w:t>ص</w:t>
            </w:r>
            <w:r w:rsidRPr="004E1B83">
              <w:rPr>
                <w:rFonts w:hint="cs"/>
                <w:b/>
                <w:bCs/>
                <w:sz w:val="20"/>
                <w:szCs w:val="20"/>
                <w:rtl/>
              </w:rPr>
              <w:t xml:space="preserve">.ب.  1647، رام الله </w:t>
            </w:r>
            <w:r w:rsidRPr="004E1B83">
              <w:rPr>
                <w:rFonts w:ascii="Simplified Arabic" w:hAnsi="Simplified Arabic"/>
                <w:b/>
                <w:bCs/>
                <w:color w:val="000000" w:themeColor="text1"/>
                <w:sz w:val="20"/>
                <w:szCs w:val="20"/>
              </w:rPr>
              <w:t xml:space="preserve"> P6028179</w:t>
            </w:r>
            <w:r w:rsidRPr="004E1B83">
              <w:rPr>
                <w:rFonts w:hint="cs"/>
                <w:b/>
                <w:bCs/>
                <w:sz w:val="20"/>
                <w:szCs w:val="20"/>
                <w:rtl/>
              </w:rPr>
              <w:t xml:space="preserve">- فلسطين  </w:t>
            </w:r>
          </w:p>
          <w:p w:rsidR="007F7539" w:rsidRPr="004E1B83" w:rsidRDefault="007F7539" w:rsidP="00A217D0">
            <w:pPr>
              <w:pStyle w:val="BodyText"/>
              <w:bidi/>
              <w:jc w:val="left"/>
              <w:rPr>
                <w:sz w:val="20"/>
                <w:szCs w:val="20"/>
                <w:rtl/>
              </w:rPr>
            </w:pPr>
            <w:r w:rsidRPr="004E1B83">
              <w:rPr>
                <w:sz w:val="20"/>
                <w:szCs w:val="20"/>
                <w:rtl/>
              </w:rPr>
              <w:t>ه</w:t>
            </w:r>
            <w:r w:rsidRPr="004E1B83">
              <w:rPr>
                <w:rFonts w:hint="cs"/>
                <w:sz w:val="20"/>
                <w:szCs w:val="20"/>
                <w:rtl/>
              </w:rPr>
              <w:t xml:space="preserve">اتف: </w:t>
            </w:r>
            <w:r w:rsidRPr="004E1B83">
              <w:rPr>
                <w:sz w:val="20"/>
                <w:szCs w:val="20"/>
              </w:rPr>
              <w:t>02-2982700</w:t>
            </w:r>
            <w:r w:rsidRPr="004E1B83">
              <w:rPr>
                <w:sz w:val="20"/>
                <w:szCs w:val="20"/>
                <w:rtl/>
              </w:rPr>
              <w:t xml:space="preserve"> (972/970) </w:t>
            </w:r>
          </w:p>
          <w:p w:rsidR="007F7539" w:rsidRPr="004E1B83" w:rsidRDefault="007F7539" w:rsidP="00A217D0">
            <w:pPr>
              <w:bidi/>
              <w:rPr>
                <w:rFonts w:cs="Simplified Arabic"/>
                <w:sz w:val="20"/>
                <w:szCs w:val="20"/>
                <w:rtl/>
              </w:rPr>
            </w:pPr>
            <w:r w:rsidRPr="004E1B83">
              <w:rPr>
                <w:rFonts w:cs="Simplified Arabic" w:hint="cs"/>
                <w:sz w:val="20"/>
                <w:szCs w:val="20"/>
                <w:rtl/>
              </w:rPr>
              <w:t xml:space="preserve">فاكس: </w:t>
            </w:r>
            <w:r w:rsidRPr="004E1B83">
              <w:rPr>
                <w:rFonts w:cs="Simplified Arabic"/>
                <w:sz w:val="20"/>
                <w:szCs w:val="20"/>
              </w:rPr>
              <w:t>02- 2982710</w:t>
            </w:r>
            <w:r w:rsidRPr="004E1B83">
              <w:rPr>
                <w:rFonts w:cs="Simplified Arabic"/>
                <w:sz w:val="20"/>
                <w:szCs w:val="20"/>
                <w:rtl/>
              </w:rPr>
              <w:t xml:space="preserve"> (972/970) </w:t>
            </w:r>
          </w:p>
          <w:p w:rsidR="007F7539" w:rsidRPr="004E1B83" w:rsidRDefault="007F7539" w:rsidP="00A217D0">
            <w:pPr>
              <w:bidi/>
              <w:rPr>
                <w:rFonts w:cs="Simplified Arabic"/>
                <w:sz w:val="20"/>
                <w:szCs w:val="20"/>
                <w:rtl/>
              </w:rPr>
            </w:pPr>
            <w:r w:rsidRPr="004E1B83">
              <w:rPr>
                <w:rFonts w:cs="Simplified Arabic"/>
                <w:sz w:val="20"/>
                <w:szCs w:val="20"/>
                <w:rtl/>
              </w:rPr>
              <w:t>خط مجاني</w:t>
            </w:r>
            <w:r w:rsidRPr="004E1B83">
              <w:rPr>
                <w:rFonts w:cs="Simplified Arabic" w:hint="cs"/>
                <w:sz w:val="20"/>
                <w:szCs w:val="20"/>
                <w:rtl/>
              </w:rPr>
              <w:t xml:space="preserve">: </w:t>
            </w:r>
            <w:r w:rsidRPr="004E1B83">
              <w:rPr>
                <w:rFonts w:cs="Simplified Arabic"/>
                <w:sz w:val="20"/>
                <w:szCs w:val="20"/>
              </w:rPr>
              <w:t>1800300300</w:t>
            </w:r>
          </w:p>
          <w:p w:rsidR="007F7539" w:rsidRPr="004E1B83" w:rsidRDefault="007F7539" w:rsidP="00A217D0">
            <w:pPr>
              <w:bidi/>
              <w:rPr>
                <w:rFonts w:cs="Simplified Arabic"/>
                <w:sz w:val="20"/>
                <w:szCs w:val="20"/>
                <w:rtl/>
              </w:rPr>
            </w:pPr>
            <w:r w:rsidRPr="004E1B83">
              <w:rPr>
                <w:rFonts w:cs="Simplified Arabic" w:hint="cs"/>
                <w:sz w:val="20"/>
                <w:szCs w:val="20"/>
                <w:rtl/>
              </w:rPr>
              <w:t xml:space="preserve">بريد إلكتروني: </w:t>
            </w:r>
            <w:r w:rsidRPr="004E1B83">
              <w:rPr>
                <w:rFonts w:cs="Simplified Arabic"/>
                <w:sz w:val="20"/>
                <w:szCs w:val="20"/>
              </w:rPr>
              <w:t>diwan@pcbs.gov.ps</w:t>
            </w:r>
            <w:r w:rsidRPr="004E1B83">
              <w:rPr>
                <w:rFonts w:cs="Simplified Arabic"/>
                <w:sz w:val="20"/>
                <w:szCs w:val="20"/>
                <w:rtl/>
              </w:rPr>
              <w:t xml:space="preserve"> </w:t>
            </w:r>
          </w:p>
          <w:p w:rsidR="007F7539" w:rsidRPr="00611F11" w:rsidRDefault="007F7539" w:rsidP="00611F11">
            <w:pPr>
              <w:bidi/>
              <w:rPr>
                <w:rFonts w:cs="Simplified Arabic"/>
                <w:rtl/>
              </w:rPr>
            </w:pPr>
            <w:r w:rsidRPr="004E1B83">
              <w:rPr>
                <w:rFonts w:cs="Simplified Arabic" w:hint="cs"/>
                <w:sz w:val="20"/>
                <w:szCs w:val="20"/>
                <w:rtl/>
              </w:rPr>
              <w:t xml:space="preserve">الصفحة الالكترونية: </w:t>
            </w:r>
            <w:hyperlink r:id="rId38" w:history="1">
              <w:r w:rsidRPr="004E1B83">
                <w:rPr>
                  <w:rStyle w:val="Hyperlink"/>
                  <w:rFonts w:cs="Simplified Arabic"/>
                  <w:sz w:val="20"/>
                  <w:szCs w:val="20"/>
                </w:rPr>
                <w:t>www.pcbs.gov.ps</w:t>
              </w:r>
            </w:hyperlink>
          </w:p>
        </w:tc>
        <w:tc>
          <w:tcPr>
            <w:tcW w:w="4819" w:type="dxa"/>
            <w:vAlign w:val="bottom"/>
          </w:tcPr>
          <w:p w:rsidR="007F7539" w:rsidRDefault="007F7539" w:rsidP="00A217D0">
            <w:pPr>
              <w:rPr>
                <w:rFonts w:cs="Simplified Arabic"/>
                <w:b/>
                <w:bCs/>
              </w:rPr>
            </w:pPr>
            <w:r w:rsidRPr="001F6F5C">
              <w:rPr>
                <w:rFonts w:cs="Simplified Arabic" w:hint="cs"/>
                <w:b/>
                <w:bCs/>
                <w:rtl/>
              </w:rPr>
              <w:t xml:space="preserve">                         </w:t>
            </w:r>
          </w:p>
          <w:p w:rsidR="00611F11" w:rsidRDefault="00611F11" w:rsidP="00A217D0">
            <w:pPr>
              <w:rPr>
                <w:rFonts w:cs="Simplified Arabic"/>
                <w:b/>
                <w:bCs/>
              </w:rPr>
            </w:pPr>
          </w:p>
          <w:p w:rsidR="00611F11" w:rsidRDefault="00611F11" w:rsidP="00A217D0">
            <w:pPr>
              <w:rPr>
                <w:rFonts w:cs="Simplified Arabic"/>
                <w:b/>
                <w:bCs/>
              </w:rPr>
            </w:pPr>
          </w:p>
          <w:p w:rsidR="00611F11" w:rsidRDefault="00611F11" w:rsidP="00A217D0">
            <w:pPr>
              <w:rPr>
                <w:rFonts w:cs="Simplified Arabic"/>
                <w:b/>
                <w:bCs/>
              </w:rPr>
            </w:pPr>
          </w:p>
          <w:p w:rsidR="00611F11" w:rsidRDefault="00611F11" w:rsidP="00A217D0">
            <w:pPr>
              <w:rPr>
                <w:rFonts w:cs="Simplified Arabic"/>
                <w:b/>
                <w:bCs/>
              </w:rPr>
            </w:pPr>
          </w:p>
          <w:p w:rsidR="00611F11" w:rsidRDefault="00611F11" w:rsidP="00A217D0">
            <w:pPr>
              <w:rPr>
                <w:rFonts w:cs="Simplified Arabic"/>
                <w:b/>
                <w:bCs/>
              </w:rPr>
            </w:pPr>
          </w:p>
          <w:p w:rsidR="00611F11" w:rsidRPr="001F6F5C" w:rsidRDefault="00611F11" w:rsidP="00611F11">
            <w:pPr>
              <w:jc w:val="right"/>
              <w:rPr>
                <w:rFonts w:cs="Simplified Arabic"/>
                <w:b/>
                <w:bCs/>
              </w:rPr>
            </w:pPr>
            <w:r w:rsidRPr="00161677">
              <w:rPr>
                <w:rFonts w:cs="Simplified Arabic" w:hint="cs"/>
                <w:b/>
                <w:bCs/>
                <w:sz w:val="20"/>
                <w:szCs w:val="20"/>
                <w:rtl/>
              </w:rPr>
              <w:t>الرمز المرجعي</w:t>
            </w:r>
            <w:r w:rsidRPr="00E67F50">
              <w:rPr>
                <w:rFonts w:cs="Simplified Arabic" w:hint="cs"/>
                <w:b/>
                <w:bCs/>
                <w:rtl/>
              </w:rPr>
              <w:t>:</w:t>
            </w:r>
            <w:r w:rsidR="00161677">
              <w:rPr>
                <w:rFonts w:cs="Simplified Arabic" w:hint="cs"/>
                <w:b/>
                <w:bCs/>
                <w:rtl/>
              </w:rPr>
              <w:t xml:space="preserve"> </w:t>
            </w:r>
            <w:r w:rsidR="00161677" w:rsidRPr="00161677">
              <w:rPr>
                <w:rFonts w:cs="Simplified Arabic" w:hint="cs"/>
                <w:b/>
                <w:bCs/>
                <w:sz w:val="20"/>
                <w:szCs w:val="20"/>
                <w:rtl/>
              </w:rPr>
              <w:t>2581</w:t>
            </w:r>
          </w:p>
        </w:tc>
      </w:tr>
    </w:tbl>
    <w:p w:rsidR="007F7539" w:rsidRPr="004977E4" w:rsidRDefault="007F7539" w:rsidP="007F7539">
      <w:pPr>
        <w:jc w:val="right"/>
        <w:rPr>
          <w:rFonts w:cs="Simplified Arabic"/>
          <w:color w:val="000000" w:themeColor="text1"/>
        </w:rPr>
      </w:pPr>
    </w:p>
    <w:p w:rsidR="007F7539" w:rsidRPr="007F7539" w:rsidRDefault="007F7539" w:rsidP="007F7539">
      <w:pPr>
        <w:tabs>
          <w:tab w:val="left" w:pos="1170"/>
        </w:tabs>
      </w:pPr>
    </w:p>
    <w:p w:rsidR="007F7539" w:rsidRPr="007F7539" w:rsidRDefault="007F7539" w:rsidP="007F7539">
      <w:bookmarkStart w:id="5" w:name="_GoBack"/>
    </w:p>
    <w:bookmarkEnd w:id="5"/>
    <w:p w:rsidR="007F7539" w:rsidRPr="007F7539" w:rsidRDefault="007F7539" w:rsidP="007F7539"/>
    <w:p w:rsidR="007F7539" w:rsidRPr="007F7539" w:rsidRDefault="007F7539" w:rsidP="007F7539"/>
    <w:p w:rsidR="007F7539" w:rsidRPr="007F7539" w:rsidRDefault="007F7539" w:rsidP="007F7539"/>
    <w:p w:rsidR="007F7539" w:rsidRPr="007F7539" w:rsidRDefault="007F7539" w:rsidP="007F7539"/>
    <w:sectPr w:rsidR="007F7539" w:rsidRPr="007F7539" w:rsidSect="00C53F41">
      <w:pgSz w:w="11906" w:h="16838" w:code="9"/>
      <w:pgMar w:top="1418" w:right="1418" w:bottom="1418" w:left="1418" w:header="709" w:footer="709" w:gutter="0"/>
      <w:cols w:space="708"/>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67086" w:rsidRDefault="00367086">
      <w:r>
        <w:separator/>
      </w:r>
    </w:p>
  </w:endnote>
  <w:endnote w:type="continuationSeparator" w:id="0">
    <w:p w:rsidR="00367086" w:rsidRDefault="003670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Traditional Arabic">
    <w:altName w:val="Times New Roman"/>
    <w:panose1 w:val="02020603050405020304"/>
    <w:charset w:val="00"/>
    <w:family w:val="roman"/>
    <w:pitch w:val="variable"/>
    <w:sig w:usb0="00002003" w:usb1="80000000" w:usb2="00000008" w:usb3="00000000" w:csb0="00000041" w:csb1="00000000"/>
  </w:font>
  <w:font w:name="HelveticaNeueLT Std">
    <w:altName w:val="Arial"/>
    <w:panose1 w:val="00000000000000000000"/>
    <w:charset w:val="00"/>
    <w:family w:val="swiss"/>
    <w:notTrueType/>
    <w:pitch w:val="variable"/>
    <w:sig w:usb0="800000AF" w:usb1="4000204A" w:usb2="00000000" w:usb3="00000000" w:csb0="00000001" w:csb1="00000000"/>
  </w:font>
  <w:font w:name="Proxima Nova Rg">
    <w:altName w:val="Arial"/>
    <w:panose1 w:val="00000000000000000000"/>
    <w:charset w:val="00"/>
    <w:family w:val="modern"/>
    <w:notTrueType/>
    <w:pitch w:val="variable"/>
    <w:sig w:usb0="A00002EF" w:usb1="5000E0FB" w:usb2="00000000" w:usb3="00000000" w:csb0="0000019F" w:csb1="00000000"/>
  </w:font>
  <w:font w:name="MinioMM_485 SB 585 NO 11 OP">
    <w:panose1 w:val="00000000000000000000"/>
    <w:charset w:val="00"/>
    <w:family w:val="roman"/>
    <w:notTrueType/>
    <w:pitch w:val="variable"/>
    <w:sig w:usb0="00000003" w:usb1="00000000" w:usb2="00000000" w:usb3="00000000" w:csb0="00000001" w:csb1="00000000"/>
  </w:font>
  <w:font w:name="Arial Nova Light">
    <w:charset w:val="00"/>
    <w:family w:val="swiss"/>
    <w:pitch w:val="variable"/>
    <w:sig w:usb0="0000028F" w:usb1="00000002" w:usb2="00000000" w:usb3="00000000" w:csb0="0000019F" w:csb1="00000000"/>
  </w:font>
  <w:font w:name="Cambria">
    <w:panose1 w:val="02040503050406030204"/>
    <w:charset w:val="00"/>
    <w:family w:val="roman"/>
    <w:pitch w:val="variable"/>
    <w:sig w:usb0="E00006FF" w:usb1="420024FF" w:usb2="02000000" w:usb3="00000000" w:csb0="0000019F" w:csb1="00000000"/>
  </w:font>
  <w:font w:name="Simplified Arabic">
    <w:altName w:val="Times New Roman"/>
    <w:panose1 w:val="02020603050405020304"/>
    <w:charset w:val="00"/>
    <w:family w:val="roman"/>
    <w:pitch w:val="variable"/>
    <w:sig w:usb0="00002003" w:usb1="80000000" w:usb2="00000008" w:usb3="00000000" w:csb0="00000041" w:csb1="00000000"/>
  </w:font>
  <w:font w:name="Avenir black">
    <w:altName w:val="Cambria"/>
    <w:panose1 w:val="00000000000000000000"/>
    <w:charset w:val="00"/>
    <w:family w:val="roman"/>
    <w:notTrueType/>
    <w:pitch w:val="default"/>
  </w:font>
  <w:font w:name="Avenir book">
    <w:altName w:val="Cambria"/>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67086" w:rsidRPr="008307A1" w:rsidRDefault="00367086" w:rsidP="008307A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67086" w:rsidRDefault="0036708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02574332"/>
      <w:docPartObj>
        <w:docPartGallery w:val="Page Numbers (Bottom of Page)"/>
        <w:docPartUnique/>
      </w:docPartObj>
    </w:sdtPr>
    <w:sdtEndPr/>
    <w:sdtContent>
      <w:p w:rsidR="00367086" w:rsidRDefault="00367086">
        <w:pPr>
          <w:pStyle w:val="Footer"/>
          <w:jc w:val="center"/>
        </w:pPr>
        <w:r>
          <w:fldChar w:fldCharType="begin"/>
        </w:r>
        <w:r>
          <w:instrText xml:space="preserve"> PAGE   \* MERGEFORMAT </w:instrText>
        </w:r>
        <w:r>
          <w:fldChar w:fldCharType="separate"/>
        </w:r>
        <w:r w:rsidR="00DF009C">
          <w:rPr>
            <w:noProof/>
          </w:rPr>
          <w:t>32</w:t>
        </w:r>
        <w:r>
          <w:rPr>
            <w:noProof/>
          </w:rPr>
          <w:fldChar w:fldCharType="end"/>
        </w:r>
      </w:p>
    </w:sdtContent>
  </w:sdt>
  <w:p w:rsidR="00367086" w:rsidRPr="008307A1" w:rsidRDefault="00367086" w:rsidP="008307A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67086" w:rsidRPr="00A4685E" w:rsidRDefault="00367086" w:rsidP="00A4685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67086" w:rsidRDefault="00367086">
      <w:r>
        <w:separator/>
      </w:r>
    </w:p>
  </w:footnote>
  <w:footnote w:type="continuationSeparator" w:id="0">
    <w:p w:rsidR="00367086" w:rsidRDefault="00367086">
      <w:r>
        <w:continuationSeparator/>
      </w:r>
    </w:p>
  </w:footnote>
  <w:footnote w:id="1">
    <w:p w:rsidR="00367086" w:rsidRDefault="00367086" w:rsidP="00785D38">
      <w:pPr>
        <w:pStyle w:val="FootnoteText"/>
        <w:bidi/>
        <w:jc w:val="both"/>
        <w:rPr>
          <w:rtl/>
        </w:rPr>
      </w:pPr>
      <w:r>
        <w:rPr>
          <w:rStyle w:val="FootnoteReference"/>
        </w:rPr>
        <w:footnoteRef/>
      </w:r>
      <w:r>
        <w:t xml:space="preserve"> </w:t>
      </w:r>
      <w:r w:rsidRPr="0066389B">
        <w:rPr>
          <w:rFonts w:ascii="Simplified Arabic" w:hAnsi="Simplified Arabic" w:cs="Simplified Arabic" w:hint="cs"/>
          <w:sz w:val="16"/>
          <w:szCs w:val="16"/>
          <w:rtl/>
        </w:rPr>
        <w:t>نشاط الاتصالات بشمل (مقاهي الانترنت لتي تعد من اهم مزودي خدمات الاتصالات والتي تعرضت لأكبر نسبة ايام اغلاق، اضافة الى انشطة البرمجة والنشر الالكتروني والتي تعرضت للإغلاق)</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Avenir black" w:hAnsi="Avenir black"/>
      </w:rPr>
      <w:id w:val="-450625402"/>
      <w:docPartObj>
        <w:docPartGallery w:val="Page Numbers (Top of Page)"/>
        <w:docPartUnique/>
      </w:docPartObj>
    </w:sdtPr>
    <w:sdtEndPr>
      <w:rPr>
        <w:noProof/>
      </w:rPr>
    </w:sdtEndPr>
    <w:sdtContent>
      <w:p w:rsidR="00367086" w:rsidRPr="0044143A" w:rsidRDefault="00367086" w:rsidP="006451EC">
        <w:pPr>
          <w:pStyle w:val="Header"/>
          <w:jc w:val="right"/>
          <w:rPr>
            <w:rFonts w:ascii="Avenir black" w:hAnsi="Avenir black"/>
          </w:rPr>
        </w:pPr>
        <w:r>
          <w:rPr>
            <w:rFonts w:ascii="Avenir black" w:hAnsi="Avenir black"/>
          </w:rPr>
          <w:t>COVID</w:t>
        </w:r>
        <w:r w:rsidRPr="0044143A">
          <w:rPr>
            <w:rFonts w:ascii="Avenir black" w:hAnsi="Avenir black"/>
          </w:rPr>
          <w:t>-19 Business Pulse Survey,202</w:t>
        </w:r>
        <w:r>
          <w:rPr>
            <w:rFonts w:ascii="Avenir black" w:hAnsi="Avenir black"/>
          </w:rPr>
          <w:t>1</w:t>
        </w:r>
        <w:r w:rsidRPr="0044143A">
          <w:rPr>
            <w:rFonts w:ascii="Avenir black" w:hAnsi="Avenir black"/>
          </w:rPr>
          <w:t xml:space="preserve"> </w:t>
        </w:r>
      </w:p>
    </w:sdtContent>
  </w:sdt>
  <w:p w:rsidR="00367086" w:rsidRDefault="0036708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67086" w:rsidRPr="00A4685E" w:rsidRDefault="00367086" w:rsidP="00A4685E">
    <w:pPr>
      <w:pStyle w:val="Header"/>
      <w:pBdr>
        <w:bottom w:val="none" w:sz="0" w:space="0" w:color="auto"/>
      </w:pBd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67086" w:rsidRPr="00F66125" w:rsidRDefault="00367086" w:rsidP="00F66125">
    <w:pPr>
      <w:pStyle w:val="Header"/>
      <w:pBdr>
        <w:bottom w:val="none" w:sz="0" w:space="0" w:color="auto"/>
      </w:pBd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67086" w:rsidRPr="00F66125" w:rsidRDefault="00367086" w:rsidP="00ED3BC8">
    <w:pPr>
      <w:pStyle w:val="Header"/>
      <w:pBdr>
        <w:bottom w:val="none" w:sz="0" w:space="0" w:color="auto"/>
      </w:pBdr>
      <w:bidi/>
    </w:pPr>
    <w:r>
      <w:rPr>
        <w:rFonts w:cs="Arial" w:hint="cs"/>
        <w:szCs w:val="16"/>
        <w:rtl/>
      </w:rPr>
      <w:t>مسح أثر أزمة فيروس كورونا المستجد على مؤسسات القطاع الخاص في فلسطين</w:t>
    </w:r>
    <w:r w:rsidRPr="00686F0C">
      <w:rPr>
        <w:rFonts w:cs="Arial"/>
        <w:szCs w:val="16"/>
        <w:rtl/>
      </w:rPr>
      <w:t xml:space="preserve">، </w:t>
    </w:r>
    <w:r>
      <w:rPr>
        <w:rFonts w:cs="Arial" w:hint="cs"/>
        <w:szCs w:val="16"/>
        <w:rtl/>
      </w:rPr>
      <w:t>2021</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67086" w:rsidRPr="00A4685E" w:rsidRDefault="00367086" w:rsidP="00A4685E">
    <w:pPr>
      <w:pStyle w:val="Header"/>
      <w:pBdr>
        <w:bottom w:val="none" w:sz="0" w:space="0" w:color="auto"/>
      </w:pBd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67086" w:rsidRPr="000276C3" w:rsidRDefault="00367086" w:rsidP="007A0AB3">
    <w:pPr>
      <w:pStyle w:val="Header"/>
      <w:pBdr>
        <w:bottom w:val="none" w:sz="0" w:space="0" w:color="auto"/>
      </w:pBdr>
      <w:bidi/>
      <w:rPr>
        <w:rtl/>
      </w:rPr>
    </w:pPr>
    <w:r>
      <w:rPr>
        <w:rFonts w:cs="Arial" w:hint="cs"/>
        <w:szCs w:val="16"/>
        <w:rtl/>
      </w:rPr>
      <w:t>مسح أثر أزمة فيروس كورونا المستجد على منشآت القطاع الخاص في فلسطين</w:t>
    </w:r>
    <w:r w:rsidRPr="00686F0C">
      <w:rPr>
        <w:rFonts w:cs="Arial"/>
        <w:szCs w:val="16"/>
        <w:rtl/>
      </w:rPr>
      <w:t xml:space="preserve">، </w:t>
    </w:r>
    <w:r>
      <w:rPr>
        <w:rFonts w:cs="Arial" w:hint="cs"/>
        <w:szCs w:val="16"/>
        <w:rtl/>
      </w:rPr>
      <w:t xml:space="preserve">(آذار- </w:t>
    </w:r>
    <w:r w:rsidR="007A0AB3">
      <w:rPr>
        <w:rFonts w:cs="Arial" w:hint="cs"/>
        <w:szCs w:val="16"/>
        <w:rtl/>
      </w:rPr>
      <w:t>أيار</w:t>
    </w:r>
    <w:r>
      <w:rPr>
        <w:rFonts w:cs="Arial" w:hint="cs"/>
        <w:szCs w:val="16"/>
        <w:rtl/>
      </w:rPr>
      <w:t>، 2021)</w:t>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67086" w:rsidRPr="000276C3" w:rsidRDefault="00367086" w:rsidP="006546F4">
    <w:pPr>
      <w:pStyle w:val="Header"/>
      <w:pBdr>
        <w:bottom w:val="none" w:sz="0" w:space="0" w:color="auto"/>
      </w:pBdr>
      <w:bidi/>
      <w:rPr>
        <w:rtl/>
      </w:rPr>
    </w:pPr>
    <w:r>
      <w:rPr>
        <w:rFonts w:cs="Arial" w:hint="cs"/>
        <w:szCs w:val="16"/>
        <w:rtl/>
      </w:rPr>
      <w:t>مسح أثر أزمة فيروس كورونا المستجد على منشآت القطاع الخاص في فلسطين</w:t>
    </w:r>
    <w:r w:rsidRPr="00686F0C">
      <w:rPr>
        <w:rFonts w:cs="Arial"/>
        <w:szCs w:val="16"/>
        <w:rtl/>
      </w:rPr>
      <w:t xml:space="preserve">، </w:t>
    </w:r>
    <w:r>
      <w:rPr>
        <w:rFonts w:cs="Arial" w:hint="cs"/>
        <w:szCs w:val="16"/>
        <w:rtl/>
      </w:rPr>
      <w:t>(آذار- أيار، 2021)</w:t>
    </w:r>
  </w:p>
  <w:p w:rsidR="00367086" w:rsidRPr="003854D7" w:rsidRDefault="00367086" w:rsidP="00646699">
    <w:pPr>
      <w:pStyle w:val="Header"/>
      <w:pBdr>
        <w:bottom w:val="none" w:sz="0" w:space="0" w:color="auto"/>
      </w:pBdr>
      <w:rPr>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20547DB8"/>
    <w:multiLevelType w:val="multilevel"/>
    <w:tmpl w:val="A8040C5A"/>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24A335B4"/>
    <w:multiLevelType w:val="hybridMultilevel"/>
    <w:tmpl w:val="D444CAB8"/>
    <w:lvl w:ilvl="0" w:tplc="2EDAA9A8">
      <w:start w:val="1"/>
      <w:numFmt w:val="bullet"/>
      <w:lvlText w:val=""/>
      <w:lvlJc w:val="left"/>
      <w:pPr>
        <w:tabs>
          <w:tab w:val="num" w:pos="1004"/>
        </w:tabs>
        <w:ind w:left="1004" w:right="1004" w:hanging="360"/>
      </w:pPr>
      <w:rPr>
        <w:rFonts w:ascii="Symbol" w:hAnsi="Symbol" w:hint="default"/>
        <w:sz w:val="24"/>
        <w:szCs w:val="24"/>
      </w:rPr>
    </w:lvl>
    <w:lvl w:ilvl="1" w:tplc="04010003" w:tentative="1">
      <w:start w:val="1"/>
      <w:numFmt w:val="bullet"/>
      <w:lvlText w:val="o"/>
      <w:lvlJc w:val="left"/>
      <w:pPr>
        <w:tabs>
          <w:tab w:val="num" w:pos="1724"/>
        </w:tabs>
        <w:ind w:left="1724" w:right="1724" w:hanging="360"/>
      </w:pPr>
      <w:rPr>
        <w:rFonts w:ascii="Courier New" w:hAnsi="Courier New" w:hint="default"/>
      </w:rPr>
    </w:lvl>
    <w:lvl w:ilvl="2" w:tplc="04010005" w:tentative="1">
      <w:start w:val="1"/>
      <w:numFmt w:val="bullet"/>
      <w:lvlText w:val=""/>
      <w:lvlJc w:val="left"/>
      <w:pPr>
        <w:tabs>
          <w:tab w:val="num" w:pos="2444"/>
        </w:tabs>
        <w:ind w:left="2444" w:right="2444" w:hanging="360"/>
      </w:pPr>
      <w:rPr>
        <w:rFonts w:ascii="Wingdings" w:hAnsi="Wingdings" w:hint="default"/>
      </w:rPr>
    </w:lvl>
    <w:lvl w:ilvl="3" w:tplc="04010001" w:tentative="1">
      <w:start w:val="1"/>
      <w:numFmt w:val="bullet"/>
      <w:lvlText w:val=""/>
      <w:lvlJc w:val="left"/>
      <w:pPr>
        <w:tabs>
          <w:tab w:val="num" w:pos="3164"/>
        </w:tabs>
        <w:ind w:left="3164" w:right="3164" w:hanging="360"/>
      </w:pPr>
      <w:rPr>
        <w:rFonts w:ascii="Symbol" w:hAnsi="Symbol" w:hint="default"/>
      </w:rPr>
    </w:lvl>
    <w:lvl w:ilvl="4" w:tplc="04010003" w:tentative="1">
      <w:start w:val="1"/>
      <w:numFmt w:val="bullet"/>
      <w:lvlText w:val="o"/>
      <w:lvlJc w:val="left"/>
      <w:pPr>
        <w:tabs>
          <w:tab w:val="num" w:pos="3884"/>
        </w:tabs>
        <w:ind w:left="3884" w:right="3884" w:hanging="360"/>
      </w:pPr>
      <w:rPr>
        <w:rFonts w:ascii="Courier New" w:hAnsi="Courier New" w:hint="default"/>
      </w:rPr>
    </w:lvl>
    <w:lvl w:ilvl="5" w:tplc="04010005" w:tentative="1">
      <w:start w:val="1"/>
      <w:numFmt w:val="bullet"/>
      <w:lvlText w:val=""/>
      <w:lvlJc w:val="left"/>
      <w:pPr>
        <w:tabs>
          <w:tab w:val="num" w:pos="4604"/>
        </w:tabs>
        <w:ind w:left="4604" w:right="4604" w:hanging="360"/>
      </w:pPr>
      <w:rPr>
        <w:rFonts w:ascii="Wingdings" w:hAnsi="Wingdings" w:hint="default"/>
      </w:rPr>
    </w:lvl>
    <w:lvl w:ilvl="6" w:tplc="04010001" w:tentative="1">
      <w:start w:val="1"/>
      <w:numFmt w:val="bullet"/>
      <w:lvlText w:val=""/>
      <w:lvlJc w:val="left"/>
      <w:pPr>
        <w:tabs>
          <w:tab w:val="num" w:pos="5324"/>
        </w:tabs>
        <w:ind w:left="5324" w:right="5324" w:hanging="360"/>
      </w:pPr>
      <w:rPr>
        <w:rFonts w:ascii="Symbol" w:hAnsi="Symbol" w:hint="default"/>
      </w:rPr>
    </w:lvl>
    <w:lvl w:ilvl="7" w:tplc="04010003" w:tentative="1">
      <w:start w:val="1"/>
      <w:numFmt w:val="bullet"/>
      <w:lvlText w:val="o"/>
      <w:lvlJc w:val="left"/>
      <w:pPr>
        <w:tabs>
          <w:tab w:val="num" w:pos="6044"/>
        </w:tabs>
        <w:ind w:left="6044" w:right="6044" w:hanging="360"/>
      </w:pPr>
      <w:rPr>
        <w:rFonts w:ascii="Courier New" w:hAnsi="Courier New" w:hint="default"/>
      </w:rPr>
    </w:lvl>
    <w:lvl w:ilvl="8" w:tplc="04010005" w:tentative="1">
      <w:start w:val="1"/>
      <w:numFmt w:val="bullet"/>
      <w:lvlText w:val=""/>
      <w:lvlJc w:val="left"/>
      <w:pPr>
        <w:tabs>
          <w:tab w:val="num" w:pos="6764"/>
        </w:tabs>
        <w:ind w:left="6764" w:right="6764" w:hanging="360"/>
      </w:pPr>
      <w:rPr>
        <w:rFonts w:ascii="Wingdings" w:hAnsi="Wingdings" w:hint="default"/>
      </w:rPr>
    </w:lvl>
  </w:abstractNum>
  <w:abstractNum w:abstractNumId="3" w15:restartNumberingAfterBreak="0">
    <w:nsid w:val="286C01D5"/>
    <w:multiLevelType w:val="hybridMultilevel"/>
    <w:tmpl w:val="EB5CAC94"/>
    <w:lvl w:ilvl="0" w:tplc="7E24D328">
      <w:start w:val="1"/>
      <w:numFmt w:val="bullet"/>
      <w:pStyle w:val="Bullet1"/>
      <w:lvlText w:val="■"/>
      <w:lvlJc w:val="left"/>
      <w:pPr>
        <w:ind w:left="360" w:hanging="360"/>
      </w:pPr>
      <w:rPr>
        <w:rFonts w:ascii="Arial" w:hAnsi="Arial" w:hint="default"/>
        <w:sz w:val="1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5DA2706"/>
    <w:multiLevelType w:val="hybridMultilevel"/>
    <w:tmpl w:val="42DC6970"/>
    <w:lvl w:ilvl="0" w:tplc="2EDAA9A8">
      <w:start w:val="1"/>
      <w:numFmt w:val="bullet"/>
      <w:lvlText w:val=""/>
      <w:lvlJc w:val="left"/>
      <w:pPr>
        <w:tabs>
          <w:tab w:val="num" w:pos="1636"/>
        </w:tabs>
        <w:ind w:left="1636" w:right="1004" w:hanging="360"/>
      </w:pPr>
      <w:rPr>
        <w:rFonts w:ascii="Symbol" w:hAnsi="Symbol" w:hint="default"/>
        <w:sz w:val="24"/>
        <w:szCs w:val="24"/>
      </w:r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5" w15:restartNumberingAfterBreak="0">
    <w:nsid w:val="3A093966"/>
    <w:multiLevelType w:val="hybridMultilevel"/>
    <w:tmpl w:val="4D701FEC"/>
    <w:lvl w:ilvl="0" w:tplc="1AF0BD6E">
      <w:numFmt w:val="bullet"/>
      <w:pStyle w:val="Bullet2"/>
      <w:lvlText w:val="—"/>
      <w:lvlJc w:val="left"/>
      <w:pPr>
        <w:ind w:left="720" w:hanging="360"/>
      </w:pPr>
      <w:rPr>
        <w:rFonts w:ascii="Times New Roman" w:hAnsi="Times New Roman" w:hint="default"/>
        <w:sz w:val="1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43610B5"/>
    <w:multiLevelType w:val="hybridMultilevel"/>
    <w:tmpl w:val="E3643746"/>
    <w:lvl w:ilvl="0" w:tplc="DF0C59E8">
      <w:start w:val="1"/>
      <w:numFmt w:val="bullet"/>
      <w:pStyle w:val="TextBox"/>
      <w:lvlText w:val="■"/>
      <w:lvlJc w:val="left"/>
      <w:pPr>
        <w:ind w:left="360" w:hanging="360"/>
      </w:pPr>
      <w:rPr>
        <w:rFonts w:ascii="Arial" w:hAnsi="Arial" w:hint="default"/>
        <w:b w:val="0"/>
        <w:i w:val="0"/>
        <w:color w:val="auto"/>
        <w:sz w:val="16"/>
        <w:szCs w:val="24"/>
        <w:u w:color="FFFFF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6376CE3"/>
    <w:multiLevelType w:val="multilevel"/>
    <w:tmpl w:val="230A91BC"/>
    <w:lvl w:ilvl="0">
      <w:start w:val="3"/>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497A2103"/>
    <w:multiLevelType w:val="hybridMultilevel"/>
    <w:tmpl w:val="51382C42"/>
    <w:lvl w:ilvl="0" w:tplc="225EE606">
      <w:numFmt w:val="bullet"/>
      <w:lvlText w:val="-"/>
      <w:lvlJc w:val="left"/>
      <w:pPr>
        <w:ind w:left="1286" w:hanging="360"/>
      </w:pPr>
      <w:rPr>
        <w:rFonts w:ascii="Times New Roman" w:eastAsia="Times New Roman" w:hAnsi="Times New Roman" w:hint="default"/>
      </w:rPr>
    </w:lvl>
    <w:lvl w:ilvl="1" w:tplc="04090003" w:tentative="1">
      <w:start w:val="1"/>
      <w:numFmt w:val="bullet"/>
      <w:lvlText w:val="o"/>
      <w:lvlJc w:val="left"/>
      <w:pPr>
        <w:ind w:left="2006" w:hanging="360"/>
      </w:pPr>
      <w:rPr>
        <w:rFonts w:ascii="Courier New" w:hAnsi="Courier New" w:cs="Courier New" w:hint="default"/>
      </w:rPr>
    </w:lvl>
    <w:lvl w:ilvl="2" w:tplc="04090005" w:tentative="1">
      <w:start w:val="1"/>
      <w:numFmt w:val="bullet"/>
      <w:lvlText w:val=""/>
      <w:lvlJc w:val="left"/>
      <w:pPr>
        <w:ind w:left="2726" w:hanging="360"/>
      </w:pPr>
      <w:rPr>
        <w:rFonts w:ascii="Wingdings" w:hAnsi="Wingdings" w:hint="default"/>
      </w:rPr>
    </w:lvl>
    <w:lvl w:ilvl="3" w:tplc="04090001" w:tentative="1">
      <w:start w:val="1"/>
      <w:numFmt w:val="bullet"/>
      <w:lvlText w:val=""/>
      <w:lvlJc w:val="left"/>
      <w:pPr>
        <w:ind w:left="3446" w:hanging="360"/>
      </w:pPr>
      <w:rPr>
        <w:rFonts w:ascii="Symbol" w:hAnsi="Symbol" w:hint="default"/>
      </w:rPr>
    </w:lvl>
    <w:lvl w:ilvl="4" w:tplc="04090003" w:tentative="1">
      <w:start w:val="1"/>
      <w:numFmt w:val="bullet"/>
      <w:lvlText w:val="o"/>
      <w:lvlJc w:val="left"/>
      <w:pPr>
        <w:ind w:left="4166" w:hanging="360"/>
      </w:pPr>
      <w:rPr>
        <w:rFonts w:ascii="Courier New" w:hAnsi="Courier New" w:cs="Courier New" w:hint="default"/>
      </w:rPr>
    </w:lvl>
    <w:lvl w:ilvl="5" w:tplc="04090005" w:tentative="1">
      <w:start w:val="1"/>
      <w:numFmt w:val="bullet"/>
      <w:lvlText w:val=""/>
      <w:lvlJc w:val="left"/>
      <w:pPr>
        <w:ind w:left="4886" w:hanging="360"/>
      </w:pPr>
      <w:rPr>
        <w:rFonts w:ascii="Wingdings" w:hAnsi="Wingdings" w:hint="default"/>
      </w:rPr>
    </w:lvl>
    <w:lvl w:ilvl="6" w:tplc="04090001" w:tentative="1">
      <w:start w:val="1"/>
      <w:numFmt w:val="bullet"/>
      <w:lvlText w:val=""/>
      <w:lvlJc w:val="left"/>
      <w:pPr>
        <w:ind w:left="5606" w:hanging="360"/>
      </w:pPr>
      <w:rPr>
        <w:rFonts w:ascii="Symbol" w:hAnsi="Symbol" w:hint="default"/>
      </w:rPr>
    </w:lvl>
    <w:lvl w:ilvl="7" w:tplc="04090003" w:tentative="1">
      <w:start w:val="1"/>
      <w:numFmt w:val="bullet"/>
      <w:lvlText w:val="o"/>
      <w:lvlJc w:val="left"/>
      <w:pPr>
        <w:ind w:left="6326" w:hanging="360"/>
      </w:pPr>
      <w:rPr>
        <w:rFonts w:ascii="Courier New" w:hAnsi="Courier New" w:cs="Courier New" w:hint="default"/>
      </w:rPr>
    </w:lvl>
    <w:lvl w:ilvl="8" w:tplc="04090005" w:tentative="1">
      <w:start w:val="1"/>
      <w:numFmt w:val="bullet"/>
      <w:lvlText w:val=""/>
      <w:lvlJc w:val="left"/>
      <w:pPr>
        <w:ind w:left="7046" w:hanging="360"/>
      </w:pPr>
      <w:rPr>
        <w:rFonts w:ascii="Wingdings" w:hAnsi="Wingdings" w:hint="default"/>
      </w:rPr>
    </w:lvl>
  </w:abstractNum>
  <w:abstractNum w:abstractNumId="9" w15:restartNumberingAfterBreak="0">
    <w:nsid w:val="57F1101F"/>
    <w:multiLevelType w:val="hybridMultilevel"/>
    <w:tmpl w:val="42DC6970"/>
    <w:lvl w:ilvl="0" w:tplc="2EDAA9A8">
      <w:start w:val="1"/>
      <w:numFmt w:val="bullet"/>
      <w:lvlText w:val=""/>
      <w:lvlJc w:val="left"/>
      <w:pPr>
        <w:tabs>
          <w:tab w:val="num" w:pos="1004"/>
        </w:tabs>
        <w:ind w:left="1004" w:right="1004" w:hanging="360"/>
      </w:pPr>
      <w:rPr>
        <w:rFonts w:ascii="Symbol" w:hAnsi="Symbol" w:hint="default"/>
        <w:sz w:val="24"/>
        <w:szCs w:val="24"/>
      </w:r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10" w15:restartNumberingAfterBreak="0">
    <w:nsid w:val="592C4655"/>
    <w:multiLevelType w:val="multilevel"/>
    <w:tmpl w:val="BEA2DCE2"/>
    <w:lvl w:ilvl="0">
      <w:start w:val="2"/>
      <w:numFmt w:val="decimal"/>
      <w:lvlText w:val="%1"/>
      <w:lvlJc w:val="left"/>
      <w:pPr>
        <w:ind w:left="480" w:hanging="480"/>
      </w:pPr>
      <w:rPr>
        <w:rFonts w:hint="default"/>
      </w:rPr>
    </w:lvl>
    <w:lvl w:ilvl="1">
      <w:start w:val="4"/>
      <w:numFmt w:val="decimal"/>
      <w:lvlText w:val="%1.%2"/>
      <w:lvlJc w:val="left"/>
      <w:pPr>
        <w:ind w:left="480" w:hanging="48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5D7803B7"/>
    <w:multiLevelType w:val="multilevel"/>
    <w:tmpl w:val="391EC1DE"/>
    <w:lvl w:ilvl="0">
      <w:start w:val="1"/>
      <w:numFmt w:val="decimal"/>
      <w:lvlText w:val="%1."/>
      <w:lvlJc w:val="left"/>
      <w:pPr>
        <w:ind w:left="1080" w:hanging="360"/>
      </w:pPr>
    </w:lvl>
    <w:lvl w:ilvl="1">
      <w:start w:val="4"/>
      <w:numFmt w:val="decimal"/>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2" w15:restartNumberingAfterBreak="0">
    <w:nsid w:val="5DC63DA5"/>
    <w:multiLevelType w:val="hybridMultilevel"/>
    <w:tmpl w:val="B9F8EA2E"/>
    <w:lvl w:ilvl="0" w:tplc="667AE46C">
      <w:start w:val="1"/>
      <w:numFmt w:val="bullet"/>
      <w:pStyle w:val="TextBox3"/>
      <w:lvlText w:val="■"/>
      <w:lvlJc w:val="left"/>
      <w:pPr>
        <w:ind w:left="360" w:hanging="360"/>
      </w:pPr>
      <w:rPr>
        <w:rFonts w:ascii="Arial" w:hAnsi="Arial" w:hint="default"/>
        <w:b w:val="0"/>
        <w:i w:val="0"/>
        <w:color w:val="FFFFFF" w:themeColor="background1"/>
        <w:sz w:val="16"/>
        <w:szCs w:val="24"/>
        <w:u w:color="FFFFF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6E22C74"/>
    <w:multiLevelType w:val="multilevel"/>
    <w:tmpl w:val="22406A12"/>
    <w:lvl w:ilvl="0">
      <w:start w:val="1"/>
      <w:numFmt w:val="decimal"/>
      <w:lvlText w:val="%1."/>
      <w:lvlJc w:val="left"/>
      <w:pPr>
        <w:ind w:left="360" w:hanging="360"/>
      </w:pPr>
      <w:rPr>
        <w:rFonts w:hint="default"/>
      </w:rPr>
    </w:lvl>
    <w:lvl w:ilvl="1">
      <w:start w:val="4"/>
      <w:numFmt w:val="decimal"/>
      <w:isLgl/>
      <w:lvlText w:val="%1.%2"/>
      <w:lvlJc w:val="left"/>
      <w:pPr>
        <w:ind w:left="555" w:hanging="555"/>
      </w:pPr>
      <w:rPr>
        <w:rFonts w:hint="default"/>
      </w:rPr>
    </w:lvl>
    <w:lvl w:ilvl="2">
      <w:start w:val="3"/>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4" w15:restartNumberingAfterBreak="0">
    <w:nsid w:val="6C2B7F37"/>
    <w:multiLevelType w:val="hybridMultilevel"/>
    <w:tmpl w:val="E814E7AA"/>
    <w:lvl w:ilvl="0" w:tplc="2424BB88">
      <w:start w:val="1"/>
      <w:numFmt w:val="bullet"/>
      <w:lvlText w:val="-"/>
      <w:lvlJc w:val="left"/>
      <w:pPr>
        <w:ind w:left="719" w:hanging="360"/>
      </w:pPr>
      <w:rPr>
        <w:rFonts w:ascii="SimSun" w:eastAsia="SimSun" w:hAnsi="SimSun" w:hint="eastAsia"/>
        <w:lang w:bidi="ar-SA"/>
      </w:rPr>
    </w:lvl>
    <w:lvl w:ilvl="1" w:tplc="04090003" w:tentative="1">
      <w:start w:val="1"/>
      <w:numFmt w:val="bullet"/>
      <w:lvlText w:val="o"/>
      <w:lvlJc w:val="left"/>
      <w:pPr>
        <w:ind w:left="1439" w:hanging="360"/>
      </w:pPr>
      <w:rPr>
        <w:rFonts w:ascii="Courier New" w:hAnsi="Courier New" w:cs="Courier New" w:hint="default"/>
      </w:rPr>
    </w:lvl>
    <w:lvl w:ilvl="2" w:tplc="04090005" w:tentative="1">
      <w:start w:val="1"/>
      <w:numFmt w:val="bullet"/>
      <w:lvlText w:val=""/>
      <w:lvlJc w:val="left"/>
      <w:pPr>
        <w:ind w:left="2159" w:hanging="360"/>
      </w:pPr>
      <w:rPr>
        <w:rFonts w:ascii="Wingdings" w:hAnsi="Wingdings" w:hint="default"/>
      </w:rPr>
    </w:lvl>
    <w:lvl w:ilvl="3" w:tplc="04090001" w:tentative="1">
      <w:start w:val="1"/>
      <w:numFmt w:val="bullet"/>
      <w:lvlText w:val=""/>
      <w:lvlJc w:val="left"/>
      <w:pPr>
        <w:ind w:left="2879" w:hanging="360"/>
      </w:pPr>
      <w:rPr>
        <w:rFonts w:ascii="Symbol" w:hAnsi="Symbol" w:hint="default"/>
      </w:rPr>
    </w:lvl>
    <w:lvl w:ilvl="4" w:tplc="04090003" w:tentative="1">
      <w:start w:val="1"/>
      <w:numFmt w:val="bullet"/>
      <w:lvlText w:val="o"/>
      <w:lvlJc w:val="left"/>
      <w:pPr>
        <w:ind w:left="3599" w:hanging="360"/>
      </w:pPr>
      <w:rPr>
        <w:rFonts w:ascii="Courier New" w:hAnsi="Courier New" w:cs="Courier New" w:hint="default"/>
      </w:rPr>
    </w:lvl>
    <w:lvl w:ilvl="5" w:tplc="04090005" w:tentative="1">
      <w:start w:val="1"/>
      <w:numFmt w:val="bullet"/>
      <w:lvlText w:val=""/>
      <w:lvlJc w:val="left"/>
      <w:pPr>
        <w:ind w:left="4319" w:hanging="360"/>
      </w:pPr>
      <w:rPr>
        <w:rFonts w:ascii="Wingdings" w:hAnsi="Wingdings" w:hint="default"/>
      </w:rPr>
    </w:lvl>
    <w:lvl w:ilvl="6" w:tplc="04090001" w:tentative="1">
      <w:start w:val="1"/>
      <w:numFmt w:val="bullet"/>
      <w:lvlText w:val=""/>
      <w:lvlJc w:val="left"/>
      <w:pPr>
        <w:ind w:left="5039" w:hanging="360"/>
      </w:pPr>
      <w:rPr>
        <w:rFonts w:ascii="Symbol" w:hAnsi="Symbol" w:hint="default"/>
      </w:rPr>
    </w:lvl>
    <w:lvl w:ilvl="7" w:tplc="04090003" w:tentative="1">
      <w:start w:val="1"/>
      <w:numFmt w:val="bullet"/>
      <w:lvlText w:val="o"/>
      <w:lvlJc w:val="left"/>
      <w:pPr>
        <w:ind w:left="5759" w:hanging="360"/>
      </w:pPr>
      <w:rPr>
        <w:rFonts w:ascii="Courier New" w:hAnsi="Courier New" w:cs="Courier New" w:hint="default"/>
      </w:rPr>
    </w:lvl>
    <w:lvl w:ilvl="8" w:tplc="04090005" w:tentative="1">
      <w:start w:val="1"/>
      <w:numFmt w:val="bullet"/>
      <w:lvlText w:val=""/>
      <w:lvlJc w:val="left"/>
      <w:pPr>
        <w:ind w:left="6479" w:hanging="360"/>
      </w:pPr>
      <w:rPr>
        <w:rFonts w:ascii="Wingdings" w:hAnsi="Wingdings" w:hint="default"/>
      </w:rPr>
    </w:lvl>
  </w:abstractNum>
  <w:abstractNum w:abstractNumId="15" w15:restartNumberingAfterBreak="0">
    <w:nsid w:val="6CC1728C"/>
    <w:multiLevelType w:val="hybridMultilevel"/>
    <w:tmpl w:val="3C42295A"/>
    <w:lvl w:ilvl="0" w:tplc="154C4194">
      <w:start w:val="1"/>
      <w:numFmt w:val="bullet"/>
      <w:pStyle w:val="TableTextBullet"/>
      <w:lvlText w:val="■"/>
      <w:lvlJc w:val="left"/>
      <w:pPr>
        <w:ind w:left="360" w:hanging="360"/>
      </w:pPr>
      <w:rPr>
        <w:rFonts w:ascii="Arial" w:hAnsi="Arial" w:hint="default"/>
        <w:b w:val="0"/>
        <w:i w:val="0"/>
        <w:color w:val="auto"/>
        <w:sz w:val="16"/>
        <w:szCs w:val="24"/>
        <w:u w:color="FFFFF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01A6A41"/>
    <w:multiLevelType w:val="multilevel"/>
    <w:tmpl w:val="0FB043A0"/>
    <w:lvl w:ilvl="0">
      <w:start w:val="3"/>
      <w:numFmt w:val="decimal"/>
      <w:lvlText w:val="%1"/>
      <w:lvlJc w:val="left"/>
      <w:pPr>
        <w:ind w:left="480" w:hanging="480"/>
      </w:pPr>
      <w:rPr>
        <w:rFonts w:hint="default"/>
      </w:rPr>
    </w:lvl>
    <w:lvl w:ilvl="1">
      <w:start w:val="4"/>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74995B91"/>
    <w:multiLevelType w:val="hybridMultilevel"/>
    <w:tmpl w:val="770206C6"/>
    <w:lvl w:ilvl="0" w:tplc="04090001">
      <w:start w:val="1"/>
      <w:numFmt w:val="bullet"/>
      <w:lvlText w:val=""/>
      <w:lvlJc w:val="left"/>
      <w:pPr>
        <w:ind w:left="1144" w:hanging="360"/>
      </w:pPr>
      <w:rPr>
        <w:rFonts w:ascii="Symbol" w:hAnsi="Symbol" w:hint="default"/>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52C7651"/>
    <w:multiLevelType w:val="hybridMultilevel"/>
    <w:tmpl w:val="2DE866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2"/>
  </w:num>
  <w:num w:numId="2">
    <w:abstractNumId w:val="9"/>
  </w:num>
  <w:num w:numId="3">
    <w:abstractNumId w:val="4"/>
  </w:num>
  <w:num w:numId="4">
    <w:abstractNumId w:val="15"/>
  </w:num>
  <w:num w:numId="5">
    <w:abstractNumId w:val="6"/>
  </w:num>
  <w:num w:numId="6">
    <w:abstractNumId w:val="12"/>
  </w:num>
  <w:num w:numId="7">
    <w:abstractNumId w:val="3"/>
  </w:num>
  <w:num w:numId="8">
    <w:abstractNumId w:val="5"/>
  </w:num>
  <w:num w:numId="9">
    <w:abstractNumId w:val="18"/>
  </w:num>
  <w:num w:numId="10">
    <w:abstractNumId w:val="11"/>
  </w:num>
  <w:num w:numId="11">
    <w:abstractNumId w:val="1"/>
  </w:num>
  <w:num w:numId="12">
    <w:abstractNumId w:val="13"/>
  </w:num>
  <w:num w:numId="13">
    <w:abstractNumId w:val="17"/>
  </w:num>
  <w:num w:numId="14">
    <w:abstractNumId w:val="14"/>
  </w:num>
  <w:num w:numId="15">
    <w:abstractNumId w:val="8"/>
  </w:num>
  <w:num w:numId="16">
    <w:abstractNumId w:val="0"/>
    <w:lvlOverride w:ilvl="0">
      <w:lvl w:ilvl="0">
        <w:start w:val="1"/>
        <w:numFmt w:val="chosung"/>
        <w:lvlText w:val=""/>
        <w:legacy w:legacy="1" w:legacySpace="0" w:legacyIndent="360"/>
        <w:lvlJc w:val="center"/>
        <w:pPr>
          <w:ind w:left="360" w:right="360" w:hanging="360"/>
        </w:pPr>
        <w:rPr>
          <w:rFonts w:ascii="Symbol" w:hAnsi="Symbol" w:hint="default"/>
        </w:rPr>
      </w:lvl>
    </w:lvlOverride>
  </w:num>
  <w:num w:numId="17">
    <w:abstractNumId w:val="7"/>
  </w:num>
  <w:num w:numId="18">
    <w:abstractNumId w:val="16"/>
  </w:num>
  <w:num w:numId="19">
    <w:abstractNumId w:val="10"/>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ar-SA" w:vendorID="64" w:dllVersion="6" w:nlCheck="1" w:checkStyle="0"/>
  <w:activeWritingStyle w:appName="MSWord" w:lang="en-US" w:vendorID="64" w:dllVersion="6" w:nlCheck="1" w:checkStyle="1"/>
  <w:activeWritingStyle w:appName="MSWord" w:lang="en-US" w:vendorID="64" w:dllVersion="0" w:nlCheck="1" w:checkStyle="0"/>
  <w:activeWritingStyle w:appName="MSWord" w:lang="ar-SA" w:vendorID="64" w:dllVersion="0" w:nlCheck="1" w:checkStyle="0"/>
  <w:activeWritingStyle w:appName="MSWord" w:lang="en-GB" w:vendorID="64" w:dllVersion="0" w:nlCheck="1" w:checkStyle="0"/>
  <w:activeWritingStyle w:appName="MSWord" w:lang="en-US" w:vendorID="64" w:dllVersion="131078" w:nlCheck="1" w:checkStyle="1"/>
  <w:activeWritingStyle w:appName="MSWord" w:lang="ar-SA" w:vendorID="64" w:dllVersion="131078" w:nlCheck="1" w:checkStyle="0"/>
  <w:attachedTemplate r:id="rId1"/>
  <w:linkStyles/>
  <w:defaultTabStop w:val="720"/>
  <w:doNotHyphenateCaps/>
  <w:drawingGridHorizontalSpacing w:val="100"/>
  <w:drawingGridVerticalSpacing w:val="120"/>
  <w:displayHorizontalDrawingGridEvery w:val="0"/>
  <w:displayVerticalDrawingGridEvery w:val="3"/>
  <w:characterSpacingControl w:val="compressPunctuation"/>
  <w:hdrShapeDefaults>
    <o:shapedefaults v:ext="edit" spidmax="61441"/>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738C0"/>
    <w:rsid w:val="0000000A"/>
    <w:rsid w:val="00000DFF"/>
    <w:rsid w:val="00000EE5"/>
    <w:rsid w:val="000040D8"/>
    <w:rsid w:val="000042A1"/>
    <w:rsid w:val="00006A46"/>
    <w:rsid w:val="00006EF9"/>
    <w:rsid w:val="00010018"/>
    <w:rsid w:val="00011797"/>
    <w:rsid w:val="000123E2"/>
    <w:rsid w:val="00015564"/>
    <w:rsid w:val="0002303E"/>
    <w:rsid w:val="00023E1E"/>
    <w:rsid w:val="0002534B"/>
    <w:rsid w:val="00026C7C"/>
    <w:rsid w:val="00026EFA"/>
    <w:rsid w:val="000276C3"/>
    <w:rsid w:val="0003080E"/>
    <w:rsid w:val="0003180C"/>
    <w:rsid w:val="000345A2"/>
    <w:rsid w:val="00034F8A"/>
    <w:rsid w:val="00035AEA"/>
    <w:rsid w:val="00036094"/>
    <w:rsid w:val="000376CB"/>
    <w:rsid w:val="00040505"/>
    <w:rsid w:val="00040727"/>
    <w:rsid w:val="00040FCC"/>
    <w:rsid w:val="00042AC5"/>
    <w:rsid w:val="00043383"/>
    <w:rsid w:val="00044DF5"/>
    <w:rsid w:val="00045438"/>
    <w:rsid w:val="00045558"/>
    <w:rsid w:val="0004657C"/>
    <w:rsid w:val="00046746"/>
    <w:rsid w:val="00046F9C"/>
    <w:rsid w:val="0005052A"/>
    <w:rsid w:val="00050C78"/>
    <w:rsid w:val="00052478"/>
    <w:rsid w:val="000544C3"/>
    <w:rsid w:val="000546A6"/>
    <w:rsid w:val="00055B0B"/>
    <w:rsid w:val="00056F02"/>
    <w:rsid w:val="00057260"/>
    <w:rsid w:val="000607C8"/>
    <w:rsid w:val="000636F6"/>
    <w:rsid w:val="00064592"/>
    <w:rsid w:val="00064725"/>
    <w:rsid w:val="00065302"/>
    <w:rsid w:val="00066832"/>
    <w:rsid w:val="00066F5D"/>
    <w:rsid w:val="000703A6"/>
    <w:rsid w:val="00070BEA"/>
    <w:rsid w:val="00072327"/>
    <w:rsid w:val="00072AF9"/>
    <w:rsid w:val="00073BF5"/>
    <w:rsid w:val="00073E05"/>
    <w:rsid w:val="00076315"/>
    <w:rsid w:val="00076BD3"/>
    <w:rsid w:val="00081363"/>
    <w:rsid w:val="000828D5"/>
    <w:rsid w:val="000836DA"/>
    <w:rsid w:val="00084A2E"/>
    <w:rsid w:val="00084C5A"/>
    <w:rsid w:val="000854E5"/>
    <w:rsid w:val="0008734B"/>
    <w:rsid w:val="00087884"/>
    <w:rsid w:val="00087B04"/>
    <w:rsid w:val="00090263"/>
    <w:rsid w:val="000928B5"/>
    <w:rsid w:val="0009392D"/>
    <w:rsid w:val="00094100"/>
    <w:rsid w:val="000943A4"/>
    <w:rsid w:val="00095A79"/>
    <w:rsid w:val="00097109"/>
    <w:rsid w:val="00097353"/>
    <w:rsid w:val="0009774D"/>
    <w:rsid w:val="00097E74"/>
    <w:rsid w:val="000A0446"/>
    <w:rsid w:val="000A0D9C"/>
    <w:rsid w:val="000A2332"/>
    <w:rsid w:val="000A2D0F"/>
    <w:rsid w:val="000A52C1"/>
    <w:rsid w:val="000A6837"/>
    <w:rsid w:val="000B28BF"/>
    <w:rsid w:val="000B2D92"/>
    <w:rsid w:val="000B6DA8"/>
    <w:rsid w:val="000B7ECE"/>
    <w:rsid w:val="000C0B05"/>
    <w:rsid w:val="000C2A30"/>
    <w:rsid w:val="000C48BD"/>
    <w:rsid w:val="000C5B75"/>
    <w:rsid w:val="000C62DC"/>
    <w:rsid w:val="000C6388"/>
    <w:rsid w:val="000D03D4"/>
    <w:rsid w:val="000D0EEA"/>
    <w:rsid w:val="000D1EF7"/>
    <w:rsid w:val="000D221D"/>
    <w:rsid w:val="000D344D"/>
    <w:rsid w:val="000D3B23"/>
    <w:rsid w:val="000D3B9F"/>
    <w:rsid w:val="000D46B6"/>
    <w:rsid w:val="000D5BED"/>
    <w:rsid w:val="000D62E8"/>
    <w:rsid w:val="000E19FB"/>
    <w:rsid w:val="000E1B50"/>
    <w:rsid w:val="000E2EDA"/>
    <w:rsid w:val="000E3190"/>
    <w:rsid w:val="000E39D8"/>
    <w:rsid w:val="000E3F86"/>
    <w:rsid w:val="000E460A"/>
    <w:rsid w:val="000E5EBE"/>
    <w:rsid w:val="000F004A"/>
    <w:rsid w:val="000F0BC8"/>
    <w:rsid w:val="000F0CE1"/>
    <w:rsid w:val="000F1ABA"/>
    <w:rsid w:val="000F23EE"/>
    <w:rsid w:val="000F27C0"/>
    <w:rsid w:val="000F3DF0"/>
    <w:rsid w:val="000F3EEE"/>
    <w:rsid w:val="000F5729"/>
    <w:rsid w:val="000F6483"/>
    <w:rsid w:val="000F6A98"/>
    <w:rsid w:val="000F7B27"/>
    <w:rsid w:val="000F7E2E"/>
    <w:rsid w:val="00102394"/>
    <w:rsid w:val="00103CA1"/>
    <w:rsid w:val="0010544E"/>
    <w:rsid w:val="001054CD"/>
    <w:rsid w:val="0010687F"/>
    <w:rsid w:val="00114BB9"/>
    <w:rsid w:val="001164B6"/>
    <w:rsid w:val="001169E3"/>
    <w:rsid w:val="001179DC"/>
    <w:rsid w:val="00117D47"/>
    <w:rsid w:val="00121338"/>
    <w:rsid w:val="0012152D"/>
    <w:rsid w:val="001220C5"/>
    <w:rsid w:val="001228E2"/>
    <w:rsid w:val="001240B4"/>
    <w:rsid w:val="00125014"/>
    <w:rsid w:val="00125D40"/>
    <w:rsid w:val="00130F21"/>
    <w:rsid w:val="00131AF7"/>
    <w:rsid w:val="00135E95"/>
    <w:rsid w:val="001366B9"/>
    <w:rsid w:val="00136AA5"/>
    <w:rsid w:val="0014071C"/>
    <w:rsid w:val="00143C85"/>
    <w:rsid w:val="0014622D"/>
    <w:rsid w:val="00146281"/>
    <w:rsid w:val="00147F50"/>
    <w:rsid w:val="00151617"/>
    <w:rsid w:val="00151A8B"/>
    <w:rsid w:val="001549EF"/>
    <w:rsid w:val="00154DE5"/>
    <w:rsid w:val="0015581F"/>
    <w:rsid w:val="00155BFB"/>
    <w:rsid w:val="00157167"/>
    <w:rsid w:val="00161677"/>
    <w:rsid w:val="00162543"/>
    <w:rsid w:val="00164935"/>
    <w:rsid w:val="00164C10"/>
    <w:rsid w:val="00165C89"/>
    <w:rsid w:val="00166EDC"/>
    <w:rsid w:val="00167733"/>
    <w:rsid w:val="0017066A"/>
    <w:rsid w:val="00173C5D"/>
    <w:rsid w:val="00175782"/>
    <w:rsid w:val="00175B27"/>
    <w:rsid w:val="00175D43"/>
    <w:rsid w:val="00175E17"/>
    <w:rsid w:val="00177D80"/>
    <w:rsid w:val="00177F33"/>
    <w:rsid w:val="001813E6"/>
    <w:rsid w:val="00182CD7"/>
    <w:rsid w:val="00182CD9"/>
    <w:rsid w:val="00184BF4"/>
    <w:rsid w:val="00184D36"/>
    <w:rsid w:val="0018605B"/>
    <w:rsid w:val="00186336"/>
    <w:rsid w:val="0018637F"/>
    <w:rsid w:val="0018697F"/>
    <w:rsid w:val="00186E18"/>
    <w:rsid w:val="001904F4"/>
    <w:rsid w:val="00190CB4"/>
    <w:rsid w:val="00192DFD"/>
    <w:rsid w:val="001934A6"/>
    <w:rsid w:val="00194C12"/>
    <w:rsid w:val="001958C7"/>
    <w:rsid w:val="00195A94"/>
    <w:rsid w:val="00195BE8"/>
    <w:rsid w:val="001A0EF5"/>
    <w:rsid w:val="001A150E"/>
    <w:rsid w:val="001A53B9"/>
    <w:rsid w:val="001A6830"/>
    <w:rsid w:val="001A742E"/>
    <w:rsid w:val="001A786E"/>
    <w:rsid w:val="001B04DB"/>
    <w:rsid w:val="001B0CF8"/>
    <w:rsid w:val="001B1060"/>
    <w:rsid w:val="001B175E"/>
    <w:rsid w:val="001B34B5"/>
    <w:rsid w:val="001B41BE"/>
    <w:rsid w:val="001B489B"/>
    <w:rsid w:val="001B72A1"/>
    <w:rsid w:val="001C0F3B"/>
    <w:rsid w:val="001C5281"/>
    <w:rsid w:val="001C54BB"/>
    <w:rsid w:val="001C61DA"/>
    <w:rsid w:val="001C65DB"/>
    <w:rsid w:val="001C69F5"/>
    <w:rsid w:val="001C7C1E"/>
    <w:rsid w:val="001D0EE8"/>
    <w:rsid w:val="001D4151"/>
    <w:rsid w:val="001D648D"/>
    <w:rsid w:val="001E16DF"/>
    <w:rsid w:val="001E190B"/>
    <w:rsid w:val="001E2940"/>
    <w:rsid w:val="001E484C"/>
    <w:rsid w:val="001E66E2"/>
    <w:rsid w:val="001E7CC4"/>
    <w:rsid w:val="001F120F"/>
    <w:rsid w:val="001F13D3"/>
    <w:rsid w:val="001F1CF2"/>
    <w:rsid w:val="001F2345"/>
    <w:rsid w:val="001F37FE"/>
    <w:rsid w:val="001F496E"/>
    <w:rsid w:val="001F633C"/>
    <w:rsid w:val="001F6618"/>
    <w:rsid w:val="001F66EB"/>
    <w:rsid w:val="001F6E60"/>
    <w:rsid w:val="001F7E5E"/>
    <w:rsid w:val="00203047"/>
    <w:rsid w:val="0020375C"/>
    <w:rsid w:val="00203E3F"/>
    <w:rsid w:val="00207CD3"/>
    <w:rsid w:val="00207F9C"/>
    <w:rsid w:val="002116BD"/>
    <w:rsid w:val="00214908"/>
    <w:rsid w:val="00215F82"/>
    <w:rsid w:val="002163D7"/>
    <w:rsid w:val="00216C92"/>
    <w:rsid w:val="00216F2C"/>
    <w:rsid w:val="00220DD4"/>
    <w:rsid w:val="00221500"/>
    <w:rsid w:val="002229E0"/>
    <w:rsid w:val="00224435"/>
    <w:rsid w:val="00224BBC"/>
    <w:rsid w:val="00224CAE"/>
    <w:rsid w:val="00225625"/>
    <w:rsid w:val="0022681A"/>
    <w:rsid w:val="002302F4"/>
    <w:rsid w:val="0023045B"/>
    <w:rsid w:val="00233A72"/>
    <w:rsid w:val="00233AE6"/>
    <w:rsid w:val="0023493D"/>
    <w:rsid w:val="002354A4"/>
    <w:rsid w:val="002421FA"/>
    <w:rsid w:val="00247342"/>
    <w:rsid w:val="00247FCC"/>
    <w:rsid w:val="00250154"/>
    <w:rsid w:val="002501C9"/>
    <w:rsid w:val="0025069D"/>
    <w:rsid w:val="002545D9"/>
    <w:rsid w:val="00256C73"/>
    <w:rsid w:val="00257FE4"/>
    <w:rsid w:val="00261D04"/>
    <w:rsid w:val="00262ED3"/>
    <w:rsid w:val="0026371A"/>
    <w:rsid w:val="002651E2"/>
    <w:rsid w:val="0026568F"/>
    <w:rsid w:val="002665C4"/>
    <w:rsid w:val="0026770E"/>
    <w:rsid w:val="00267A2D"/>
    <w:rsid w:val="00270522"/>
    <w:rsid w:val="00270581"/>
    <w:rsid w:val="00271CEE"/>
    <w:rsid w:val="002732A8"/>
    <w:rsid w:val="002737D6"/>
    <w:rsid w:val="0027476A"/>
    <w:rsid w:val="00275A61"/>
    <w:rsid w:val="0027720B"/>
    <w:rsid w:val="00277A31"/>
    <w:rsid w:val="002800A6"/>
    <w:rsid w:val="00281D3E"/>
    <w:rsid w:val="0028337E"/>
    <w:rsid w:val="002834F2"/>
    <w:rsid w:val="00283BF1"/>
    <w:rsid w:val="0028583A"/>
    <w:rsid w:val="00285D80"/>
    <w:rsid w:val="00290065"/>
    <w:rsid w:val="00290FF8"/>
    <w:rsid w:val="00291106"/>
    <w:rsid w:val="002917D7"/>
    <w:rsid w:val="00295E67"/>
    <w:rsid w:val="002A1FAC"/>
    <w:rsid w:val="002A4E5D"/>
    <w:rsid w:val="002A51E6"/>
    <w:rsid w:val="002A5CEF"/>
    <w:rsid w:val="002A78AF"/>
    <w:rsid w:val="002B073C"/>
    <w:rsid w:val="002B1BA2"/>
    <w:rsid w:val="002B2ED8"/>
    <w:rsid w:val="002B3AD6"/>
    <w:rsid w:val="002B5927"/>
    <w:rsid w:val="002B7334"/>
    <w:rsid w:val="002C1693"/>
    <w:rsid w:val="002C3535"/>
    <w:rsid w:val="002C37AA"/>
    <w:rsid w:val="002C595F"/>
    <w:rsid w:val="002C6032"/>
    <w:rsid w:val="002C6445"/>
    <w:rsid w:val="002C6B75"/>
    <w:rsid w:val="002C72D5"/>
    <w:rsid w:val="002D0409"/>
    <w:rsid w:val="002D0706"/>
    <w:rsid w:val="002D10B4"/>
    <w:rsid w:val="002D5016"/>
    <w:rsid w:val="002D73E2"/>
    <w:rsid w:val="002E14F7"/>
    <w:rsid w:val="002E2699"/>
    <w:rsid w:val="002E45A7"/>
    <w:rsid w:val="002E47F6"/>
    <w:rsid w:val="002F05EB"/>
    <w:rsid w:val="002F0B8E"/>
    <w:rsid w:val="002F131F"/>
    <w:rsid w:val="002F1ACF"/>
    <w:rsid w:val="002F30FE"/>
    <w:rsid w:val="002F36DB"/>
    <w:rsid w:val="002F4B47"/>
    <w:rsid w:val="002F7BB1"/>
    <w:rsid w:val="00301103"/>
    <w:rsid w:val="00301C50"/>
    <w:rsid w:val="00302FA6"/>
    <w:rsid w:val="00303EC8"/>
    <w:rsid w:val="00303FE1"/>
    <w:rsid w:val="00306CB9"/>
    <w:rsid w:val="00307CA2"/>
    <w:rsid w:val="00311844"/>
    <w:rsid w:val="003142D6"/>
    <w:rsid w:val="003144EE"/>
    <w:rsid w:val="0031628B"/>
    <w:rsid w:val="00321FF6"/>
    <w:rsid w:val="00322EAA"/>
    <w:rsid w:val="0032405B"/>
    <w:rsid w:val="0032639F"/>
    <w:rsid w:val="003268E9"/>
    <w:rsid w:val="00326F6E"/>
    <w:rsid w:val="00327244"/>
    <w:rsid w:val="003275AC"/>
    <w:rsid w:val="00327A9E"/>
    <w:rsid w:val="00333C05"/>
    <w:rsid w:val="00333EC1"/>
    <w:rsid w:val="003347AF"/>
    <w:rsid w:val="00341BEA"/>
    <w:rsid w:val="003423E2"/>
    <w:rsid w:val="0034381F"/>
    <w:rsid w:val="00343832"/>
    <w:rsid w:val="00344030"/>
    <w:rsid w:val="00346415"/>
    <w:rsid w:val="003471EA"/>
    <w:rsid w:val="00347DDB"/>
    <w:rsid w:val="00350013"/>
    <w:rsid w:val="00353B45"/>
    <w:rsid w:val="00354BE9"/>
    <w:rsid w:val="003550F3"/>
    <w:rsid w:val="003568A7"/>
    <w:rsid w:val="00357B0B"/>
    <w:rsid w:val="00361FB8"/>
    <w:rsid w:val="00362BF7"/>
    <w:rsid w:val="003631AA"/>
    <w:rsid w:val="00364C20"/>
    <w:rsid w:val="00365783"/>
    <w:rsid w:val="00367086"/>
    <w:rsid w:val="003675D8"/>
    <w:rsid w:val="003722C0"/>
    <w:rsid w:val="00372E6F"/>
    <w:rsid w:val="00382F64"/>
    <w:rsid w:val="0038414F"/>
    <w:rsid w:val="00384C1C"/>
    <w:rsid w:val="003854D7"/>
    <w:rsid w:val="0038609A"/>
    <w:rsid w:val="0038676C"/>
    <w:rsid w:val="00387459"/>
    <w:rsid w:val="0038777E"/>
    <w:rsid w:val="003909B8"/>
    <w:rsid w:val="003923BB"/>
    <w:rsid w:val="0039335E"/>
    <w:rsid w:val="00393B64"/>
    <w:rsid w:val="00394C6A"/>
    <w:rsid w:val="0039601A"/>
    <w:rsid w:val="003A11C3"/>
    <w:rsid w:val="003A1845"/>
    <w:rsid w:val="003A263D"/>
    <w:rsid w:val="003A3169"/>
    <w:rsid w:val="003A34AF"/>
    <w:rsid w:val="003A3E06"/>
    <w:rsid w:val="003A4C50"/>
    <w:rsid w:val="003A6178"/>
    <w:rsid w:val="003B0AEA"/>
    <w:rsid w:val="003B10DD"/>
    <w:rsid w:val="003B1848"/>
    <w:rsid w:val="003B1AD2"/>
    <w:rsid w:val="003B2D4F"/>
    <w:rsid w:val="003B3616"/>
    <w:rsid w:val="003B41FF"/>
    <w:rsid w:val="003B4D2E"/>
    <w:rsid w:val="003B6157"/>
    <w:rsid w:val="003B6E3B"/>
    <w:rsid w:val="003B76CF"/>
    <w:rsid w:val="003C1B51"/>
    <w:rsid w:val="003C1C11"/>
    <w:rsid w:val="003C2CDE"/>
    <w:rsid w:val="003C3D92"/>
    <w:rsid w:val="003C4463"/>
    <w:rsid w:val="003C4A9D"/>
    <w:rsid w:val="003C5F5C"/>
    <w:rsid w:val="003C6C7D"/>
    <w:rsid w:val="003D05D1"/>
    <w:rsid w:val="003D1205"/>
    <w:rsid w:val="003D1447"/>
    <w:rsid w:val="003D1503"/>
    <w:rsid w:val="003D1691"/>
    <w:rsid w:val="003D1CEF"/>
    <w:rsid w:val="003D2D42"/>
    <w:rsid w:val="003D314B"/>
    <w:rsid w:val="003D384C"/>
    <w:rsid w:val="003D5FEA"/>
    <w:rsid w:val="003D71B6"/>
    <w:rsid w:val="003E2152"/>
    <w:rsid w:val="003E30DF"/>
    <w:rsid w:val="003E6037"/>
    <w:rsid w:val="003E6046"/>
    <w:rsid w:val="003F04E0"/>
    <w:rsid w:val="003F28A0"/>
    <w:rsid w:val="003F3020"/>
    <w:rsid w:val="003F492B"/>
    <w:rsid w:val="003F4E68"/>
    <w:rsid w:val="003F7316"/>
    <w:rsid w:val="004032C4"/>
    <w:rsid w:val="004058ED"/>
    <w:rsid w:val="00407570"/>
    <w:rsid w:val="004075AA"/>
    <w:rsid w:val="00407644"/>
    <w:rsid w:val="0041230A"/>
    <w:rsid w:val="00413794"/>
    <w:rsid w:val="00413B2D"/>
    <w:rsid w:val="00413E48"/>
    <w:rsid w:val="004140A8"/>
    <w:rsid w:val="00414A73"/>
    <w:rsid w:val="00415FB6"/>
    <w:rsid w:val="00416969"/>
    <w:rsid w:val="00420F8C"/>
    <w:rsid w:val="00421BCC"/>
    <w:rsid w:val="0042283B"/>
    <w:rsid w:val="00423770"/>
    <w:rsid w:val="00424828"/>
    <w:rsid w:val="00424D52"/>
    <w:rsid w:val="00430167"/>
    <w:rsid w:val="004329F0"/>
    <w:rsid w:val="00433CE5"/>
    <w:rsid w:val="00435E27"/>
    <w:rsid w:val="0044143A"/>
    <w:rsid w:val="00441DC6"/>
    <w:rsid w:val="00442A49"/>
    <w:rsid w:val="00443ACE"/>
    <w:rsid w:val="004459F7"/>
    <w:rsid w:val="0045218C"/>
    <w:rsid w:val="00452BB7"/>
    <w:rsid w:val="00454320"/>
    <w:rsid w:val="00455D42"/>
    <w:rsid w:val="004575BB"/>
    <w:rsid w:val="00460DBE"/>
    <w:rsid w:val="004610F8"/>
    <w:rsid w:val="00462844"/>
    <w:rsid w:val="00463F7D"/>
    <w:rsid w:val="004661C2"/>
    <w:rsid w:val="00466832"/>
    <w:rsid w:val="00470A66"/>
    <w:rsid w:val="00471C52"/>
    <w:rsid w:val="00472323"/>
    <w:rsid w:val="0047245D"/>
    <w:rsid w:val="0047304C"/>
    <w:rsid w:val="00474BC9"/>
    <w:rsid w:val="00474E46"/>
    <w:rsid w:val="00475B95"/>
    <w:rsid w:val="00477071"/>
    <w:rsid w:val="004807DF"/>
    <w:rsid w:val="00480873"/>
    <w:rsid w:val="00480940"/>
    <w:rsid w:val="00480D68"/>
    <w:rsid w:val="004822F9"/>
    <w:rsid w:val="00483FF0"/>
    <w:rsid w:val="00484D79"/>
    <w:rsid w:val="00484EDC"/>
    <w:rsid w:val="00486440"/>
    <w:rsid w:val="004869A6"/>
    <w:rsid w:val="00490967"/>
    <w:rsid w:val="004914D2"/>
    <w:rsid w:val="004914FF"/>
    <w:rsid w:val="00493831"/>
    <w:rsid w:val="00493B3F"/>
    <w:rsid w:val="00493F87"/>
    <w:rsid w:val="004944D8"/>
    <w:rsid w:val="00494830"/>
    <w:rsid w:val="00496679"/>
    <w:rsid w:val="004977E4"/>
    <w:rsid w:val="004A2070"/>
    <w:rsid w:val="004A2361"/>
    <w:rsid w:val="004A2B43"/>
    <w:rsid w:val="004A3982"/>
    <w:rsid w:val="004A42F4"/>
    <w:rsid w:val="004A5B54"/>
    <w:rsid w:val="004A5EF9"/>
    <w:rsid w:val="004A72D9"/>
    <w:rsid w:val="004B121B"/>
    <w:rsid w:val="004B18EA"/>
    <w:rsid w:val="004B315D"/>
    <w:rsid w:val="004B3FC2"/>
    <w:rsid w:val="004B4877"/>
    <w:rsid w:val="004B6E08"/>
    <w:rsid w:val="004B6E28"/>
    <w:rsid w:val="004B7FBA"/>
    <w:rsid w:val="004C0262"/>
    <w:rsid w:val="004C2525"/>
    <w:rsid w:val="004C2B14"/>
    <w:rsid w:val="004C33A9"/>
    <w:rsid w:val="004C3523"/>
    <w:rsid w:val="004C4026"/>
    <w:rsid w:val="004C4658"/>
    <w:rsid w:val="004C757B"/>
    <w:rsid w:val="004D12D7"/>
    <w:rsid w:val="004D1754"/>
    <w:rsid w:val="004D33E8"/>
    <w:rsid w:val="004D6F11"/>
    <w:rsid w:val="004D748E"/>
    <w:rsid w:val="004D7E2A"/>
    <w:rsid w:val="004D7EA4"/>
    <w:rsid w:val="004E060D"/>
    <w:rsid w:val="004E0B6D"/>
    <w:rsid w:val="004E18CE"/>
    <w:rsid w:val="004E1B83"/>
    <w:rsid w:val="004E1BAA"/>
    <w:rsid w:val="004E1F1F"/>
    <w:rsid w:val="004E3729"/>
    <w:rsid w:val="004E3BCE"/>
    <w:rsid w:val="004E4B96"/>
    <w:rsid w:val="004E4C7C"/>
    <w:rsid w:val="004F0C8C"/>
    <w:rsid w:val="004F3415"/>
    <w:rsid w:val="004F3B85"/>
    <w:rsid w:val="004F5A70"/>
    <w:rsid w:val="00500821"/>
    <w:rsid w:val="00500F1C"/>
    <w:rsid w:val="0050143B"/>
    <w:rsid w:val="00502356"/>
    <w:rsid w:val="00502813"/>
    <w:rsid w:val="00505618"/>
    <w:rsid w:val="005070FE"/>
    <w:rsid w:val="0050734D"/>
    <w:rsid w:val="00511A5A"/>
    <w:rsid w:val="00512711"/>
    <w:rsid w:val="00512B6A"/>
    <w:rsid w:val="00512D85"/>
    <w:rsid w:val="005130D3"/>
    <w:rsid w:val="00513FB0"/>
    <w:rsid w:val="00515395"/>
    <w:rsid w:val="00516613"/>
    <w:rsid w:val="00520B73"/>
    <w:rsid w:val="005211A7"/>
    <w:rsid w:val="005211D0"/>
    <w:rsid w:val="00521690"/>
    <w:rsid w:val="00522F18"/>
    <w:rsid w:val="00522F4B"/>
    <w:rsid w:val="00523CBF"/>
    <w:rsid w:val="00525863"/>
    <w:rsid w:val="0052723E"/>
    <w:rsid w:val="00531985"/>
    <w:rsid w:val="005349D9"/>
    <w:rsid w:val="00534C46"/>
    <w:rsid w:val="00536488"/>
    <w:rsid w:val="00537CA0"/>
    <w:rsid w:val="00537CCE"/>
    <w:rsid w:val="005432CF"/>
    <w:rsid w:val="00544186"/>
    <w:rsid w:val="00544E97"/>
    <w:rsid w:val="00545B4D"/>
    <w:rsid w:val="00546239"/>
    <w:rsid w:val="00546B71"/>
    <w:rsid w:val="00546D0A"/>
    <w:rsid w:val="00550E68"/>
    <w:rsid w:val="00550FF4"/>
    <w:rsid w:val="00551EC9"/>
    <w:rsid w:val="00552C47"/>
    <w:rsid w:val="00554F6B"/>
    <w:rsid w:val="00556DB4"/>
    <w:rsid w:val="00560C0C"/>
    <w:rsid w:val="00560CD4"/>
    <w:rsid w:val="00563591"/>
    <w:rsid w:val="00563600"/>
    <w:rsid w:val="005639BD"/>
    <w:rsid w:val="00563BC7"/>
    <w:rsid w:val="00563CBE"/>
    <w:rsid w:val="00563D34"/>
    <w:rsid w:val="005668E6"/>
    <w:rsid w:val="00566C3F"/>
    <w:rsid w:val="0057078F"/>
    <w:rsid w:val="00570CE2"/>
    <w:rsid w:val="00571629"/>
    <w:rsid w:val="00571952"/>
    <w:rsid w:val="00571A69"/>
    <w:rsid w:val="00573E3C"/>
    <w:rsid w:val="005740B8"/>
    <w:rsid w:val="00575331"/>
    <w:rsid w:val="00575E63"/>
    <w:rsid w:val="00577BE0"/>
    <w:rsid w:val="0058148F"/>
    <w:rsid w:val="0058172F"/>
    <w:rsid w:val="00581876"/>
    <w:rsid w:val="00584151"/>
    <w:rsid w:val="005842DD"/>
    <w:rsid w:val="00584C4B"/>
    <w:rsid w:val="00585F99"/>
    <w:rsid w:val="00586C71"/>
    <w:rsid w:val="0059105B"/>
    <w:rsid w:val="00594B86"/>
    <w:rsid w:val="005967A9"/>
    <w:rsid w:val="00597066"/>
    <w:rsid w:val="005A0712"/>
    <w:rsid w:val="005A4277"/>
    <w:rsid w:val="005A5142"/>
    <w:rsid w:val="005A5416"/>
    <w:rsid w:val="005A79CB"/>
    <w:rsid w:val="005B0519"/>
    <w:rsid w:val="005B53BF"/>
    <w:rsid w:val="005B6079"/>
    <w:rsid w:val="005B63DD"/>
    <w:rsid w:val="005B68AE"/>
    <w:rsid w:val="005C0F75"/>
    <w:rsid w:val="005C1680"/>
    <w:rsid w:val="005C3835"/>
    <w:rsid w:val="005C39AB"/>
    <w:rsid w:val="005C57AA"/>
    <w:rsid w:val="005C5E60"/>
    <w:rsid w:val="005C72D0"/>
    <w:rsid w:val="005C767C"/>
    <w:rsid w:val="005C7D0E"/>
    <w:rsid w:val="005D0781"/>
    <w:rsid w:val="005D0F14"/>
    <w:rsid w:val="005D1028"/>
    <w:rsid w:val="005D136E"/>
    <w:rsid w:val="005D25F8"/>
    <w:rsid w:val="005D2A4E"/>
    <w:rsid w:val="005D2BC0"/>
    <w:rsid w:val="005D4389"/>
    <w:rsid w:val="005D750C"/>
    <w:rsid w:val="005E06F3"/>
    <w:rsid w:val="005E1542"/>
    <w:rsid w:val="005E1EF1"/>
    <w:rsid w:val="005E2EA8"/>
    <w:rsid w:val="005E6BB0"/>
    <w:rsid w:val="005F0249"/>
    <w:rsid w:val="005F0C0E"/>
    <w:rsid w:val="005F16E8"/>
    <w:rsid w:val="005F4A29"/>
    <w:rsid w:val="005F59C9"/>
    <w:rsid w:val="00603760"/>
    <w:rsid w:val="00603F38"/>
    <w:rsid w:val="00605A7D"/>
    <w:rsid w:val="006073E5"/>
    <w:rsid w:val="00611F11"/>
    <w:rsid w:val="00613166"/>
    <w:rsid w:val="0061626C"/>
    <w:rsid w:val="006167BB"/>
    <w:rsid w:val="00617C6B"/>
    <w:rsid w:val="00617DF3"/>
    <w:rsid w:val="0062068E"/>
    <w:rsid w:val="0062074D"/>
    <w:rsid w:val="00622866"/>
    <w:rsid w:val="0062530E"/>
    <w:rsid w:val="006274CF"/>
    <w:rsid w:val="0062750F"/>
    <w:rsid w:val="00630CAE"/>
    <w:rsid w:val="006319D0"/>
    <w:rsid w:val="0063232C"/>
    <w:rsid w:val="00634A41"/>
    <w:rsid w:val="00634D8B"/>
    <w:rsid w:val="0063531A"/>
    <w:rsid w:val="006368BB"/>
    <w:rsid w:val="00641EDC"/>
    <w:rsid w:val="00642767"/>
    <w:rsid w:val="0064281C"/>
    <w:rsid w:val="006430DE"/>
    <w:rsid w:val="006435F6"/>
    <w:rsid w:val="0064403E"/>
    <w:rsid w:val="006451EC"/>
    <w:rsid w:val="006464B2"/>
    <w:rsid w:val="00646685"/>
    <w:rsid w:val="00646699"/>
    <w:rsid w:val="00646F55"/>
    <w:rsid w:val="0065077B"/>
    <w:rsid w:val="0065084A"/>
    <w:rsid w:val="00650B6F"/>
    <w:rsid w:val="00650DAF"/>
    <w:rsid w:val="00650F7A"/>
    <w:rsid w:val="00651E9A"/>
    <w:rsid w:val="006527CC"/>
    <w:rsid w:val="00652ECA"/>
    <w:rsid w:val="006535BD"/>
    <w:rsid w:val="0065387B"/>
    <w:rsid w:val="006546F4"/>
    <w:rsid w:val="00654CB1"/>
    <w:rsid w:val="00655F26"/>
    <w:rsid w:val="00656C61"/>
    <w:rsid w:val="00660E4B"/>
    <w:rsid w:val="0066389B"/>
    <w:rsid w:val="006638D5"/>
    <w:rsid w:val="00663AB6"/>
    <w:rsid w:val="00663F65"/>
    <w:rsid w:val="00664840"/>
    <w:rsid w:val="00665572"/>
    <w:rsid w:val="00665943"/>
    <w:rsid w:val="00672024"/>
    <w:rsid w:val="00672CBD"/>
    <w:rsid w:val="0067324A"/>
    <w:rsid w:val="00673848"/>
    <w:rsid w:val="006748DF"/>
    <w:rsid w:val="00674D4F"/>
    <w:rsid w:val="006752D2"/>
    <w:rsid w:val="00677266"/>
    <w:rsid w:val="0067745C"/>
    <w:rsid w:val="006776F2"/>
    <w:rsid w:val="0067786A"/>
    <w:rsid w:val="00680F1D"/>
    <w:rsid w:val="00686953"/>
    <w:rsid w:val="00692427"/>
    <w:rsid w:val="006926EA"/>
    <w:rsid w:val="0069639E"/>
    <w:rsid w:val="006A2AF6"/>
    <w:rsid w:val="006A377F"/>
    <w:rsid w:val="006A3955"/>
    <w:rsid w:val="006A3D93"/>
    <w:rsid w:val="006A4734"/>
    <w:rsid w:val="006A47E2"/>
    <w:rsid w:val="006B0C11"/>
    <w:rsid w:val="006B1F92"/>
    <w:rsid w:val="006B3624"/>
    <w:rsid w:val="006C3C69"/>
    <w:rsid w:val="006C4F1B"/>
    <w:rsid w:val="006C7619"/>
    <w:rsid w:val="006D0378"/>
    <w:rsid w:val="006D0A7E"/>
    <w:rsid w:val="006D1E73"/>
    <w:rsid w:val="006D2FA2"/>
    <w:rsid w:val="006D39D3"/>
    <w:rsid w:val="006D3A67"/>
    <w:rsid w:val="006D57A9"/>
    <w:rsid w:val="006D697B"/>
    <w:rsid w:val="006E1296"/>
    <w:rsid w:val="006E18B3"/>
    <w:rsid w:val="006E2375"/>
    <w:rsid w:val="006E523B"/>
    <w:rsid w:val="006E6334"/>
    <w:rsid w:val="006E74FB"/>
    <w:rsid w:val="006E7F0C"/>
    <w:rsid w:val="006F056B"/>
    <w:rsid w:val="006F1991"/>
    <w:rsid w:val="006F286C"/>
    <w:rsid w:val="006F4332"/>
    <w:rsid w:val="006F4FCC"/>
    <w:rsid w:val="006F6378"/>
    <w:rsid w:val="006F639A"/>
    <w:rsid w:val="006F686F"/>
    <w:rsid w:val="006F789F"/>
    <w:rsid w:val="0070114E"/>
    <w:rsid w:val="00702675"/>
    <w:rsid w:val="007030BA"/>
    <w:rsid w:val="00706554"/>
    <w:rsid w:val="007107A4"/>
    <w:rsid w:val="007109F2"/>
    <w:rsid w:val="007116BD"/>
    <w:rsid w:val="007117AB"/>
    <w:rsid w:val="0071413A"/>
    <w:rsid w:val="0071468A"/>
    <w:rsid w:val="00715790"/>
    <w:rsid w:val="00721747"/>
    <w:rsid w:val="00723824"/>
    <w:rsid w:val="007239FF"/>
    <w:rsid w:val="00725AB8"/>
    <w:rsid w:val="007262E7"/>
    <w:rsid w:val="00726564"/>
    <w:rsid w:val="00726DC7"/>
    <w:rsid w:val="00733350"/>
    <w:rsid w:val="0073649B"/>
    <w:rsid w:val="007367AE"/>
    <w:rsid w:val="00741D59"/>
    <w:rsid w:val="00742773"/>
    <w:rsid w:val="00745EE5"/>
    <w:rsid w:val="007500E7"/>
    <w:rsid w:val="00751614"/>
    <w:rsid w:val="00751B7E"/>
    <w:rsid w:val="00752E11"/>
    <w:rsid w:val="00754D55"/>
    <w:rsid w:val="007551D6"/>
    <w:rsid w:val="00756B0F"/>
    <w:rsid w:val="007608F8"/>
    <w:rsid w:val="007617D5"/>
    <w:rsid w:val="0076309E"/>
    <w:rsid w:val="00764BCD"/>
    <w:rsid w:val="007669EB"/>
    <w:rsid w:val="00767B9B"/>
    <w:rsid w:val="00767FF5"/>
    <w:rsid w:val="007714FE"/>
    <w:rsid w:val="00772119"/>
    <w:rsid w:val="00772734"/>
    <w:rsid w:val="007727B5"/>
    <w:rsid w:val="00772A13"/>
    <w:rsid w:val="00772D22"/>
    <w:rsid w:val="00774A0D"/>
    <w:rsid w:val="007757EB"/>
    <w:rsid w:val="007762DF"/>
    <w:rsid w:val="00776B9B"/>
    <w:rsid w:val="00777635"/>
    <w:rsid w:val="00777AF8"/>
    <w:rsid w:val="00780DE7"/>
    <w:rsid w:val="007850BB"/>
    <w:rsid w:val="00785D38"/>
    <w:rsid w:val="007865CE"/>
    <w:rsid w:val="007867FE"/>
    <w:rsid w:val="007A0AB3"/>
    <w:rsid w:val="007A36D0"/>
    <w:rsid w:val="007A3A01"/>
    <w:rsid w:val="007A3DB8"/>
    <w:rsid w:val="007A4052"/>
    <w:rsid w:val="007A4071"/>
    <w:rsid w:val="007A4E86"/>
    <w:rsid w:val="007A5A6C"/>
    <w:rsid w:val="007B0075"/>
    <w:rsid w:val="007B2C69"/>
    <w:rsid w:val="007B47BA"/>
    <w:rsid w:val="007B4DB9"/>
    <w:rsid w:val="007B5626"/>
    <w:rsid w:val="007B5BE8"/>
    <w:rsid w:val="007C18CE"/>
    <w:rsid w:val="007C2CE4"/>
    <w:rsid w:val="007C55E0"/>
    <w:rsid w:val="007C5DBE"/>
    <w:rsid w:val="007C7B33"/>
    <w:rsid w:val="007C7F15"/>
    <w:rsid w:val="007D029F"/>
    <w:rsid w:val="007D1643"/>
    <w:rsid w:val="007D1FD1"/>
    <w:rsid w:val="007D2162"/>
    <w:rsid w:val="007D2EE4"/>
    <w:rsid w:val="007D3C31"/>
    <w:rsid w:val="007D5058"/>
    <w:rsid w:val="007D6F4E"/>
    <w:rsid w:val="007D7878"/>
    <w:rsid w:val="007E1EB8"/>
    <w:rsid w:val="007E2C7E"/>
    <w:rsid w:val="007E2E6B"/>
    <w:rsid w:val="007E3AD5"/>
    <w:rsid w:val="007E4583"/>
    <w:rsid w:val="007E49EE"/>
    <w:rsid w:val="007E5F01"/>
    <w:rsid w:val="007E61E4"/>
    <w:rsid w:val="007E644C"/>
    <w:rsid w:val="007F28F7"/>
    <w:rsid w:val="007F7539"/>
    <w:rsid w:val="008016C9"/>
    <w:rsid w:val="008027E1"/>
    <w:rsid w:val="00802956"/>
    <w:rsid w:val="008036C5"/>
    <w:rsid w:val="008061E9"/>
    <w:rsid w:val="008062BC"/>
    <w:rsid w:val="00811223"/>
    <w:rsid w:val="008127CC"/>
    <w:rsid w:val="008145CD"/>
    <w:rsid w:val="00814D31"/>
    <w:rsid w:val="00815450"/>
    <w:rsid w:val="00816719"/>
    <w:rsid w:val="008169BA"/>
    <w:rsid w:val="00816FF0"/>
    <w:rsid w:val="0081738A"/>
    <w:rsid w:val="00820EDF"/>
    <w:rsid w:val="00822979"/>
    <w:rsid w:val="0082342B"/>
    <w:rsid w:val="00823566"/>
    <w:rsid w:val="0082473B"/>
    <w:rsid w:val="00830590"/>
    <w:rsid w:val="008307A1"/>
    <w:rsid w:val="00830809"/>
    <w:rsid w:val="00830B70"/>
    <w:rsid w:val="00830E11"/>
    <w:rsid w:val="00832E16"/>
    <w:rsid w:val="00835ABA"/>
    <w:rsid w:val="00835D56"/>
    <w:rsid w:val="008367AB"/>
    <w:rsid w:val="00837166"/>
    <w:rsid w:val="008402D4"/>
    <w:rsid w:val="0084052C"/>
    <w:rsid w:val="0084097B"/>
    <w:rsid w:val="008409B8"/>
    <w:rsid w:val="00840C5E"/>
    <w:rsid w:val="008439CD"/>
    <w:rsid w:val="00844883"/>
    <w:rsid w:val="008472FB"/>
    <w:rsid w:val="008476E5"/>
    <w:rsid w:val="00855D53"/>
    <w:rsid w:val="0085747E"/>
    <w:rsid w:val="00860D94"/>
    <w:rsid w:val="00863BA4"/>
    <w:rsid w:val="00864A51"/>
    <w:rsid w:val="00865D4F"/>
    <w:rsid w:val="0086619E"/>
    <w:rsid w:val="008676A3"/>
    <w:rsid w:val="00867C12"/>
    <w:rsid w:val="008712AA"/>
    <w:rsid w:val="0087140E"/>
    <w:rsid w:val="00871E6A"/>
    <w:rsid w:val="00872A90"/>
    <w:rsid w:val="0087528F"/>
    <w:rsid w:val="00876BBE"/>
    <w:rsid w:val="0087732E"/>
    <w:rsid w:val="00880A83"/>
    <w:rsid w:val="008817EE"/>
    <w:rsid w:val="00882D72"/>
    <w:rsid w:val="008864F2"/>
    <w:rsid w:val="0088663C"/>
    <w:rsid w:val="00890A03"/>
    <w:rsid w:val="00891035"/>
    <w:rsid w:val="00892580"/>
    <w:rsid w:val="0089289D"/>
    <w:rsid w:val="00893A13"/>
    <w:rsid w:val="008945F2"/>
    <w:rsid w:val="0089541D"/>
    <w:rsid w:val="008A0DDA"/>
    <w:rsid w:val="008A2CE9"/>
    <w:rsid w:val="008A400C"/>
    <w:rsid w:val="008A4AA0"/>
    <w:rsid w:val="008A5984"/>
    <w:rsid w:val="008A64D0"/>
    <w:rsid w:val="008B0C64"/>
    <w:rsid w:val="008B280E"/>
    <w:rsid w:val="008B3D51"/>
    <w:rsid w:val="008B510E"/>
    <w:rsid w:val="008B53E6"/>
    <w:rsid w:val="008B5D0F"/>
    <w:rsid w:val="008B612B"/>
    <w:rsid w:val="008B6C96"/>
    <w:rsid w:val="008C360D"/>
    <w:rsid w:val="008C38FF"/>
    <w:rsid w:val="008C63BE"/>
    <w:rsid w:val="008C7EC6"/>
    <w:rsid w:val="008D2571"/>
    <w:rsid w:val="008D5691"/>
    <w:rsid w:val="008D7965"/>
    <w:rsid w:val="008E25EE"/>
    <w:rsid w:val="008E2E34"/>
    <w:rsid w:val="008E5D9A"/>
    <w:rsid w:val="008E7438"/>
    <w:rsid w:val="008F05A7"/>
    <w:rsid w:val="008F1148"/>
    <w:rsid w:val="008F2753"/>
    <w:rsid w:val="008F482C"/>
    <w:rsid w:val="008F5CCB"/>
    <w:rsid w:val="008F7340"/>
    <w:rsid w:val="008F77E0"/>
    <w:rsid w:val="00900587"/>
    <w:rsid w:val="00901C75"/>
    <w:rsid w:val="00902BD9"/>
    <w:rsid w:val="00903392"/>
    <w:rsid w:val="00903656"/>
    <w:rsid w:val="009045D3"/>
    <w:rsid w:val="00904FF7"/>
    <w:rsid w:val="009050D2"/>
    <w:rsid w:val="00907C43"/>
    <w:rsid w:val="00916A37"/>
    <w:rsid w:val="00916B06"/>
    <w:rsid w:val="0092137E"/>
    <w:rsid w:val="00921BCE"/>
    <w:rsid w:val="00925F83"/>
    <w:rsid w:val="00927950"/>
    <w:rsid w:val="0093135F"/>
    <w:rsid w:val="00931E63"/>
    <w:rsid w:val="00931EC4"/>
    <w:rsid w:val="00931FAF"/>
    <w:rsid w:val="00931FF0"/>
    <w:rsid w:val="00932ED9"/>
    <w:rsid w:val="00932FEE"/>
    <w:rsid w:val="00933E1F"/>
    <w:rsid w:val="00942692"/>
    <w:rsid w:val="009430B0"/>
    <w:rsid w:val="00944282"/>
    <w:rsid w:val="00945581"/>
    <w:rsid w:val="00946A72"/>
    <w:rsid w:val="009474C6"/>
    <w:rsid w:val="00951413"/>
    <w:rsid w:val="00952137"/>
    <w:rsid w:val="00954F10"/>
    <w:rsid w:val="00956D63"/>
    <w:rsid w:val="00956DC2"/>
    <w:rsid w:val="00957306"/>
    <w:rsid w:val="00962DFF"/>
    <w:rsid w:val="00964267"/>
    <w:rsid w:val="00967F7A"/>
    <w:rsid w:val="00970009"/>
    <w:rsid w:val="0097019E"/>
    <w:rsid w:val="009705D0"/>
    <w:rsid w:val="009705E9"/>
    <w:rsid w:val="00970A6F"/>
    <w:rsid w:val="00973621"/>
    <w:rsid w:val="009738C0"/>
    <w:rsid w:val="00974A49"/>
    <w:rsid w:val="00974BB4"/>
    <w:rsid w:val="00975497"/>
    <w:rsid w:val="00975AD3"/>
    <w:rsid w:val="009776B6"/>
    <w:rsid w:val="00977C40"/>
    <w:rsid w:val="00980F9B"/>
    <w:rsid w:val="00981F45"/>
    <w:rsid w:val="00982E8C"/>
    <w:rsid w:val="009843F7"/>
    <w:rsid w:val="009846E5"/>
    <w:rsid w:val="009854AC"/>
    <w:rsid w:val="00985F61"/>
    <w:rsid w:val="00987D3E"/>
    <w:rsid w:val="00990FA5"/>
    <w:rsid w:val="00991D4D"/>
    <w:rsid w:val="00992F5A"/>
    <w:rsid w:val="009966B6"/>
    <w:rsid w:val="00997801"/>
    <w:rsid w:val="009A049A"/>
    <w:rsid w:val="009A1973"/>
    <w:rsid w:val="009A1C8D"/>
    <w:rsid w:val="009A2199"/>
    <w:rsid w:val="009A2710"/>
    <w:rsid w:val="009A3482"/>
    <w:rsid w:val="009A66D5"/>
    <w:rsid w:val="009A6831"/>
    <w:rsid w:val="009A6B63"/>
    <w:rsid w:val="009B215F"/>
    <w:rsid w:val="009B26A4"/>
    <w:rsid w:val="009B2AE3"/>
    <w:rsid w:val="009B4DB2"/>
    <w:rsid w:val="009B5447"/>
    <w:rsid w:val="009B557A"/>
    <w:rsid w:val="009B607E"/>
    <w:rsid w:val="009B6CEF"/>
    <w:rsid w:val="009B707E"/>
    <w:rsid w:val="009C0CE6"/>
    <w:rsid w:val="009C1938"/>
    <w:rsid w:val="009C369D"/>
    <w:rsid w:val="009C40DF"/>
    <w:rsid w:val="009C4669"/>
    <w:rsid w:val="009D08A6"/>
    <w:rsid w:val="009D56B8"/>
    <w:rsid w:val="009E0712"/>
    <w:rsid w:val="009E0CE5"/>
    <w:rsid w:val="009E3879"/>
    <w:rsid w:val="009E40BE"/>
    <w:rsid w:val="009E4896"/>
    <w:rsid w:val="009E4B4A"/>
    <w:rsid w:val="009E7218"/>
    <w:rsid w:val="009E7AB8"/>
    <w:rsid w:val="009F1ABE"/>
    <w:rsid w:val="009F2131"/>
    <w:rsid w:val="009F2A67"/>
    <w:rsid w:val="009F4DEF"/>
    <w:rsid w:val="009F5067"/>
    <w:rsid w:val="009F5E58"/>
    <w:rsid w:val="009F676F"/>
    <w:rsid w:val="009F773E"/>
    <w:rsid w:val="009F775F"/>
    <w:rsid w:val="009F7E88"/>
    <w:rsid w:val="00A0268F"/>
    <w:rsid w:val="00A02856"/>
    <w:rsid w:val="00A0412F"/>
    <w:rsid w:val="00A0492A"/>
    <w:rsid w:val="00A04A86"/>
    <w:rsid w:val="00A04B13"/>
    <w:rsid w:val="00A04EE2"/>
    <w:rsid w:val="00A06751"/>
    <w:rsid w:val="00A07CAF"/>
    <w:rsid w:val="00A10119"/>
    <w:rsid w:val="00A104FF"/>
    <w:rsid w:val="00A118D5"/>
    <w:rsid w:val="00A12C4D"/>
    <w:rsid w:val="00A16083"/>
    <w:rsid w:val="00A17238"/>
    <w:rsid w:val="00A20B05"/>
    <w:rsid w:val="00A217D0"/>
    <w:rsid w:val="00A22A8E"/>
    <w:rsid w:val="00A245D5"/>
    <w:rsid w:val="00A25069"/>
    <w:rsid w:val="00A26A53"/>
    <w:rsid w:val="00A27443"/>
    <w:rsid w:val="00A2769C"/>
    <w:rsid w:val="00A327AC"/>
    <w:rsid w:val="00A34D23"/>
    <w:rsid w:val="00A36ECC"/>
    <w:rsid w:val="00A37B2F"/>
    <w:rsid w:val="00A4453D"/>
    <w:rsid w:val="00A45F03"/>
    <w:rsid w:val="00A4685E"/>
    <w:rsid w:val="00A51B13"/>
    <w:rsid w:val="00A54BF1"/>
    <w:rsid w:val="00A573B8"/>
    <w:rsid w:val="00A60B83"/>
    <w:rsid w:val="00A63715"/>
    <w:rsid w:val="00A63ECD"/>
    <w:rsid w:val="00A6411E"/>
    <w:rsid w:val="00A64551"/>
    <w:rsid w:val="00A64B4A"/>
    <w:rsid w:val="00A6531D"/>
    <w:rsid w:val="00A65F44"/>
    <w:rsid w:val="00A673EA"/>
    <w:rsid w:val="00A67B8A"/>
    <w:rsid w:val="00A70178"/>
    <w:rsid w:val="00A717E3"/>
    <w:rsid w:val="00A72554"/>
    <w:rsid w:val="00A73ACC"/>
    <w:rsid w:val="00A74F12"/>
    <w:rsid w:val="00A772AD"/>
    <w:rsid w:val="00A811EE"/>
    <w:rsid w:val="00A81513"/>
    <w:rsid w:val="00A8215E"/>
    <w:rsid w:val="00A83375"/>
    <w:rsid w:val="00A840F8"/>
    <w:rsid w:val="00A848B6"/>
    <w:rsid w:val="00A90577"/>
    <w:rsid w:val="00A90C78"/>
    <w:rsid w:val="00A90FBD"/>
    <w:rsid w:val="00A912A3"/>
    <w:rsid w:val="00A9381A"/>
    <w:rsid w:val="00A93AA4"/>
    <w:rsid w:val="00A93BCD"/>
    <w:rsid w:val="00A94F24"/>
    <w:rsid w:val="00A9582C"/>
    <w:rsid w:val="00A9619F"/>
    <w:rsid w:val="00A97D99"/>
    <w:rsid w:val="00AA04AF"/>
    <w:rsid w:val="00AA084C"/>
    <w:rsid w:val="00AA094A"/>
    <w:rsid w:val="00AA0AFF"/>
    <w:rsid w:val="00AA26E8"/>
    <w:rsid w:val="00AA2D48"/>
    <w:rsid w:val="00AA33D8"/>
    <w:rsid w:val="00AA3479"/>
    <w:rsid w:val="00AA35DA"/>
    <w:rsid w:val="00AA431C"/>
    <w:rsid w:val="00AA54BE"/>
    <w:rsid w:val="00AA5EFD"/>
    <w:rsid w:val="00AA636B"/>
    <w:rsid w:val="00AA7D48"/>
    <w:rsid w:val="00AB091F"/>
    <w:rsid w:val="00AB47E3"/>
    <w:rsid w:val="00AB53F2"/>
    <w:rsid w:val="00AB61BF"/>
    <w:rsid w:val="00AB7FC8"/>
    <w:rsid w:val="00AC3E37"/>
    <w:rsid w:val="00AC494F"/>
    <w:rsid w:val="00AC51C3"/>
    <w:rsid w:val="00AC6B81"/>
    <w:rsid w:val="00AD1362"/>
    <w:rsid w:val="00AD27B2"/>
    <w:rsid w:val="00AD7904"/>
    <w:rsid w:val="00AE0210"/>
    <w:rsid w:val="00AE022C"/>
    <w:rsid w:val="00AE2BEB"/>
    <w:rsid w:val="00AE35AF"/>
    <w:rsid w:val="00AE7203"/>
    <w:rsid w:val="00AE7C01"/>
    <w:rsid w:val="00AF0752"/>
    <w:rsid w:val="00AF10C5"/>
    <w:rsid w:val="00AF3019"/>
    <w:rsid w:val="00AF3BB9"/>
    <w:rsid w:val="00AF4C2B"/>
    <w:rsid w:val="00AF6B83"/>
    <w:rsid w:val="00B013C8"/>
    <w:rsid w:val="00B031E5"/>
    <w:rsid w:val="00B03E0A"/>
    <w:rsid w:val="00B06035"/>
    <w:rsid w:val="00B06B15"/>
    <w:rsid w:val="00B1004E"/>
    <w:rsid w:val="00B101EB"/>
    <w:rsid w:val="00B1141C"/>
    <w:rsid w:val="00B1310B"/>
    <w:rsid w:val="00B14799"/>
    <w:rsid w:val="00B15407"/>
    <w:rsid w:val="00B15B15"/>
    <w:rsid w:val="00B16361"/>
    <w:rsid w:val="00B17415"/>
    <w:rsid w:val="00B2276A"/>
    <w:rsid w:val="00B25236"/>
    <w:rsid w:val="00B25946"/>
    <w:rsid w:val="00B2616C"/>
    <w:rsid w:val="00B27C0E"/>
    <w:rsid w:val="00B30D92"/>
    <w:rsid w:val="00B31380"/>
    <w:rsid w:val="00B32B46"/>
    <w:rsid w:val="00B33EB8"/>
    <w:rsid w:val="00B34D71"/>
    <w:rsid w:val="00B3614C"/>
    <w:rsid w:val="00B37E7F"/>
    <w:rsid w:val="00B43805"/>
    <w:rsid w:val="00B44174"/>
    <w:rsid w:val="00B4441F"/>
    <w:rsid w:val="00B4555C"/>
    <w:rsid w:val="00B45AB6"/>
    <w:rsid w:val="00B462A2"/>
    <w:rsid w:val="00B46CF0"/>
    <w:rsid w:val="00B50112"/>
    <w:rsid w:val="00B5045A"/>
    <w:rsid w:val="00B511D0"/>
    <w:rsid w:val="00B51E13"/>
    <w:rsid w:val="00B52A89"/>
    <w:rsid w:val="00B53A1E"/>
    <w:rsid w:val="00B53FA2"/>
    <w:rsid w:val="00B562DA"/>
    <w:rsid w:val="00B57941"/>
    <w:rsid w:val="00B6024A"/>
    <w:rsid w:val="00B606BC"/>
    <w:rsid w:val="00B61388"/>
    <w:rsid w:val="00B61F8E"/>
    <w:rsid w:val="00B62086"/>
    <w:rsid w:val="00B634AA"/>
    <w:rsid w:val="00B63C62"/>
    <w:rsid w:val="00B646AB"/>
    <w:rsid w:val="00B6500E"/>
    <w:rsid w:val="00B6501C"/>
    <w:rsid w:val="00B6735A"/>
    <w:rsid w:val="00B70A66"/>
    <w:rsid w:val="00B710A9"/>
    <w:rsid w:val="00B71C3C"/>
    <w:rsid w:val="00B72007"/>
    <w:rsid w:val="00B73CC0"/>
    <w:rsid w:val="00B73E71"/>
    <w:rsid w:val="00B75DA4"/>
    <w:rsid w:val="00B76A20"/>
    <w:rsid w:val="00B771EB"/>
    <w:rsid w:val="00B8045C"/>
    <w:rsid w:val="00B83B05"/>
    <w:rsid w:val="00B85136"/>
    <w:rsid w:val="00B85388"/>
    <w:rsid w:val="00B872D8"/>
    <w:rsid w:val="00B87774"/>
    <w:rsid w:val="00B87BC3"/>
    <w:rsid w:val="00B90FEC"/>
    <w:rsid w:val="00B919C5"/>
    <w:rsid w:val="00B9238B"/>
    <w:rsid w:val="00B938BC"/>
    <w:rsid w:val="00B9746C"/>
    <w:rsid w:val="00BA065F"/>
    <w:rsid w:val="00BA07CC"/>
    <w:rsid w:val="00BA4251"/>
    <w:rsid w:val="00BA4333"/>
    <w:rsid w:val="00BA543A"/>
    <w:rsid w:val="00BA6452"/>
    <w:rsid w:val="00BA6E82"/>
    <w:rsid w:val="00BB19BC"/>
    <w:rsid w:val="00BB3128"/>
    <w:rsid w:val="00BB3509"/>
    <w:rsid w:val="00BB4723"/>
    <w:rsid w:val="00BB538F"/>
    <w:rsid w:val="00BB6208"/>
    <w:rsid w:val="00BB7892"/>
    <w:rsid w:val="00BC04BE"/>
    <w:rsid w:val="00BC0846"/>
    <w:rsid w:val="00BC3BC2"/>
    <w:rsid w:val="00BC5A71"/>
    <w:rsid w:val="00BC7884"/>
    <w:rsid w:val="00BD0A9B"/>
    <w:rsid w:val="00BD2875"/>
    <w:rsid w:val="00BD2A18"/>
    <w:rsid w:val="00BD3F7B"/>
    <w:rsid w:val="00BD4054"/>
    <w:rsid w:val="00BD52EC"/>
    <w:rsid w:val="00BD538A"/>
    <w:rsid w:val="00BD5515"/>
    <w:rsid w:val="00BD5862"/>
    <w:rsid w:val="00BD66DE"/>
    <w:rsid w:val="00BD6FA7"/>
    <w:rsid w:val="00BD799B"/>
    <w:rsid w:val="00BD79A7"/>
    <w:rsid w:val="00BE1C74"/>
    <w:rsid w:val="00BE2B16"/>
    <w:rsid w:val="00BE3A26"/>
    <w:rsid w:val="00BE3BDC"/>
    <w:rsid w:val="00BE3C4A"/>
    <w:rsid w:val="00BE3FC8"/>
    <w:rsid w:val="00BE5582"/>
    <w:rsid w:val="00BE5A4C"/>
    <w:rsid w:val="00BE675C"/>
    <w:rsid w:val="00BF1CED"/>
    <w:rsid w:val="00BF2475"/>
    <w:rsid w:val="00BF2921"/>
    <w:rsid w:val="00BF3087"/>
    <w:rsid w:val="00BF4643"/>
    <w:rsid w:val="00BF5D20"/>
    <w:rsid w:val="00BF5E7D"/>
    <w:rsid w:val="00BF73E0"/>
    <w:rsid w:val="00C028B3"/>
    <w:rsid w:val="00C02F06"/>
    <w:rsid w:val="00C02F83"/>
    <w:rsid w:val="00C0424B"/>
    <w:rsid w:val="00C05BD6"/>
    <w:rsid w:val="00C0608D"/>
    <w:rsid w:val="00C064F8"/>
    <w:rsid w:val="00C100A1"/>
    <w:rsid w:val="00C1071F"/>
    <w:rsid w:val="00C11690"/>
    <w:rsid w:val="00C123CA"/>
    <w:rsid w:val="00C15A46"/>
    <w:rsid w:val="00C15BF6"/>
    <w:rsid w:val="00C1694A"/>
    <w:rsid w:val="00C21879"/>
    <w:rsid w:val="00C23B6C"/>
    <w:rsid w:val="00C24A31"/>
    <w:rsid w:val="00C265D2"/>
    <w:rsid w:val="00C26A94"/>
    <w:rsid w:val="00C26E07"/>
    <w:rsid w:val="00C302A5"/>
    <w:rsid w:val="00C317F7"/>
    <w:rsid w:val="00C33616"/>
    <w:rsid w:val="00C33ADD"/>
    <w:rsid w:val="00C36482"/>
    <w:rsid w:val="00C378DA"/>
    <w:rsid w:val="00C40670"/>
    <w:rsid w:val="00C41C1F"/>
    <w:rsid w:val="00C41F03"/>
    <w:rsid w:val="00C4540C"/>
    <w:rsid w:val="00C464B3"/>
    <w:rsid w:val="00C46521"/>
    <w:rsid w:val="00C51D01"/>
    <w:rsid w:val="00C52B6D"/>
    <w:rsid w:val="00C52C84"/>
    <w:rsid w:val="00C53165"/>
    <w:rsid w:val="00C53F41"/>
    <w:rsid w:val="00C5660A"/>
    <w:rsid w:val="00C611EF"/>
    <w:rsid w:val="00C6184F"/>
    <w:rsid w:val="00C61BCC"/>
    <w:rsid w:val="00C61C37"/>
    <w:rsid w:val="00C62B69"/>
    <w:rsid w:val="00C63080"/>
    <w:rsid w:val="00C63483"/>
    <w:rsid w:val="00C642B1"/>
    <w:rsid w:val="00C65120"/>
    <w:rsid w:val="00C65EFC"/>
    <w:rsid w:val="00C6673C"/>
    <w:rsid w:val="00C67A87"/>
    <w:rsid w:val="00C7053E"/>
    <w:rsid w:val="00C74785"/>
    <w:rsid w:val="00C7528E"/>
    <w:rsid w:val="00C75A30"/>
    <w:rsid w:val="00C75D92"/>
    <w:rsid w:val="00C77A65"/>
    <w:rsid w:val="00C77E2D"/>
    <w:rsid w:val="00C80BC2"/>
    <w:rsid w:val="00C81E93"/>
    <w:rsid w:val="00C84081"/>
    <w:rsid w:val="00C852B4"/>
    <w:rsid w:val="00C86F54"/>
    <w:rsid w:val="00C872A3"/>
    <w:rsid w:val="00C9107F"/>
    <w:rsid w:val="00C942AF"/>
    <w:rsid w:val="00C9499F"/>
    <w:rsid w:val="00C95020"/>
    <w:rsid w:val="00C95131"/>
    <w:rsid w:val="00C9690C"/>
    <w:rsid w:val="00CA05CD"/>
    <w:rsid w:val="00CA0ED7"/>
    <w:rsid w:val="00CA20AE"/>
    <w:rsid w:val="00CA2296"/>
    <w:rsid w:val="00CA37A6"/>
    <w:rsid w:val="00CA5AB4"/>
    <w:rsid w:val="00CA5B6F"/>
    <w:rsid w:val="00CA71C9"/>
    <w:rsid w:val="00CB0B93"/>
    <w:rsid w:val="00CB285F"/>
    <w:rsid w:val="00CB2B4F"/>
    <w:rsid w:val="00CB2FC6"/>
    <w:rsid w:val="00CB3EFA"/>
    <w:rsid w:val="00CB47CE"/>
    <w:rsid w:val="00CB4D78"/>
    <w:rsid w:val="00CB6551"/>
    <w:rsid w:val="00CC020F"/>
    <w:rsid w:val="00CC298B"/>
    <w:rsid w:val="00CC3F7D"/>
    <w:rsid w:val="00CC4F42"/>
    <w:rsid w:val="00CC5671"/>
    <w:rsid w:val="00CC56A1"/>
    <w:rsid w:val="00CD3995"/>
    <w:rsid w:val="00CD3FFE"/>
    <w:rsid w:val="00CD4B85"/>
    <w:rsid w:val="00CD629C"/>
    <w:rsid w:val="00CD71B7"/>
    <w:rsid w:val="00CE1C21"/>
    <w:rsid w:val="00CE275B"/>
    <w:rsid w:val="00CE2B6F"/>
    <w:rsid w:val="00CE3EB0"/>
    <w:rsid w:val="00CE45CB"/>
    <w:rsid w:val="00CE4ACF"/>
    <w:rsid w:val="00CE5A63"/>
    <w:rsid w:val="00CE6F14"/>
    <w:rsid w:val="00CE70B5"/>
    <w:rsid w:val="00CE713C"/>
    <w:rsid w:val="00CF0F28"/>
    <w:rsid w:val="00CF13D6"/>
    <w:rsid w:val="00CF381A"/>
    <w:rsid w:val="00CF3BD0"/>
    <w:rsid w:val="00CF4600"/>
    <w:rsid w:val="00CF7472"/>
    <w:rsid w:val="00D0084F"/>
    <w:rsid w:val="00D019E2"/>
    <w:rsid w:val="00D01C01"/>
    <w:rsid w:val="00D03662"/>
    <w:rsid w:val="00D03B9C"/>
    <w:rsid w:val="00D040A2"/>
    <w:rsid w:val="00D043DC"/>
    <w:rsid w:val="00D04B70"/>
    <w:rsid w:val="00D104A7"/>
    <w:rsid w:val="00D1084F"/>
    <w:rsid w:val="00D10C4A"/>
    <w:rsid w:val="00D124E5"/>
    <w:rsid w:val="00D128B5"/>
    <w:rsid w:val="00D14BFC"/>
    <w:rsid w:val="00D15259"/>
    <w:rsid w:val="00D225A2"/>
    <w:rsid w:val="00D22C98"/>
    <w:rsid w:val="00D23972"/>
    <w:rsid w:val="00D23E19"/>
    <w:rsid w:val="00D26972"/>
    <w:rsid w:val="00D27F0D"/>
    <w:rsid w:val="00D3423F"/>
    <w:rsid w:val="00D35865"/>
    <w:rsid w:val="00D430C0"/>
    <w:rsid w:val="00D43BD9"/>
    <w:rsid w:val="00D4491E"/>
    <w:rsid w:val="00D44CCD"/>
    <w:rsid w:val="00D455DE"/>
    <w:rsid w:val="00D46DFC"/>
    <w:rsid w:val="00D500C6"/>
    <w:rsid w:val="00D506CA"/>
    <w:rsid w:val="00D50D14"/>
    <w:rsid w:val="00D52B08"/>
    <w:rsid w:val="00D55EEE"/>
    <w:rsid w:val="00D5726D"/>
    <w:rsid w:val="00D57E6C"/>
    <w:rsid w:val="00D57F9A"/>
    <w:rsid w:val="00D6026E"/>
    <w:rsid w:val="00D61382"/>
    <w:rsid w:val="00D61DCE"/>
    <w:rsid w:val="00D66601"/>
    <w:rsid w:val="00D667C2"/>
    <w:rsid w:val="00D72BF4"/>
    <w:rsid w:val="00D73C8A"/>
    <w:rsid w:val="00D7417F"/>
    <w:rsid w:val="00D76481"/>
    <w:rsid w:val="00D8098F"/>
    <w:rsid w:val="00D80FC5"/>
    <w:rsid w:val="00D84E9E"/>
    <w:rsid w:val="00D86DEA"/>
    <w:rsid w:val="00D8700A"/>
    <w:rsid w:val="00D9380D"/>
    <w:rsid w:val="00DA0009"/>
    <w:rsid w:val="00DA0169"/>
    <w:rsid w:val="00DA0339"/>
    <w:rsid w:val="00DA0CC3"/>
    <w:rsid w:val="00DA1778"/>
    <w:rsid w:val="00DA1B2C"/>
    <w:rsid w:val="00DA1ECE"/>
    <w:rsid w:val="00DA4B3B"/>
    <w:rsid w:val="00DA4F6D"/>
    <w:rsid w:val="00DA5481"/>
    <w:rsid w:val="00DA5C45"/>
    <w:rsid w:val="00DA65E9"/>
    <w:rsid w:val="00DB02EF"/>
    <w:rsid w:val="00DB03AE"/>
    <w:rsid w:val="00DB0760"/>
    <w:rsid w:val="00DB1241"/>
    <w:rsid w:val="00DB26F7"/>
    <w:rsid w:val="00DB2786"/>
    <w:rsid w:val="00DB40B4"/>
    <w:rsid w:val="00DB4556"/>
    <w:rsid w:val="00DB4863"/>
    <w:rsid w:val="00DB4E41"/>
    <w:rsid w:val="00DB4F27"/>
    <w:rsid w:val="00DB7370"/>
    <w:rsid w:val="00DC33B4"/>
    <w:rsid w:val="00DC3CC7"/>
    <w:rsid w:val="00DC4D3F"/>
    <w:rsid w:val="00DC561B"/>
    <w:rsid w:val="00DD030D"/>
    <w:rsid w:val="00DD1B31"/>
    <w:rsid w:val="00DD1F3D"/>
    <w:rsid w:val="00DD32D9"/>
    <w:rsid w:val="00DD3CA2"/>
    <w:rsid w:val="00DD484D"/>
    <w:rsid w:val="00DD579D"/>
    <w:rsid w:val="00DD61F8"/>
    <w:rsid w:val="00DD72E8"/>
    <w:rsid w:val="00DE08CF"/>
    <w:rsid w:val="00DE0EDB"/>
    <w:rsid w:val="00DE1FCB"/>
    <w:rsid w:val="00DE277B"/>
    <w:rsid w:val="00DE304A"/>
    <w:rsid w:val="00DE5809"/>
    <w:rsid w:val="00DE5946"/>
    <w:rsid w:val="00DE7470"/>
    <w:rsid w:val="00DF009C"/>
    <w:rsid w:val="00DF1C92"/>
    <w:rsid w:val="00DF2156"/>
    <w:rsid w:val="00DF635E"/>
    <w:rsid w:val="00E020C8"/>
    <w:rsid w:val="00E112C5"/>
    <w:rsid w:val="00E14430"/>
    <w:rsid w:val="00E15274"/>
    <w:rsid w:val="00E1610F"/>
    <w:rsid w:val="00E17AE5"/>
    <w:rsid w:val="00E2012E"/>
    <w:rsid w:val="00E20683"/>
    <w:rsid w:val="00E2190C"/>
    <w:rsid w:val="00E23A00"/>
    <w:rsid w:val="00E23E59"/>
    <w:rsid w:val="00E24064"/>
    <w:rsid w:val="00E25FCE"/>
    <w:rsid w:val="00E26143"/>
    <w:rsid w:val="00E26656"/>
    <w:rsid w:val="00E2681F"/>
    <w:rsid w:val="00E304E0"/>
    <w:rsid w:val="00E30766"/>
    <w:rsid w:val="00E328EF"/>
    <w:rsid w:val="00E32A39"/>
    <w:rsid w:val="00E333C5"/>
    <w:rsid w:val="00E336FC"/>
    <w:rsid w:val="00E35E53"/>
    <w:rsid w:val="00E37227"/>
    <w:rsid w:val="00E373EF"/>
    <w:rsid w:val="00E406A2"/>
    <w:rsid w:val="00E40E0E"/>
    <w:rsid w:val="00E42CF9"/>
    <w:rsid w:val="00E44713"/>
    <w:rsid w:val="00E45325"/>
    <w:rsid w:val="00E45974"/>
    <w:rsid w:val="00E47E2A"/>
    <w:rsid w:val="00E51146"/>
    <w:rsid w:val="00E529CA"/>
    <w:rsid w:val="00E54900"/>
    <w:rsid w:val="00E5762D"/>
    <w:rsid w:val="00E654C1"/>
    <w:rsid w:val="00E656CF"/>
    <w:rsid w:val="00E6747E"/>
    <w:rsid w:val="00E73183"/>
    <w:rsid w:val="00E737A8"/>
    <w:rsid w:val="00E75360"/>
    <w:rsid w:val="00E75CD0"/>
    <w:rsid w:val="00E7645E"/>
    <w:rsid w:val="00E76EB0"/>
    <w:rsid w:val="00E815B3"/>
    <w:rsid w:val="00E81E67"/>
    <w:rsid w:val="00E84A14"/>
    <w:rsid w:val="00E85822"/>
    <w:rsid w:val="00E85FA3"/>
    <w:rsid w:val="00E90487"/>
    <w:rsid w:val="00E9062F"/>
    <w:rsid w:val="00E90898"/>
    <w:rsid w:val="00E922EC"/>
    <w:rsid w:val="00E92DB9"/>
    <w:rsid w:val="00E963E3"/>
    <w:rsid w:val="00E9652D"/>
    <w:rsid w:val="00E9670B"/>
    <w:rsid w:val="00EA09EC"/>
    <w:rsid w:val="00EA0EB3"/>
    <w:rsid w:val="00EA1476"/>
    <w:rsid w:val="00EA3781"/>
    <w:rsid w:val="00EA428E"/>
    <w:rsid w:val="00EA4BE0"/>
    <w:rsid w:val="00EA545E"/>
    <w:rsid w:val="00EB01D8"/>
    <w:rsid w:val="00EB0537"/>
    <w:rsid w:val="00EB0B4C"/>
    <w:rsid w:val="00EB0FB1"/>
    <w:rsid w:val="00EB1360"/>
    <w:rsid w:val="00EB293F"/>
    <w:rsid w:val="00EB29A1"/>
    <w:rsid w:val="00EB3F95"/>
    <w:rsid w:val="00EB4E5B"/>
    <w:rsid w:val="00EB5001"/>
    <w:rsid w:val="00EB6D54"/>
    <w:rsid w:val="00EC0364"/>
    <w:rsid w:val="00EC04B4"/>
    <w:rsid w:val="00EC05FC"/>
    <w:rsid w:val="00EC0699"/>
    <w:rsid w:val="00EC2B69"/>
    <w:rsid w:val="00EC3C18"/>
    <w:rsid w:val="00EC4F6A"/>
    <w:rsid w:val="00ED1CF8"/>
    <w:rsid w:val="00ED28B2"/>
    <w:rsid w:val="00ED3BC8"/>
    <w:rsid w:val="00ED56EF"/>
    <w:rsid w:val="00ED6CD7"/>
    <w:rsid w:val="00ED6F52"/>
    <w:rsid w:val="00ED7784"/>
    <w:rsid w:val="00EE12E5"/>
    <w:rsid w:val="00EE249B"/>
    <w:rsid w:val="00EE4020"/>
    <w:rsid w:val="00EE4408"/>
    <w:rsid w:val="00EE69F8"/>
    <w:rsid w:val="00EF199B"/>
    <w:rsid w:val="00EF2987"/>
    <w:rsid w:val="00EF3DE5"/>
    <w:rsid w:val="00EF51E8"/>
    <w:rsid w:val="00EF682D"/>
    <w:rsid w:val="00EF6A27"/>
    <w:rsid w:val="00EF6C74"/>
    <w:rsid w:val="00EF6F59"/>
    <w:rsid w:val="00F0140B"/>
    <w:rsid w:val="00F015AA"/>
    <w:rsid w:val="00F02316"/>
    <w:rsid w:val="00F02BAB"/>
    <w:rsid w:val="00F0425B"/>
    <w:rsid w:val="00F04BA1"/>
    <w:rsid w:val="00F059D9"/>
    <w:rsid w:val="00F066CF"/>
    <w:rsid w:val="00F11D3E"/>
    <w:rsid w:val="00F13270"/>
    <w:rsid w:val="00F132D7"/>
    <w:rsid w:val="00F141BC"/>
    <w:rsid w:val="00F14A11"/>
    <w:rsid w:val="00F16538"/>
    <w:rsid w:val="00F22729"/>
    <w:rsid w:val="00F2330A"/>
    <w:rsid w:val="00F25C79"/>
    <w:rsid w:val="00F2656D"/>
    <w:rsid w:val="00F27889"/>
    <w:rsid w:val="00F31D59"/>
    <w:rsid w:val="00F3270C"/>
    <w:rsid w:val="00F4084F"/>
    <w:rsid w:val="00F419F7"/>
    <w:rsid w:val="00F42D34"/>
    <w:rsid w:val="00F44EE4"/>
    <w:rsid w:val="00F50CFE"/>
    <w:rsid w:val="00F51147"/>
    <w:rsid w:val="00F51D5E"/>
    <w:rsid w:val="00F54D10"/>
    <w:rsid w:val="00F54F63"/>
    <w:rsid w:val="00F553F4"/>
    <w:rsid w:val="00F56F9A"/>
    <w:rsid w:val="00F5735A"/>
    <w:rsid w:val="00F60064"/>
    <w:rsid w:val="00F60F3D"/>
    <w:rsid w:val="00F6426C"/>
    <w:rsid w:val="00F652A3"/>
    <w:rsid w:val="00F652CA"/>
    <w:rsid w:val="00F6582F"/>
    <w:rsid w:val="00F65A71"/>
    <w:rsid w:val="00F66125"/>
    <w:rsid w:val="00F66856"/>
    <w:rsid w:val="00F66B5A"/>
    <w:rsid w:val="00F70565"/>
    <w:rsid w:val="00F71551"/>
    <w:rsid w:val="00F71690"/>
    <w:rsid w:val="00F71DD9"/>
    <w:rsid w:val="00F729FB"/>
    <w:rsid w:val="00F72B0B"/>
    <w:rsid w:val="00F73AE7"/>
    <w:rsid w:val="00F73DC0"/>
    <w:rsid w:val="00F74D8E"/>
    <w:rsid w:val="00F82B6C"/>
    <w:rsid w:val="00F83ED7"/>
    <w:rsid w:val="00F84A16"/>
    <w:rsid w:val="00F8591E"/>
    <w:rsid w:val="00F9073A"/>
    <w:rsid w:val="00F90E11"/>
    <w:rsid w:val="00F9248D"/>
    <w:rsid w:val="00F92587"/>
    <w:rsid w:val="00F94017"/>
    <w:rsid w:val="00F94959"/>
    <w:rsid w:val="00F97669"/>
    <w:rsid w:val="00FA0B27"/>
    <w:rsid w:val="00FA0C1E"/>
    <w:rsid w:val="00FA1756"/>
    <w:rsid w:val="00FA2FBD"/>
    <w:rsid w:val="00FA337F"/>
    <w:rsid w:val="00FA3FB0"/>
    <w:rsid w:val="00FA4670"/>
    <w:rsid w:val="00FA5639"/>
    <w:rsid w:val="00FA7AE1"/>
    <w:rsid w:val="00FB2260"/>
    <w:rsid w:val="00FB3D9F"/>
    <w:rsid w:val="00FB5795"/>
    <w:rsid w:val="00FC0525"/>
    <w:rsid w:val="00FC123B"/>
    <w:rsid w:val="00FC1953"/>
    <w:rsid w:val="00FC1DBD"/>
    <w:rsid w:val="00FC6C1C"/>
    <w:rsid w:val="00FD0004"/>
    <w:rsid w:val="00FD07F7"/>
    <w:rsid w:val="00FD171F"/>
    <w:rsid w:val="00FD24A3"/>
    <w:rsid w:val="00FD2510"/>
    <w:rsid w:val="00FD448B"/>
    <w:rsid w:val="00FD5E36"/>
    <w:rsid w:val="00FE037D"/>
    <w:rsid w:val="00FE0E6C"/>
    <w:rsid w:val="00FE1241"/>
    <w:rsid w:val="00FE1363"/>
    <w:rsid w:val="00FE3922"/>
    <w:rsid w:val="00FE4937"/>
    <w:rsid w:val="00FE7801"/>
    <w:rsid w:val="00FE7E6F"/>
    <w:rsid w:val="00FF07E5"/>
    <w:rsid w:val="00FF130B"/>
    <w:rsid w:val="00FF1445"/>
    <w:rsid w:val="00FF2CFA"/>
    <w:rsid w:val="00FF48FA"/>
    <w:rsid w:val="00FF59A8"/>
    <w:rsid w:val="00FF63BD"/>
    <w:rsid w:val="00FF6A55"/>
    <w:rsid w:val="00FF771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41"/>
    <o:shapelayout v:ext="edit">
      <o:idmap v:ext="edit" data="1"/>
    </o:shapelayout>
  </w:shapeDefaults>
  <w:decimalSymbol w:val="."/>
  <w:listSeparator w:val=";"/>
  <w15:docId w15:val="{4E06BDA0-65B5-4852-8624-2EACAB5863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1" w:qFormat="1"/>
    <w:lsdException w:name="heading 2" w:uiPriority="1" w:qFormat="1"/>
    <w:lsdException w:name="heading 3" w:uiPriority="1" w:qFormat="1"/>
    <w:lsdException w:name="heading 4" w:uiPriority="1" w:qFormat="1"/>
    <w:lsdException w:name="heading 5" w:uiPriority="9" w:qFormat="1"/>
    <w:lsdException w:name="heading 6" w:uiPriority="9"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72BF4"/>
    <w:pPr>
      <w:spacing w:after="120"/>
    </w:pPr>
    <w:rPr>
      <w:rFonts w:eastAsiaTheme="minorHAnsi"/>
      <w:sz w:val="22"/>
      <w:szCs w:val="24"/>
    </w:rPr>
  </w:style>
  <w:style w:type="paragraph" w:styleId="Heading1">
    <w:name w:val="heading 1"/>
    <w:basedOn w:val="Normal"/>
    <w:next w:val="Normal"/>
    <w:link w:val="Heading1Char"/>
    <w:uiPriority w:val="1"/>
    <w:qFormat/>
    <w:rsid w:val="000A0446"/>
    <w:pPr>
      <w:keepNext/>
      <w:pBdr>
        <w:left w:val="single" w:sz="48" w:space="4" w:color="A1C7E3"/>
      </w:pBdr>
      <w:spacing w:after="0"/>
      <w:outlineLvl w:val="0"/>
    </w:pPr>
    <w:rPr>
      <w:rFonts w:ascii="Arial" w:eastAsia="Times New Roman" w:hAnsi="Arial"/>
      <w:b/>
      <w:bCs/>
      <w:color w:val="455560"/>
      <w:kern w:val="32"/>
      <w:sz w:val="40"/>
      <w:szCs w:val="32"/>
    </w:rPr>
  </w:style>
  <w:style w:type="paragraph" w:styleId="Heading2">
    <w:name w:val="heading 2"/>
    <w:basedOn w:val="Normal"/>
    <w:next w:val="Normal"/>
    <w:link w:val="Heading2Char"/>
    <w:uiPriority w:val="1"/>
    <w:unhideWhenUsed/>
    <w:qFormat/>
    <w:rsid w:val="000A0446"/>
    <w:pPr>
      <w:keepNext/>
      <w:spacing w:before="240" w:after="0"/>
      <w:outlineLvl w:val="1"/>
    </w:pPr>
    <w:rPr>
      <w:rFonts w:ascii="Arial" w:eastAsia="Times New Roman" w:hAnsi="Arial"/>
      <w:b/>
      <w:caps/>
      <w:color w:val="579ACD"/>
      <w:kern w:val="32"/>
      <w:sz w:val="28"/>
      <w:szCs w:val="36"/>
    </w:rPr>
  </w:style>
  <w:style w:type="paragraph" w:styleId="Heading3">
    <w:name w:val="heading 3"/>
    <w:basedOn w:val="Normal"/>
    <w:next w:val="Normal"/>
    <w:link w:val="Heading3Char"/>
    <w:uiPriority w:val="1"/>
    <w:unhideWhenUsed/>
    <w:qFormat/>
    <w:rsid w:val="000A0446"/>
    <w:pPr>
      <w:keepNext/>
      <w:spacing w:before="240" w:after="0"/>
      <w:outlineLvl w:val="2"/>
    </w:pPr>
    <w:rPr>
      <w:rFonts w:ascii="Arial" w:eastAsia="Times New Roman" w:hAnsi="Arial"/>
      <w:b/>
      <w:iCs/>
      <w:color w:val="579ACD"/>
      <w:kern w:val="32"/>
      <w:szCs w:val="30"/>
    </w:rPr>
  </w:style>
  <w:style w:type="paragraph" w:styleId="Heading4">
    <w:name w:val="heading 4"/>
    <w:basedOn w:val="Normal"/>
    <w:next w:val="Normal"/>
    <w:link w:val="Heading4Char"/>
    <w:uiPriority w:val="1"/>
    <w:unhideWhenUsed/>
    <w:qFormat/>
    <w:rsid w:val="000A0446"/>
    <w:pPr>
      <w:keepNext/>
      <w:spacing w:after="0"/>
      <w:outlineLvl w:val="3"/>
    </w:pPr>
    <w:rPr>
      <w:rFonts w:ascii="Arial" w:eastAsia="Times New Roman" w:hAnsi="Arial"/>
      <w:b/>
      <w:i/>
      <w:color w:val="579ACD"/>
      <w:kern w:val="32"/>
      <w:szCs w:val="26"/>
    </w:rPr>
  </w:style>
  <w:style w:type="paragraph" w:styleId="Heading5">
    <w:name w:val="heading 5"/>
    <w:basedOn w:val="Normal"/>
    <w:next w:val="Normal"/>
    <w:link w:val="Heading5Char"/>
    <w:uiPriority w:val="9"/>
    <w:unhideWhenUsed/>
    <w:rsid w:val="000A0446"/>
    <w:pPr>
      <w:keepNext/>
      <w:spacing w:after="0"/>
      <w:outlineLvl w:val="4"/>
    </w:pPr>
    <w:rPr>
      <w:rFonts w:ascii="Arial" w:eastAsia="Calibri" w:hAnsi="Arial"/>
      <w:i/>
      <w:iCs/>
      <w:color w:val="579ACD"/>
      <w:kern w:val="32"/>
      <w:szCs w:val="26"/>
    </w:rPr>
  </w:style>
  <w:style w:type="paragraph" w:styleId="Heading6">
    <w:name w:val="heading 6"/>
    <w:basedOn w:val="Normal"/>
    <w:next w:val="Normal"/>
    <w:link w:val="Heading6Char"/>
    <w:uiPriority w:val="9"/>
    <w:unhideWhenUsed/>
    <w:rsid w:val="000A0446"/>
    <w:pPr>
      <w:spacing w:after="0"/>
      <w:outlineLvl w:val="5"/>
    </w:pPr>
    <w:rPr>
      <w:rFonts w:ascii="Arial" w:hAnsi="Arial"/>
      <w:b/>
      <w:color w:val="2B5A85"/>
      <w:szCs w:val="26"/>
    </w:rPr>
  </w:style>
  <w:style w:type="paragraph" w:styleId="Heading7">
    <w:name w:val="heading 7"/>
    <w:basedOn w:val="Normal"/>
    <w:next w:val="Normal"/>
    <w:link w:val="Heading7Char"/>
    <w:qFormat/>
    <w:rsid w:val="007B47BA"/>
    <w:pPr>
      <w:keepNext/>
      <w:ind w:right="368" w:firstLine="284"/>
      <w:jc w:val="center"/>
      <w:outlineLvl w:val="6"/>
    </w:pPr>
    <w:rPr>
      <w:b/>
      <w:bCs/>
      <w:sz w:val="44"/>
      <w:szCs w:val="52"/>
    </w:rPr>
  </w:style>
  <w:style w:type="paragraph" w:styleId="Heading8">
    <w:name w:val="heading 8"/>
    <w:basedOn w:val="Normal"/>
    <w:next w:val="Normal"/>
    <w:link w:val="Heading8Char"/>
    <w:qFormat/>
    <w:rsid w:val="007B47BA"/>
    <w:pPr>
      <w:keepNext/>
      <w:tabs>
        <w:tab w:val="left" w:pos="4395"/>
      </w:tabs>
      <w:ind w:right="991"/>
      <w:jc w:val="both"/>
      <w:outlineLvl w:val="7"/>
    </w:pPr>
    <w:rPr>
      <w:b/>
      <w:bCs/>
      <w:sz w:val="24"/>
      <w:szCs w:val="28"/>
    </w:rPr>
  </w:style>
  <w:style w:type="paragraph" w:styleId="Heading9">
    <w:name w:val="heading 9"/>
    <w:basedOn w:val="Normal"/>
    <w:next w:val="Normal"/>
    <w:link w:val="Heading9Char"/>
    <w:qFormat/>
    <w:rsid w:val="007B47BA"/>
    <w:pPr>
      <w:keepNext/>
      <w:ind w:left="1701" w:right="-1" w:hanging="1701"/>
      <w:jc w:val="center"/>
      <w:outlineLvl w:val="8"/>
    </w:pPr>
    <w:rPr>
      <w:b/>
      <w:bCs/>
      <w:sz w:val="32"/>
      <w:szCs w:val="3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A0446"/>
    <w:pPr>
      <w:pBdr>
        <w:bottom w:val="single" w:sz="4" w:space="1" w:color="2B5A85"/>
      </w:pBdr>
      <w:tabs>
        <w:tab w:val="left" w:pos="2304"/>
        <w:tab w:val="center" w:pos="4680"/>
        <w:tab w:val="right" w:pos="9360"/>
      </w:tabs>
      <w:spacing w:after="0"/>
    </w:pPr>
    <w:rPr>
      <w:rFonts w:ascii="Arial" w:hAnsi="Arial"/>
      <w:sz w:val="16"/>
      <w:szCs w:val="18"/>
    </w:rPr>
  </w:style>
  <w:style w:type="paragraph" w:styleId="Footer">
    <w:name w:val="footer"/>
    <w:aliases w:val="Footer disclosure text"/>
    <w:basedOn w:val="Normal"/>
    <w:link w:val="FooterChar"/>
    <w:uiPriority w:val="99"/>
    <w:unhideWhenUsed/>
    <w:rsid w:val="000A0446"/>
    <w:pPr>
      <w:tabs>
        <w:tab w:val="center" w:pos="4680"/>
        <w:tab w:val="right" w:pos="9360"/>
      </w:tabs>
      <w:spacing w:after="0"/>
      <w:ind w:left="1152"/>
    </w:pPr>
    <w:rPr>
      <w:rFonts w:ascii="Arial" w:eastAsia="Calibri" w:hAnsi="Arial"/>
      <w:sz w:val="14"/>
      <w:szCs w:val="18"/>
    </w:rPr>
  </w:style>
  <w:style w:type="paragraph" w:styleId="BlockText">
    <w:name w:val="Block Text"/>
    <w:basedOn w:val="Normal"/>
    <w:rsid w:val="007B47BA"/>
    <w:pPr>
      <w:ind w:left="1418" w:right="1416"/>
      <w:jc w:val="both"/>
    </w:pPr>
    <w:rPr>
      <w:sz w:val="28"/>
      <w:szCs w:val="33"/>
    </w:rPr>
  </w:style>
  <w:style w:type="paragraph" w:styleId="BodyText">
    <w:name w:val="Body Text"/>
    <w:basedOn w:val="Normal"/>
    <w:link w:val="BodyTextChar"/>
    <w:semiHidden/>
    <w:rsid w:val="007B47BA"/>
    <w:pPr>
      <w:ind w:right="-1"/>
      <w:jc w:val="both"/>
    </w:pPr>
    <w:rPr>
      <w:sz w:val="24"/>
      <w:szCs w:val="28"/>
    </w:rPr>
  </w:style>
  <w:style w:type="paragraph" w:styleId="Caption">
    <w:name w:val="caption"/>
    <w:basedOn w:val="Normal"/>
    <w:next w:val="Normal"/>
    <w:qFormat/>
    <w:rsid w:val="007B47BA"/>
    <w:pPr>
      <w:jc w:val="center"/>
    </w:pPr>
    <w:rPr>
      <w:b/>
      <w:bCs/>
      <w:sz w:val="52"/>
      <w:szCs w:val="62"/>
    </w:rPr>
  </w:style>
  <w:style w:type="character" w:styleId="Hyperlink">
    <w:name w:val="Hyperlink"/>
    <w:basedOn w:val="DefaultParagraphFont"/>
    <w:uiPriority w:val="99"/>
    <w:unhideWhenUsed/>
    <w:rsid w:val="000A0446"/>
    <w:rPr>
      <w:color w:val="0000FF" w:themeColor="hyperlink"/>
      <w:u w:val="single"/>
    </w:rPr>
  </w:style>
  <w:style w:type="paragraph" w:styleId="BodyText2">
    <w:name w:val="Body Text 2"/>
    <w:basedOn w:val="Normal"/>
    <w:link w:val="BodyText2Char"/>
    <w:semiHidden/>
    <w:rsid w:val="007B47BA"/>
    <w:pPr>
      <w:jc w:val="center"/>
    </w:pPr>
    <w:rPr>
      <w:b/>
      <w:bCs/>
      <w:sz w:val="24"/>
      <w:szCs w:val="28"/>
    </w:rPr>
  </w:style>
  <w:style w:type="character" w:styleId="FollowedHyperlink">
    <w:name w:val="FollowedHyperlink"/>
    <w:basedOn w:val="DefaultParagraphFont"/>
    <w:semiHidden/>
    <w:rsid w:val="007B47BA"/>
    <w:rPr>
      <w:color w:val="800080"/>
      <w:u w:val="single"/>
    </w:rPr>
  </w:style>
  <w:style w:type="paragraph" w:styleId="Title">
    <w:name w:val="Title"/>
    <w:basedOn w:val="Normal"/>
    <w:link w:val="TitleChar"/>
    <w:qFormat/>
    <w:rsid w:val="007B47BA"/>
    <w:pPr>
      <w:jc w:val="center"/>
    </w:pPr>
    <w:rPr>
      <w:b/>
      <w:bCs/>
      <w:sz w:val="32"/>
    </w:rPr>
  </w:style>
  <w:style w:type="paragraph" w:styleId="BodyText3">
    <w:name w:val="Body Text 3"/>
    <w:basedOn w:val="Normal"/>
    <w:link w:val="BodyText3Char"/>
    <w:semiHidden/>
    <w:rsid w:val="007B47BA"/>
    <w:pPr>
      <w:jc w:val="center"/>
    </w:pPr>
    <w:rPr>
      <w:rFonts w:ascii="Arial" w:hAnsi="Arial" w:cs="Arial"/>
      <w:b/>
      <w:bCs/>
      <w:sz w:val="36"/>
      <w:szCs w:val="36"/>
    </w:rPr>
  </w:style>
  <w:style w:type="paragraph" w:styleId="Subtitle">
    <w:name w:val="Subtitle"/>
    <w:basedOn w:val="Normal"/>
    <w:link w:val="SubtitleChar"/>
    <w:qFormat/>
    <w:rsid w:val="007B47BA"/>
    <w:pPr>
      <w:jc w:val="center"/>
    </w:pPr>
    <w:rPr>
      <w:rFonts w:ascii="Bookman Old Style" w:hAnsi="Bookman Old Style"/>
      <w:b/>
      <w:bCs/>
      <w:noProof/>
      <w:w w:val="105"/>
      <w:sz w:val="28"/>
      <w:szCs w:val="33"/>
    </w:rPr>
  </w:style>
  <w:style w:type="character" w:styleId="PageNumber">
    <w:name w:val="page number"/>
    <w:uiPriority w:val="99"/>
    <w:unhideWhenUsed/>
    <w:rsid w:val="000A0446"/>
  </w:style>
  <w:style w:type="paragraph" w:styleId="BalloonText">
    <w:name w:val="Balloon Text"/>
    <w:basedOn w:val="Normal"/>
    <w:link w:val="BalloonTextChar"/>
    <w:uiPriority w:val="99"/>
    <w:semiHidden/>
    <w:unhideWhenUsed/>
    <w:rsid w:val="000A0446"/>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0A0446"/>
    <w:rPr>
      <w:rFonts w:ascii="Tahoma" w:eastAsiaTheme="minorHAnsi" w:hAnsi="Tahoma" w:cs="Tahoma"/>
      <w:sz w:val="16"/>
      <w:szCs w:val="16"/>
    </w:rPr>
  </w:style>
  <w:style w:type="character" w:customStyle="1" w:styleId="HeaderChar">
    <w:name w:val="Header Char"/>
    <w:basedOn w:val="DefaultParagraphFont"/>
    <w:link w:val="Header"/>
    <w:uiPriority w:val="99"/>
    <w:rsid w:val="000A0446"/>
    <w:rPr>
      <w:rFonts w:ascii="Arial" w:eastAsiaTheme="minorHAnsi" w:hAnsi="Arial"/>
      <w:sz w:val="16"/>
      <w:szCs w:val="18"/>
    </w:rPr>
  </w:style>
  <w:style w:type="character" w:customStyle="1" w:styleId="Heading6Char">
    <w:name w:val="Heading 6 Char"/>
    <w:basedOn w:val="DefaultParagraphFont"/>
    <w:link w:val="Heading6"/>
    <w:uiPriority w:val="9"/>
    <w:rsid w:val="000A0446"/>
    <w:rPr>
      <w:rFonts w:ascii="Arial" w:eastAsiaTheme="minorHAnsi" w:hAnsi="Arial"/>
      <w:b/>
      <w:color w:val="2B5A85"/>
      <w:sz w:val="22"/>
      <w:szCs w:val="26"/>
    </w:rPr>
  </w:style>
  <w:style w:type="character" w:customStyle="1" w:styleId="Heading7Char">
    <w:name w:val="Heading 7 Char"/>
    <w:basedOn w:val="DefaultParagraphFont"/>
    <w:link w:val="Heading7"/>
    <w:rsid w:val="00040FCC"/>
    <w:rPr>
      <w:rFonts w:cs="Traditional Arabic"/>
      <w:b/>
      <w:bCs/>
      <w:sz w:val="44"/>
      <w:szCs w:val="52"/>
      <w:lang w:eastAsia="ar-SA"/>
    </w:rPr>
  </w:style>
  <w:style w:type="paragraph" w:customStyle="1" w:styleId="Default">
    <w:name w:val="Default"/>
    <w:rsid w:val="008B280E"/>
    <w:pPr>
      <w:autoSpaceDE w:val="0"/>
      <w:autoSpaceDN w:val="0"/>
      <w:adjustRightInd w:val="0"/>
    </w:pPr>
    <w:rPr>
      <w:color w:val="000000"/>
      <w:sz w:val="24"/>
      <w:szCs w:val="24"/>
    </w:rPr>
  </w:style>
  <w:style w:type="paragraph" w:styleId="ListParagraph">
    <w:name w:val="List Paragraph"/>
    <w:basedOn w:val="Normal"/>
    <w:uiPriority w:val="34"/>
    <w:qFormat/>
    <w:rsid w:val="000A0446"/>
    <w:pPr>
      <w:ind w:left="720"/>
      <w:contextualSpacing/>
    </w:pPr>
  </w:style>
  <w:style w:type="character" w:customStyle="1" w:styleId="hps">
    <w:name w:val="hps"/>
    <w:basedOn w:val="DefaultParagraphFont"/>
    <w:rsid w:val="005E2EA8"/>
  </w:style>
  <w:style w:type="character" w:customStyle="1" w:styleId="shorttext">
    <w:name w:val="short_text"/>
    <w:basedOn w:val="DefaultParagraphFont"/>
    <w:rsid w:val="00586C71"/>
  </w:style>
  <w:style w:type="character" w:customStyle="1" w:styleId="FooterChar">
    <w:name w:val="Footer Char"/>
    <w:aliases w:val="Footer disclosure text Char"/>
    <w:basedOn w:val="DefaultParagraphFont"/>
    <w:link w:val="Footer"/>
    <w:uiPriority w:val="99"/>
    <w:rsid w:val="000A0446"/>
    <w:rPr>
      <w:rFonts w:ascii="Arial" w:eastAsia="Calibri" w:hAnsi="Arial"/>
      <w:sz w:val="14"/>
      <w:szCs w:val="18"/>
    </w:rPr>
  </w:style>
  <w:style w:type="table" w:styleId="TableGrid">
    <w:name w:val="Table Grid"/>
    <w:aliases w:val="DAI Proposal"/>
    <w:basedOn w:val="TableNormal"/>
    <w:uiPriority w:val="59"/>
    <w:rsid w:val="000A0446"/>
    <w:rPr>
      <w:rFonts w:ascii="Arial" w:eastAsia="Calibri" w:hAnsi="Arial"/>
      <w:sz w:val="17"/>
    </w:rPr>
    <w:tblPr>
      <w:tblStyleRowBandSize w:val="1"/>
      <w:tblStyleColBandSize w:val="1"/>
      <w:tblBorders>
        <w:top w:val="single" w:sz="4" w:space="0" w:color="FFFFFF" w:themeColor="background1"/>
        <w:bottom w:val="single" w:sz="18" w:space="0" w:color="455560"/>
        <w:insideH w:val="single" w:sz="18" w:space="0" w:color="FFFFFF" w:themeColor="background1"/>
        <w:insideV w:val="single" w:sz="18" w:space="0" w:color="FFFFFF" w:themeColor="background1"/>
      </w:tblBorders>
      <w:tblCellMar>
        <w:top w:w="14" w:type="dxa"/>
        <w:left w:w="115" w:type="dxa"/>
        <w:right w:w="115" w:type="dxa"/>
      </w:tblCellMar>
    </w:tblPr>
    <w:tcPr>
      <w:shd w:val="clear" w:color="auto" w:fill="FFFFFF" w:themeFill="background1"/>
    </w:tcPr>
    <w:tblStylePr w:type="firstRow">
      <w:pPr>
        <w:jc w:val="left"/>
      </w:pPr>
      <w:rPr>
        <w:rFonts w:ascii="Calibri" w:hAnsi="Calibri"/>
        <w:color w:val="FFFFFF" w:themeColor="background1"/>
        <w:sz w:val="18"/>
      </w:rPr>
      <w:tblPr/>
      <w:trPr>
        <w:tblHeader/>
      </w:trPr>
      <w:tcPr>
        <w:tcBorders>
          <w:top w:val="nil"/>
          <w:left w:val="nil"/>
          <w:bottom w:val="single" w:sz="18" w:space="0" w:color="FFFFFF" w:themeColor="background1"/>
          <w:right w:val="nil"/>
          <w:insideH w:val="single" w:sz="18" w:space="0" w:color="FFFFFF" w:themeColor="background1"/>
          <w:insideV w:val="single" w:sz="18" w:space="0" w:color="FFFFFF" w:themeColor="background1"/>
          <w:tl2br w:val="nil"/>
          <w:tr2bl w:val="nil"/>
        </w:tcBorders>
        <w:shd w:val="clear" w:color="auto" w:fill="455560"/>
        <w:vAlign w:val="bottom"/>
      </w:tcPr>
    </w:tblStylePr>
    <w:tblStylePr w:type="lastRow">
      <w:tblPr/>
      <w:tcPr>
        <w:tcBorders>
          <w:top w:val="nil"/>
          <w:left w:val="nil"/>
          <w:bottom w:val="single" w:sz="18" w:space="0" w:color="455560"/>
          <w:right w:val="nil"/>
          <w:insideH w:val="single" w:sz="18" w:space="0" w:color="FFFFFF" w:themeColor="background1"/>
          <w:insideV w:val="single" w:sz="18" w:space="0" w:color="FFFFFF" w:themeColor="background1"/>
          <w:tl2br w:val="nil"/>
          <w:tr2bl w:val="nil"/>
        </w:tcBorders>
        <w:shd w:val="clear" w:color="auto" w:fill="D3E3F0"/>
      </w:tcPr>
    </w:tblStylePr>
    <w:tblStylePr w:type="firstCol">
      <w:tblPr/>
      <w:tcPr>
        <w:tcBorders>
          <w:right w:val="single" w:sz="18" w:space="0" w:color="FFFFFF" w:themeColor="background1"/>
          <w:insideH w:val="single" w:sz="18" w:space="0" w:color="FFFFFF" w:themeColor="background1"/>
          <w:insideV w:val="single" w:sz="18" w:space="0" w:color="FFFFFF" w:themeColor="background1"/>
        </w:tcBorders>
        <w:shd w:val="clear" w:color="auto" w:fill="D3E3F0"/>
      </w:tcPr>
    </w:tblStylePr>
    <w:tblStylePr w:type="lastCol">
      <w:tblPr/>
      <w:tcPr>
        <w:tcBorders>
          <w:left w:val="single" w:sz="18" w:space="0" w:color="FFFFFF" w:themeColor="background1"/>
          <w:insideH w:val="single" w:sz="18" w:space="0" w:color="FFFFFF" w:themeColor="background1"/>
          <w:insideV w:val="single" w:sz="18" w:space="0" w:color="FFFFFF" w:themeColor="background1"/>
        </w:tcBorders>
        <w:shd w:val="clear" w:color="auto" w:fill="D3E3F0"/>
      </w:tcPr>
    </w:tblStylePr>
    <w:tblStylePr w:type="band1Vert">
      <w:tblPr/>
      <w:tcPr>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cBorders>
        <w:shd w:val="clear" w:color="auto" w:fill="D3E3F0"/>
      </w:tcPr>
    </w:tblStylePr>
    <w:tblStylePr w:type="band2Vert">
      <w:tblPr/>
      <w:tcPr>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cBorders>
        <w:shd w:val="clear" w:color="auto" w:fill="D3E3F0"/>
      </w:tcPr>
    </w:tblStylePr>
    <w:tblStylePr w:type="band1Horz">
      <w:tblPr/>
      <w:tcPr>
        <w:tcBorders>
          <w:top w:val="single" w:sz="18" w:space="0" w:color="FFFFFF" w:themeColor="background1"/>
          <w:left w:val="nil"/>
          <w:bottom w:val="single" w:sz="18" w:space="0" w:color="FFFFFF" w:themeColor="background1"/>
          <w:right w:val="nil"/>
          <w:insideH w:val="nil"/>
          <w:insideV w:val="single" w:sz="18" w:space="0" w:color="FFFFFF" w:themeColor="background1"/>
        </w:tcBorders>
        <w:shd w:val="clear" w:color="auto" w:fill="D3E3F0"/>
      </w:tcPr>
    </w:tblStylePr>
    <w:tblStylePr w:type="band2Horz">
      <w:tblPr/>
      <w:tcPr>
        <w:tcBorders>
          <w:top w:val="single" w:sz="18" w:space="0" w:color="FFFFFF" w:themeColor="background1"/>
          <w:left w:val="nil"/>
          <w:bottom w:val="single" w:sz="18" w:space="0" w:color="FFFFFF" w:themeColor="background1"/>
          <w:right w:val="nil"/>
          <w:insideH w:val="single" w:sz="18" w:space="0" w:color="FFFFFF" w:themeColor="background1"/>
          <w:insideV w:val="single" w:sz="18" w:space="0" w:color="FFFFFF" w:themeColor="background1"/>
          <w:tl2br w:val="nil"/>
          <w:tr2bl w:val="nil"/>
        </w:tcBorders>
        <w:shd w:val="clear" w:color="auto" w:fill="D3E3F0"/>
      </w:tcPr>
    </w:tblStylePr>
  </w:style>
  <w:style w:type="table" w:styleId="LightShading-Accent6">
    <w:name w:val="Light Shading Accent 6"/>
    <w:basedOn w:val="TableNormal"/>
    <w:uiPriority w:val="60"/>
    <w:rsid w:val="001E66E2"/>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Shading-Accent4">
    <w:name w:val="Light Shading Accent 4"/>
    <w:basedOn w:val="TableNormal"/>
    <w:uiPriority w:val="60"/>
    <w:rsid w:val="001E66E2"/>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1">
    <w:name w:val="Light Shading Accent 1"/>
    <w:basedOn w:val="TableNormal"/>
    <w:uiPriority w:val="60"/>
    <w:rsid w:val="002917D7"/>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MediumShading1-Accent1">
    <w:name w:val="Medium Shading 1 Accent 1"/>
    <w:basedOn w:val="TableNormal"/>
    <w:uiPriority w:val="63"/>
    <w:rsid w:val="002917D7"/>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2917D7"/>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Grid1-Accent2">
    <w:name w:val="Medium Grid 1 Accent 2"/>
    <w:basedOn w:val="TableNormal"/>
    <w:uiPriority w:val="67"/>
    <w:rsid w:val="002917D7"/>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3-Accent1">
    <w:name w:val="Medium Grid 3 Accent 1"/>
    <w:basedOn w:val="TableNormal"/>
    <w:uiPriority w:val="69"/>
    <w:rsid w:val="002917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1-Accent4">
    <w:name w:val="Medium Grid 1 Accent 4"/>
    <w:basedOn w:val="TableNormal"/>
    <w:uiPriority w:val="67"/>
    <w:rsid w:val="002917D7"/>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paragraph" w:styleId="NormalWeb">
    <w:name w:val="Normal (Web)"/>
    <w:basedOn w:val="Normal"/>
    <w:uiPriority w:val="99"/>
    <w:semiHidden/>
    <w:unhideWhenUsed/>
    <w:rsid w:val="00ED6F52"/>
    <w:pPr>
      <w:spacing w:before="100" w:beforeAutospacing="1" w:after="100" w:afterAutospacing="1"/>
    </w:pPr>
    <w:rPr>
      <w:sz w:val="24"/>
    </w:rPr>
  </w:style>
  <w:style w:type="character" w:styleId="CommentReference">
    <w:name w:val="annotation reference"/>
    <w:basedOn w:val="DefaultParagraphFont"/>
    <w:uiPriority w:val="99"/>
    <w:semiHidden/>
    <w:unhideWhenUsed/>
    <w:rsid w:val="000A0446"/>
    <w:rPr>
      <w:sz w:val="16"/>
      <w:szCs w:val="16"/>
    </w:rPr>
  </w:style>
  <w:style w:type="paragraph" w:styleId="CommentText">
    <w:name w:val="annotation text"/>
    <w:basedOn w:val="Normal"/>
    <w:link w:val="CommentTextChar"/>
    <w:uiPriority w:val="99"/>
    <w:semiHidden/>
    <w:unhideWhenUsed/>
    <w:rsid w:val="000A0446"/>
    <w:rPr>
      <w:sz w:val="20"/>
      <w:szCs w:val="20"/>
    </w:rPr>
  </w:style>
  <w:style w:type="character" w:customStyle="1" w:styleId="CommentTextChar">
    <w:name w:val="Comment Text Char"/>
    <w:basedOn w:val="DefaultParagraphFont"/>
    <w:link w:val="CommentText"/>
    <w:uiPriority w:val="99"/>
    <w:semiHidden/>
    <w:rsid w:val="000A0446"/>
    <w:rPr>
      <w:rFonts w:eastAsiaTheme="minorHAnsi"/>
    </w:rPr>
  </w:style>
  <w:style w:type="paragraph" w:styleId="CommentSubject">
    <w:name w:val="annotation subject"/>
    <w:basedOn w:val="CommentText"/>
    <w:next w:val="CommentText"/>
    <w:link w:val="CommentSubjectChar"/>
    <w:uiPriority w:val="99"/>
    <w:semiHidden/>
    <w:unhideWhenUsed/>
    <w:rsid w:val="000A0446"/>
    <w:rPr>
      <w:b/>
      <w:bCs/>
    </w:rPr>
  </w:style>
  <w:style w:type="character" w:customStyle="1" w:styleId="CommentSubjectChar">
    <w:name w:val="Comment Subject Char"/>
    <w:basedOn w:val="CommentTextChar"/>
    <w:link w:val="CommentSubject"/>
    <w:uiPriority w:val="99"/>
    <w:semiHidden/>
    <w:rsid w:val="000A0446"/>
    <w:rPr>
      <w:rFonts w:eastAsiaTheme="minorHAnsi"/>
      <w:b/>
      <w:bCs/>
    </w:rPr>
  </w:style>
  <w:style w:type="table" w:customStyle="1" w:styleId="GridTable2-Accent61">
    <w:name w:val="Grid Table 2 - Accent 61"/>
    <w:basedOn w:val="TableNormal"/>
    <w:uiPriority w:val="47"/>
    <w:rsid w:val="00B76A20"/>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ListTable2-Accent61">
    <w:name w:val="List Table 2 - Accent 61"/>
    <w:basedOn w:val="TableNormal"/>
    <w:uiPriority w:val="47"/>
    <w:rsid w:val="00B76A20"/>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6Colorful-Accent61">
    <w:name w:val="Grid Table 6 Colorful - Accent 61"/>
    <w:basedOn w:val="TableNormal"/>
    <w:uiPriority w:val="51"/>
    <w:rsid w:val="004E18CE"/>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4-Accent61">
    <w:name w:val="Grid Table 4 - Accent 61"/>
    <w:basedOn w:val="TableNormal"/>
    <w:uiPriority w:val="49"/>
    <w:rsid w:val="004E18CE"/>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character" w:customStyle="1" w:styleId="Heading1Char">
    <w:name w:val="Heading 1 Char"/>
    <w:link w:val="Heading1"/>
    <w:uiPriority w:val="1"/>
    <w:rsid w:val="000A0446"/>
    <w:rPr>
      <w:rFonts w:ascii="Arial" w:hAnsi="Arial"/>
      <w:b/>
      <w:bCs/>
      <w:color w:val="455560"/>
      <w:kern w:val="32"/>
      <w:sz w:val="40"/>
      <w:szCs w:val="32"/>
    </w:rPr>
  </w:style>
  <w:style w:type="character" w:customStyle="1" w:styleId="Heading2Char">
    <w:name w:val="Heading 2 Char"/>
    <w:basedOn w:val="DefaultParagraphFont"/>
    <w:link w:val="Heading2"/>
    <w:uiPriority w:val="1"/>
    <w:rsid w:val="000A0446"/>
    <w:rPr>
      <w:rFonts w:ascii="Arial" w:hAnsi="Arial"/>
      <w:b/>
      <w:caps/>
      <w:color w:val="579ACD"/>
      <w:kern w:val="32"/>
      <w:sz w:val="28"/>
      <w:szCs w:val="36"/>
    </w:rPr>
  </w:style>
  <w:style w:type="character" w:customStyle="1" w:styleId="Heading3Char">
    <w:name w:val="Heading 3 Char"/>
    <w:basedOn w:val="DefaultParagraphFont"/>
    <w:link w:val="Heading3"/>
    <w:uiPriority w:val="1"/>
    <w:rsid w:val="000A0446"/>
    <w:rPr>
      <w:rFonts w:ascii="Arial" w:hAnsi="Arial"/>
      <w:b/>
      <w:iCs/>
      <w:color w:val="579ACD"/>
      <w:kern w:val="32"/>
      <w:sz w:val="22"/>
      <w:szCs w:val="30"/>
    </w:rPr>
  </w:style>
  <w:style w:type="character" w:customStyle="1" w:styleId="Heading4Char">
    <w:name w:val="Heading 4 Char"/>
    <w:basedOn w:val="DefaultParagraphFont"/>
    <w:link w:val="Heading4"/>
    <w:uiPriority w:val="1"/>
    <w:rsid w:val="000A0446"/>
    <w:rPr>
      <w:rFonts w:ascii="Arial" w:hAnsi="Arial"/>
      <w:b/>
      <w:i/>
      <w:color w:val="579ACD"/>
      <w:kern w:val="32"/>
      <w:sz w:val="22"/>
      <w:szCs w:val="26"/>
    </w:rPr>
  </w:style>
  <w:style w:type="character" w:customStyle="1" w:styleId="Heading5Char">
    <w:name w:val="Heading 5 Char"/>
    <w:link w:val="Heading5"/>
    <w:uiPriority w:val="9"/>
    <w:rsid w:val="000A0446"/>
    <w:rPr>
      <w:rFonts w:ascii="Arial" w:eastAsia="Calibri" w:hAnsi="Arial"/>
      <w:i/>
      <w:iCs/>
      <w:color w:val="579ACD"/>
      <w:kern w:val="32"/>
      <w:sz w:val="22"/>
      <w:szCs w:val="26"/>
    </w:rPr>
  </w:style>
  <w:style w:type="character" w:customStyle="1" w:styleId="Heading8Char">
    <w:name w:val="Heading 8 Char"/>
    <w:basedOn w:val="DefaultParagraphFont"/>
    <w:link w:val="Heading8"/>
    <w:rsid w:val="006F4332"/>
    <w:rPr>
      <w:rFonts w:cs="Traditional Arabic"/>
      <w:b/>
      <w:bCs/>
      <w:sz w:val="24"/>
      <w:szCs w:val="28"/>
      <w:lang w:eastAsia="ar-SA"/>
    </w:rPr>
  </w:style>
  <w:style w:type="character" w:customStyle="1" w:styleId="Heading9Char">
    <w:name w:val="Heading 9 Char"/>
    <w:basedOn w:val="DefaultParagraphFont"/>
    <w:link w:val="Heading9"/>
    <w:rsid w:val="006F4332"/>
    <w:rPr>
      <w:rFonts w:cs="Traditional Arabic"/>
      <w:b/>
      <w:bCs/>
      <w:sz w:val="32"/>
      <w:szCs w:val="38"/>
      <w:lang w:eastAsia="ar-SA"/>
    </w:rPr>
  </w:style>
  <w:style w:type="numbering" w:customStyle="1" w:styleId="NoList1">
    <w:name w:val="No List1"/>
    <w:next w:val="NoList"/>
    <w:uiPriority w:val="99"/>
    <w:semiHidden/>
    <w:unhideWhenUsed/>
    <w:rsid w:val="006F4332"/>
  </w:style>
  <w:style w:type="character" w:customStyle="1" w:styleId="BodyTextChar">
    <w:name w:val="Body Text Char"/>
    <w:basedOn w:val="DefaultParagraphFont"/>
    <w:link w:val="BodyText"/>
    <w:semiHidden/>
    <w:rsid w:val="006F4332"/>
    <w:rPr>
      <w:rFonts w:cs="Traditional Arabic"/>
      <w:sz w:val="24"/>
      <w:szCs w:val="28"/>
      <w:lang w:eastAsia="ar-SA"/>
    </w:rPr>
  </w:style>
  <w:style w:type="character" w:customStyle="1" w:styleId="BodyText2Char">
    <w:name w:val="Body Text 2 Char"/>
    <w:basedOn w:val="DefaultParagraphFont"/>
    <w:link w:val="BodyText2"/>
    <w:semiHidden/>
    <w:rsid w:val="006F4332"/>
    <w:rPr>
      <w:rFonts w:cs="Traditional Arabic"/>
      <w:b/>
      <w:bCs/>
      <w:sz w:val="24"/>
      <w:szCs w:val="28"/>
      <w:lang w:eastAsia="ar-SA"/>
    </w:rPr>
  </w:style>
  <w:style w:type="character" w:customStyle="1" w:styleId="TitleChar">
    <w:name w:val="Title Char"/>
    <w:basedOn w:val="DefaultParagraphFont"/>
    <w:link w:val="Title"/>
    <w:rsid w:val="006F4332"/>
    <w:rPr>
      <w:b/>
      <w:bCs/>
      <w:sz w:val="32"/>
    </w:rPr>
  </w:style>
  <w:style w:type="character" w:customStyle="1" w:styleId="BodyText3Char">
    <w:name w:val="Body Text 3 Char"/>
    <w:basedOn w:val="DefaultParagraphFont"/>
    <w:link w:val="BodyText3"/>
    <w:semiHidden/>
    <w:rsid w:val="006F4332"/>
    <w:rPr>
      <w:rFonts w:ascii="Arial" w:hAnsi="Arial" w:cs="Arial"/>
      <w:b/>
      <w:bCs/>
      <w:sz w:val="36"/>
      <w:szCs w:val="36"/>
      <w:lang w:eastAsia="ar-SA"/>
    </w:rPr>
  </w:style>
  <w:style w:type="character" w:customStyle="1" w:styleId="SubtitleChar">
    <w:name w:val="Subtitle Char"/>
    <w:basedOn w:val="DefaultParagraphFont"/>
    <w:link w:val="Subtitle"/>
    <w:rsid w:val="006F4332"/>
    <w:rPr>
      <w:rFonts w:ascii="Bookman Old Style" w:hAnsi="Bookman Old Style" w:cs="Traditional Arabic"/>
      <w:b/>
      <w:bCs/>
      <w:noProof/>
      <w:w w:val="105"/>
      <w:sz w:val="28"/>
      <w:szCs w:val="33"/>
    </w:rPr>
  </w:style>
  <w:style w:type="table" w:customStyle="1" w:styleId="TableGrid1">
    <w:name w:val="Table Grid1"/>
    <w:basedOn w:val="TableNormal"/>
    <w:next w:val="TableGrid"/>
    <w:uiPriority w:val="59"/>
    <w:rsid w:val="006F433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Shading-Accent61">
    <w:name w:val="Light Shading - Accent 61"/>
    <w:basedOn w:val="TableNormal"/>
    <w:next w:val="LightShading-Accent6"/>
    <w:uiPriority w:val="60"/>
    <w:rsid w:val="006F4332"/>
    <w:rPr>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LightShading-Accent41">
    <w:name w:val="Light Shading - Accent 41"/>
    <w:basedOn w:val="TableNormal"/>
    <w:next w:val="LightShading-Accent4"/>
    <w:uiPriority w:val="60"/>
    <w:rsid w:val="006F4332"/>
    <w:rPr>
      <w:color w:val="5F497A"/>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LightShading-Accent11">
    <w:name w:val="Light Shading - Accent 11"/>
    <w:basedOn w:val="TableNormal"/>
    <w:next w:val="LightShading-Accent1"/>
    <w:uiPriority w:val="60"/>
    <w:rsid w:val="006F4332"/>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MediumShading1-Accent11">
    <w:name w:val="Medium Shading 1 - Accent 11"/>
    <w:basedOn w:val="TableNormal"/>
    <w:next w:val="MediumShading1-Accent1"/>
    <w:uiPriority w:val="63"/>
    <w:rsid w:val="006F4332"/>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MediumShading1-Accent51">
    <w:name w:val="Medium Shading 1 - Accent 51"/>
    <w:basedOn w:val="TableNormal"/>
    <w:next w:val="MediumShading1-Accent5"/>
    <w:uiPriority w:val="63"/>
    <w:rsid w:val="006F4332"/>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MediumGrid1-Accent21">
    <w:name w:val="Medium Grid 1 - Accent 21"/>
    <w:basedOn w:val="TableNormal"/>
    <w:next w:val="MediumGrid1-Accent2"/>
    <w:uiPriority w:val="67"/>
    <w:rsid w:val="006F4332"/>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MediumGrid3-Accent11">
    <w:name w:val="Medium Grid 3 - Accent 11"/>
    <w:basedOn w:val="TableNormal"/>
    <w:next w:val="MediumGrid3-Accent1"/>
    <w:uiPriority w:val="69"/>
    <w:rsid w:val="006F4332"/>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MediumGrid1-Accent41">
    <w:name w:val="Medium Grid 1 - Accent 41"/>
    <w:basedOn w:val="TableNormal"/>
    <w:next w:val="MediumGrid1-Accent4"/>
    <w:uiPriority w:val="67"/>
    <w:rsid w:val="006F4332"/>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GridTable2-Accent611">
    <w:name w:val="Grid Table 2 - Accent 611"/>
    <w:basedOn w:val="TableNormal"/>
    <w:next w:val="GridTable2-Accent61"/>
    <w:uiPriority w:val="47"/>
    <w:rsid w:val="006F4332"/>
    <w:tblPr>
      <w:tblStyleRowBandSize w:val="1"/>
      <w:tblStyleColBandSize w:val="1"/>
      <w:tblBorders>
        <w:top w:val="single" w:sz="2" w:space="0" w:color="FABF8F"/>
        <w:bottom w:val="single" w:sz="2" w:space="0" w:color="FABF8F"/>
        <w:insideH w:val="single" w:sz="2" w:space="0" w:color="FABF8F"/>
        <w:insideV w:val="single" w:sz="2" w:space="0" w:color="FABF8F"/>
      </w:tblBorders>
    </w:tblPr>
    <w:tblStylePr w:type="firstRow">
      <w:rPr>
        <w:b/>
        <w:bCs/>
      </w:rPr>
      <w:tblPr/>
      <w:tcPr>
        <w:tcBorders>
          <w:top w:val="nil"/>
          <w:bottom w:val="single" w:sz="12" w:space="0" w:color="FABF8F"/>
          <w:insideH w:val="nil"/>
          <w:insideV w:val="nil"/>
        </w:tcBorders>
        <w:shd w:val="clear" w:color="auto" w:fill="FFFFFF"/>
      </w:tcPr>
    </w:tblStylePr>
    <w:tblStylePr w:type="lastRow">
      <w:rPr>
        <w:b/>
        <w:bCs/>
      </w:rPr>
      <w:tblPr/>
      <w:tcPr>
        <w:tcBorders>
          <w:top w:val="double" w:sz="2" w:space="0" w:color="FABF8F"/>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DE9D9"/>
      </w:tcPr>
    </w:tblStylePr>
    <w:tblStylePr w:type="band1Horz">
      <w:tblPr/>
      <w:tcPr>
        <w:shd w:val="clear" w:color="auto" w:fill="FDE9D9"/>
      </w:tcPr>
    </w:tblStylePr>
  </w:style>
  <w:style w:type="table" w:customStyle="1" w:styleId="ListTable2-Accent611">
    <w:name w:val="List Table 2 - Accent 611"/>
    <w:basedOn w:val="TableNormal"/>
    <w:next w:val="ListTable2-Accent61"/>
    <w:uiPriority w:val="47"/>
    <w:rsid w:val="006F4332"/>
    <w:tblPr>
      <w:tblStyleRowBandSize w:val="1"/>
      <w:tblStyleColBandSize w:val="1"/>
      <w:tblBorders>
        <w:top w:val="single" w:sz="4" w:space="0" w:color="FABF8F"/>
        <w:bottom w:val="single" w:sz="4" w:space="0" w:color="FABF8F"/>
        <w:insideH w:val="single" w:sz="4" w:space="0" w:color="FABF8F"/>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cPr>
    </w:tblStylePr>
    <w:tblStylePr w:type="band1Horz">
      <w:tblPr/>
      <w:tcPr>
        <w:shd w:val="clear" w:color="auto" w:fill="FDE9D9"/>
      </w:tcPr>
    </w:tblStylePr>
  </w:style>
  <w:style w:type="table" w:customStyle="1" w:styleId="GridTable6Colorful-Accent611">
    <w:name w:val="Grid Table 6 Colorful - Accent 611"/>
    <w:basedOn w:val="TableNormal"/>
    <w:next w:val="GridTable6Colorful-Accent61"/>
    <w:uiPriority w:val="51"/>
    <w:rsid w:val="006F4332"/>
    <w:rPr>
      <w:color w:val="E36C0A"/>
    </w:rPr>
    <w:tblPr>
      <w:tblStyleRowBandSize w:val="1"/>
      <w:tblStyleColBandSize w:val="1"/>
      <w:tblBorders>
        <w:top w:val="single" w:sz="4" w:space="0" w:color="FABF8F"/>
        <w:left w:val="single" w:sz="4" w:space="0" w:color="FABF8F"/>
        <w:bottom w:val="single" w:sz="4" w:space="0" w:color="FABF8F"/>
        <w:right w:val="single" w:sz="4" w:space="0" w:color="FABF8F"/>
        <w:insideH w:val="single" w:sz="4" w:space="0" w:color="FABF8F"/>
        <w:insideV w:val="single" w:sz="4" w:space="0" w:color="FABF8F"/>
      </w:tblBorders>
    </w:tblPr>
    <w:tblStylePr w:type="firstRow">
      <w:rPr>
        <w:b/>
        <w:bCs/>
      </w:rPr>
      <w:tblPr/>
      <w:tcPr>
        <w:tcBorders>
          <w:bottom w:val="single" w:sz="12" w:space="0" w:color="FABF8F"/>
        </w:tcBorders>
      </w:tcPr>
    </w:tblStylePr>
    <w:tblStylePr w:type="lastRow">
      <w:rPr>
        <w:b/>
        <w:bCs/>
      </w:rPr>
      <w:tblPr/>
      <w:tcPr>
        <w:tcBorders>
          <w:top w:val="double" w:sz="4" w:space="0" w:color="FABF8F"/>
        </w:tcBorders>
      </w:tcPr>
    </w:tblStylePr>
    <w:tblStylePr w:type="firstCol">
      <w:rPr>
        <w:b/>
        <w:bCs/>
      </w:rPr>
    </w:tblStylePr>
    <w:tblStylePr w:type="lastCol">
      <w:rPr>
        <w:b/>
        <w:bCs/>
      </w:rPr>
    </w:tblStylePr>
    <w:tblStylePr w:type="band1Vert">
      <w:tblPr/>
      <w:tcPr>
        <w:shd w:val="clear" w:color="auto" w:fill="FDE9D9"/>
      </w:tcPr>
    </w:tblStylePr>
    <w:tblStylePr w:type="band1Horz">
      <w:tblPr/>
      <w:tcPr>
        <w:shd w:val="clear" w:color="auto" w:fill="FDE9D9"/>
      </w:tcPr>
    </w:tblStylePr>
  </w:style>
  <w:style w:type="table" w:customStyle="1" w:styleId="GridTable4-Accent611">
    <w:name w:val="Grid Table 4 - Accent 611"/>
    <w:basedOn w:val="TableNormal"/>
    <w:next w:val="GridTable4-Accent61"/>
    <w:uiPriority w:val="49"/>
    <w:rsid w:val="006F4332"/>
    <w:tblPr>
      <w:tblStyleRowBandSize w:val="1"/>
      <w:tblStyleColBandSize w:val="1"/>
      <w:tblBorders>
        <w:top w:val="single" w:sz="4" w:space="0" w:color="FABF8F"/>
        <w:left w:val="single" w:sz="4" w:space="0" w:color="FABF8F"/>
        <w:bottom w:val="single" w:sz="4" w:space="0" w:color="FABF8F"/>
        <w:right w:val="single" w:sz="4" w:space="0" w:color="FABF8F"/>
        <w:insideH w:val="single" w:sz="4" w:space="0" w:color="FABF8F"/>
        <w:insideV w:val="single" w:sz="4" w:space="0" w:color="FABF8F"/>
      </w:tblBorders>
    </w:tblPr>
    <w:tblStylePr w:type="firstRow">
      <w:rPr>
        <w:b/>
        <w:bCs/>
        <w:color w:val="FFFFFF"/>
      </w:rPr>
      <w:tblPr/>
      <w:tcPr>
        <w:tcBorders>
          <w:top w:val="single" w:sz="4" w:space="0" w:color="F79646"/>
          <w:left w:val="single" w:sz="4" w:space="0" w:color="F79646"/>
          <w:bottom w:val="single" w:sz="4" w:space="0" w:color="F79646"/>
          <w:right w:val="single" w:sz="4" w:space="0" w:color="F79646"/>
          <w:insideH w:val="nil"/>
          <w:insideV w:val="nil"/>
        </w:tcBorders>
        <w:shd w:val="clear" w:color="auto" w:fill="F79646"/>
      </w:tcPr>
    </w:tblStylePr>
    <w:tblStylePr w:type="lastRow">
      <w:rPr>
        <w:b/>
        <w:bCs/>
      </w:rPr>
      <w:tblPr/>
      <w:tcPr>
        <w:tcBorders>
          <w:top w:val="double" w:sz="4" w:space="0" w:color="F79646"/>
        </w:tcBorders>
      </w:tcPr>
    </w:tblStylePr>
    <w:tblStylePr w:type="firstCol">
      <w:rPr>
        <w:b/>
        <w:bCs/>
      </w:rPr>
    </w:tblStylePr>
    <w:tblStylePr w:type="lastCol">
      <w:rPr>
        <w:b/>
        <w:bCs/>
      </w:rPr>
    </w:tblStylePr>
    <w:tblStylePr w:type="band1Vert">
      <w:tblPr/>
      <w:tcPr>
        <w:shd w:val="clear" w:color="auto" w:fill="FDE9D9"/>
      </w:tcPr>
    </w:tblStylePr>
    <w:tblStylePr w:type="band1Horz">
      <w:tblPr/>
      <w:tcPr>
        <w:shd w:val="clear" w:color="auto" w:fill="FDE9D9"/>
      </w:tcPr>
    </w:tblStylePr>
  </w:style>
  <w:style w:type="paragraph" w:customStyle="1" w:styleId="Letterhead">
    <w:name w:val="Letterhead"/>
    <w:basedOn w:val="Normal"/>
    <w:uiPriority w:val="1"/>
    <w:rsid w:val="000A0446"/>
    <w:pPr>
      <w:spacing w:after="0" w:line="200" w:lineRule="exact"/>
    </w:pPr>
    <w:rPr>
      <w:rFonts w:ascii="HelveticaNeueLT Std" w:eastAsia="Times New Roman" w:hAnsi="HelveticaNeueLT Std"/>
      <w:sz w:val="14"/>
      <w:szCs w:val="20"/>
    </w:rPr>
  </w:style>
  <w:style w:type="paragraph" w:customStyle="1" w:styleId="Insidepageheading">
    <w:name w:val="Inside page heading"/>
    <w:basedOn w:val="Heading6"/>
    <w:rsid w:val="000A0446"/>
    <w:pPr>
      <w:spacing w:before="120"/>
    </w:pPr>
  </w:style>
  <w:style w:type="paragraph" w:customStyle="1" w:styleId="AddressText">
    <w:name w:val="Address Text"/>
    <w:basedOn w:val="Normal"/>
    <w:uiPriority w:val="1"/>
    <w:rsid w:val="000A0446"/>
    <w:pPr>
      <w:tabs>
        <w:tab w:val="left" w:pos="1890"/>
        <w:tab w:val="left" w:pos="5670"/>
      </w:tabs>
      <w:spacing w:after="0"/>
    </w:pPr>
    <w:rPr>
      <w:rFonts w:ascii="Arial" w:eastAsia="Calibri" w:hAnsi="Arial" w:cs="Arial"/>
      <w:color w:val="2B5A85"/>
      <w:sz w:val="16"/>
      <w:szCs w:val="16"/>
    </w:rPr>
  </w:style>
  <w:style w:type="paragraph" w:customStyle="1" w:styleId="Bullet1">
    <w:name w:val="Bullet 1"/>
    <w:basedOn w:val="ListParagraph"/>
    <w:link w:val="Bullet1Char"/>
    <w:uiPriority w:val="1"/>
    <w:qFormat/>
    <w:rsid w:val="000A0446"/>
    <w:pPr>
      <w:numPr>
        <w:numId w:val="7"/>
      </w:numPr>
      <w:spacing w:after="40"/>
      <w:contextualSpacing w:val="0"/>
    </w:pPr>
  </w:style>
  <w:style w:type="character" w:customStyle="1" w:styleId="Bullet1Char">
    <w:name w:val="Bullet 1 Char"/>
    <w:aliases w:val="List Bullet Char"/>
    <w:link w:val="Bullet1"/>
    <w:uiPriority w:val="1"/>
    <w:rsid w:val="000A0446"/>
    <w:rPr>
      <w:rFonts w:eastAsiaTheme="minorHAnsi"/>
      <w:sz w:val="22"/>
      <w:szCs w:val="24"/>
    </w:rPr>
  </w:style>
  <w:style w:type="paragraph" w:customStyle="1" w:styleId="Bullet1Last">
    <w:name w:val="Bullet 1 Last"/>
    <w:basedOn w:val="Bullet1"/>
    <w:next w:val="Normal"/>
    <w:uiPriority w:val="1"/>
    <w:qFormat/>
    <w:rsid w:val="000A0446"/>
    <w:pPr>
      <w:spacing w:after="120"/>
    </w:pPr>
  </w:style>
  <w:style w:type="paragraph" w:customStyle="1" w:styleId="Bullet2last">
    <w:name w:val="Bullet 2 last"/>
    <w:basedOn w:val="Bullet2"/>
    <w:next w:val="Normal"/>
    <w:rsid w:val="000A0446"/>
    <w:pPr>
      <w:spacing w:after="120"/>
    </w:pPr>
  </w:style>
  <w:style w:type="paragraph" w:customStyle="1" w:styleId="Bullet2">
    <w:name w:val="Bullet 2"/>
    <w:basedOn w:val="Normal"/>
    <w:uiPriority w:val="1"/>
    <w:rsid w:val="000A0446"/>
    <w:pPr>
      <w:numPr>
        <w:numId w:val="8"/>
      </w:numPr>
      <w:spacing w:after="40"/>
    </w:pPr>
  </w:style>
  <w:style w:type="paragraph" w:customStyle="1" w:styleId="Contents">
    <w:name w:val="Contents"/>
    <w:basedOn w:val="Heading1"/>
    <w:next w:val="Normal"/>
    <w:uiPriority w:val="1"/>
    <w:rsid w:val="000A0446"/>
    <w:rPr>
      <w:noProof/>
    </w:rPr>
  </w:style>
  <w:style w:type="paragraph" w:customStyle="1" w:styleId="CoverDisclaimer">
    <w:name w:val="Cover Disclaimer"/>
    <w:basedOn w:val="Normal"/>
    <w:uiPriority w:val="1"/>
    <w:rsid w:val="000A0446"/>
    <w:rPr>
      <w:rFonts w:ascii="Arial" w:hAnsi="Arial" w:cs="Arial"/>
      <w:color w:val="455560"/>
      <w:sz w:val="16"/>
      <w:szCs w:val="16"/>
    </w:rPr>
  </w:style>
  <w:style w:type="paragraph" w:customStyle="1" w:styleId="DropCap">
    <w:name w:val="Drop Cap"/>
    <w:basedOn w:val="Heading1"/>
    <w:uiPriority w:val="1"/>
    <w:rsid w:val="000A0446"/>
    <w:pPr>
      <w:framePr w:hSpace="144" w:wrap="around" w:vAnchor="text" w:hAnchor="text"/>
      <w:spacing w:line="937" w:lineRule="exact"/>
      <w:textAlignment w:val="baseline"/>
    </w:pPr>
    <w:rPr>
      <w:b w:val="0"/>
      <w:color w:val="FFFFFF" w:themeColor="background1"/>
      <w:position w:val="-12"/>
      <w:sz w:val="114"/>
      <w:shd w:val="clear" w:color="auto" w:fill="2B5A85"/>
    </w:rPr>
  </w:style>
  <w:style w:type="paragraph" w:customStyle="1" w:styleId="ExhibitTitle">
    <w:name w:val="Exhibit Title"/>
    <w:basedOn w:val="Normal"/>
    <w:next w:val="Normal"/>
    <w:uiPriority w:val="2"/>
    <w:qFormat/>
    <w:rsid w:val="000A0446"/>
    <w:pPr>
      <w:keepNext/>
      <w:spacing w:after="40"/>
    </w:pPr>
    <w:rPr>
      <w:rFonts w:ascii="Arial" w:hAnsi="Arial"/>
      <w:i/>
      <w:color w:val="455560"/>
      <w:sz w:val="18"/>
      <w:szCs w:val="22"/>
    </w:rPr>
  </w:style>
  <w:style w:type="paragraph" w:customStyle="1" w:styleId="FirstParagraphafterHeading1">
    <w:name w:val="First Paragraph after Heading 1"/>
    <w:basedOn w:val="Normal"/>
    <w:next w:val="Normal"/>
    <w:uiPriority w:val="1"/>
    <w:rsid w:val="000A0446"/>
    <w:pPr>
      <w:spacing w:before="120"/>
    </w:pPr>
  </w:style>
  <w:style w:type="paragraph" w:customStyle="1" w:styleId="FooterPageNumber">
    <w:name w:val="Footer Page Number"/>
    <w:basedOn w:val="Footer"/>
    <w:uiPriority w:val="1"/>
    <w:rsid w:val="000A0446"/>
    <w:pPr>
      <w:tabs>
        <w:tab w:val="clear" w:pos="4680"/>
        <w:tab w:val="clear" w:pos="9360"/>
      </w:tabs>
      <w:spacing w:before="60" w:after="60"/>
      <w:jc w:val="center"/>
    </w:pPr>
    <w:rPr>
      <w:b/>
      <w:sz w:val="16"/>
    </w:rPr>
  </w:style>
  <w:style w:type="table" w:styleId="LightShading">
    <w:name w:val="Light Shading"/>
    <w:basedOn w:val="TableNormal"/>
    <w:uiPriority w:val="60"/>
    <w:rsid w:val="000A0446"/>
    <w:rPr>
      <w:rFonts w:asciiTheme="minorHAnsi" w:eastAsiaTheme="minorHAnsi" w:hAnsiTheme="minorHAnsi" w:cstheme="minorBidi"/>
      <w:color w:val="000000" w:themeColor="text1" w:themeShade="BF"/>
      <w:sz w:val="22"/>
      <w:szCs w:val="22"/>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Shapingamorelivableworld">
    <w:name w:val="Shaping a more livable world"/>
    <w:basedOn w:val="Normal"/>
    <w:uiPriority w:val="1"/>
    <w:rsid w:val="000A0446"/>
    <w:pPr>
      <w:spacing w:after="0"/>
    </w:pPr>
    <w:rPr>
      <w:rFonts w:ascii="Proxima Nova Rg" w:eastAsia="Calibri" w:hAnsi="Proxima Nova Rg"/>
      <w:b/>
      <w:szCs w:val="22"/>
    </w:rPr>
  </w:style>
  <w:style w:type="paragraph" w:customStyle="1" w:styleId="TableHeaderRow">
    <w:name w:val="Table Header Row"/>
    <w:basedOn w:val="Normal"/>
    <w:link w:val="TableHeaderRowChar"/>
    <w:uiPriority w:val="1"/>
    <w:rsid w:val="000A0446"/>
    <w:pPr>
      <w:spacing w:after="0"/>
      <w:contextualSpacing/>
    </w:pPr>
    <w:rPr>
      <w:rFonts w:ascii="Arial" w:eastAsia="MinioMM_485 SB 585 NO 11 OP" w:hAnsi="Arial" w:cstheme="minorBidi"/>
      <w:b/>
      <w:color w:val="FFFFFF"/>
      <w:kern w:val="28"/>
      <w:sz w:val="17"/>
      <w:szCs w:val="18"/>
    </w:rPr>
  </w:style>
  <w:style w:type="character" w:customStyle="1" w:styleId="TableHeaderRowChar">
    <w:name w:val="Table Header Row Char"/>
    <w:link w:val="TableHeaderRow"/>
    <w:uiPriority w:val="1"/>
    <w:rsid w:val="000A0446"/>
    <w:rPr>
      <w:rFonts w:ascii="Arial" w:eastAsia="MinioMM_485 SB 585 NO 11 OP" w:hAnsi="Arial" w:cstheme="minorBidi"/>
      <w:b/>
      <w:color w:val="FFFFFF"/>
      <w:kern w:val="28"/>
      <w:sz w:val="17"/>
      <w:szCs w:val="18"/>
    </w:rPr>
  </w:style>
  <w:style w:type="paragraph" w:customStyle="1" w:styleId="TableText">
    <w:name w:val="Table Text"/>
    <w:aliases w:val="tt,table text,table titles,Table Titles,table title,tx,t,TableText,TableText...,table titl... + Custom Col..."/>
    <w:basedOn w:val="Normal"/>
    <w:link w:val="TableTextChar"/>
    <w:uiPriority w:val="2"/>
    <w:qFormat/>
    <w:rsid w:val="000A0446"/>
    <w:pPr>
      <w:spacing w:after="0"/>
    </w:pPr>
    <w:rPr>
      <w:rFonts w:ascii="Arial" w:eastAsia="MinioMM_485 SB 585 NO 11 OP" w:hAnsi="Arial"/>
      <w:sz w:val="17"/>
      <w:szCs w:val="19"/>
    </w:rPr>
  </w:style>
  <w:style w:type="character" w:customStyle="1" w:styleId="TableTextChar">
    <w:name w:val="Table Text Char"/>
    <w:aliases w:val="tt Char,table text Char,table titles Char,Table Titles Char,table title Char,tx Char,t Char,TableText Char,table titl... + Custom Col... Char"/>
    <w:link w:val="TableText"/>
    <w:uiPriority w:val="2"/>
    <w:rsid w:val="000A0446"/>
    <w:rPr>
      <w:rFonts w:ascii="Arial" w:eastAsia="MinioMM_485 SB 585 NO 11 OP" w:hAnsi="Arial"/>
      <w:sz w:val="17"/>
      <w:szCs w:val="19"/>
    </w:rPr>
  </w:style>
  <w:style w:type="paragraph" w:customStyle="1" w:styleId="TableTextBullet">
    <w:name w:val="Table Text Bullet"/>
    <w:basedOn w:val="TableText"/>
    <w:link w:val="TableTextBulletChar"/>
    <w:uiPriority w:val="1"/>
    <w:rsid w:val="000A0446"/>
    <w:pPr>
      <w:numPr>
        <w:numId w:val="4"/>
      </w:numPr>
      <w:ind w:left="216" w:hanging="216"/>
    </w:pPr>
  </w:style>
  <w:style w:type="character" w:customStyle="1" w:styleId="TableTextBulletChar">
    <w:name w:val="Table Text Bullet Char"/>
    <w:link w:val="TableTextBullet"/>
    <w:uiPriority w:val="1"/>
    <w:rsid w:val="000A0446"/>
    <w:rPr>
      <w:rFonts w:ascii="Arial" w:eastAsia="MinioMM_485 SB 585 NO 11 OP" w:hAnsi="Arial"/>
      <w:sz w:val="17"/>
      <w:szCs w:val="19"/>
    </w:rPr>
  </w:style>
  <w:style w:type="paragraph" w:customStyle="1" w:styleId="TextBox">
    <w:name w:val="Text Box"/>
    <w:basedOn w:val="Normal"/>
    <w:uiPriority w:val="1"/>
    <w:qFormat/>
    <w:rsid w:val="000A0446"/>
    <w:pPr>
      <w:framePr w:w="5904" w:hSpace="144" w:vSpace="43" w:wrap="around" w:vAnchor="text" w:hAnchor="margin" w:xAlign="right" w:y="1"/>
      <w:numPr>
        <w:numId w:val="5"/>
      </w:numPr>
      <w:shd w:val="clear" w:color="auto" w:fill="D3E3F0"/>
      <w:spacing w:after="60"/>
      <w:ind w:left="216" w:hanging="216"/>
    </w:pPr>
    <w:rPr>
      <w:rFonts w:ascii="Arial" w:eastAsia="Calibri" w:hAnsi="Arial"/>
      <w:sz w:val="18"/>
      <w:szCs w:val="18"/>
    </w:rPr>
  </w:style>
  <w:style w:type="paragraph" w:customStyle="1" w:styleId="TextBox2">
    <w:name w:val="Text Box 2"/>
    <w:basedOn w:val="TextBox"/>
    <w:uiPriority w:val="1"/>
    <w:rsid w:val="000A0446"/>
    <w:pPr>
      <w:framePr w:wrap="around"/>
      <w:shd w:val="clear" w:color="auto" w:fill="E4E5E6"/>
    </w:pPr>
  </w:style>
  <w:style w:type="paragraph" w:customStyle="1" w:styleId="TextBox3">
    <w:name w:val="Text Box 3"/>
    <w:basedOn w:val="TextBox2"/>
    <w:uiPriority w:val="1"/>
    <w:rsid w:val="000A0446"/>
    <w:pPr>
      <w:framePr w:wrap="around"/>
      <w:numPr>
        <w:numId w:val="6"/>
      </w:numPr>
      <w:shd w:val="clear" w:color="auto" w:fill="455560"/>
      <w:spacing w:after="40"/>
      <w:ind w:left="216" w:hanging="216"/>
    </w:pPr>
    <w:rPr>
      <w:color w:val="FFFFFF" w:themeColor="background1"/>
    </w:rPr>
  </w:style>
  <w:style w:type="paragraph" w:styleId="TOC1">
    <w:name w:val="toc 1"/>
    <w:basedOn w:val="Normal"/>
    <w:next w:val="Normal"/>
    <w:autoRedefine/>
    <w:uiPriority w:val="39"/>
    <w:unhideWhenUsed/>
    <w:rsid w:val="000A0446"/>
    <w:pPr>
      <w:tabs>
        <w:tab w:val="right" w:leader="dot" w:pos="9360"/>
      </w:tabs>
      <w:spacing w:before="240" w:after="60"/>
    </w:pPr>
    <w:rPr>
      <w:rFonts w:ascii="Arial" w:hAnsi="Arial"/>
      <w:b/>
      <w:noProof/>
    </w:rPr>
  </w:style>
  <w:style w:type="paragraph" w:styleId="TOC2">
    <w:name w:val="toc 2"/>
    <w:basedOn w:val="Normal"/>
    <w:next w:val="Normal"/>
    <w:autoRedefine/>
    <w:uiPriority w:val="39"/>
    <w:unhideWhenUsed/>
    <w:rsid w:val="000A0446"/>
    <w:pPr>
      <w:tabs>
        <w:tab w:val="right" w:leader="dot" w:pos="9350"/>
      </w:tabs>
      <w:spacing w:after="60"/>
    </w:pPr>
    <w:rPr>
      <w:rFonts w:ascii="Arial" w:hAnsi="Arial"/>
      <w:noProof/>
      <w:szCs w:val="22"/>
    </w:rPr>
  </w:style>
  <w:style w:type="paragraph" w:styleId="TOC3">
    <w:name w:val="toc 3"/>
    <w:basedOn w:val="Normal"/>
    <w:next w:val="Normal"/>
    <w:autoRedefine/>
    <w:uiPriority w:val="39"/>
    <w:unhideWhenUsed/>
    <w:rsid w:val="000A0446"/>
    <w:pPr>
      <w:tabs>
        <w:tab w:val="right" w:leader="dot" w:pos="9350"/>
      </w:tabs>
      <w:spacing w:after="60"/>
      <w:ind w:left="720"/>
    </w:pPr>
    <w:rPr>
      <w:rFonts w:ascii="Arial" w:hAnsi="Arial"/>
      <w:noProof/>
      <w:sz w:val="20"/>
    </w:rPr>
  </w:style>
  <w:style w:type="paragraph" w:customStyle="1" w:styleId="TOCExhibits">
    <w:name w:val="TOC Exhibits"/>
    <w:basedOn w:val="TOC3"/>
    <w:uiPriority w:val="1"/>
    <w:rsid w:val="000A0446"/>
    <w:pPr>
      <w:ind w:left="2430" w:hanging="540"/>
    </w:pPr>
  </w:style>
  <w:style w:type="paragraph" w:customStyle="1" w:styleId="ProposalTitle">
    <w:name w:val="Proposal Title"/>
    <w:basedOn w:val="Normal"/>
    <w:uiPriority w:val="1"/>
    <w:rsid w:val="000A0446"/>
    <w:pPr>
      <w:spacing w:after="0"/>
      <w:ind w:left="900"/>
    </w:pPr>
    <w:rPr>
      <w:rFonts w:ascii="Calibri" w:hAnsi="Calibri"/>
      <w:b/>
      <w:color w:val="FFFFFF" w:themeColor="background1"/>
      <w:sz w:val="52"/>
      <w:szCs w:val="52"/>
    </w:rPr>
  </w:style>
  <w:style w:type="paragraph" w:customStyle="1" w:styleId="ProposalType">
    <w:name w:val="Proposal Type"/>
    <w:basedOn w:val="Normal"/>
    <w:uiPriority w:val="1"/>
    <w:rsid w:val="000A0446"/>
    <w:pPr>
      <w:spacing w:after="0"/>
      <w:ind w:left="180"/>
    </w:pPr>
    <w:rPr>
      <w:rFonts w:ascii="Calibri" w:hAnsi="Calibri"/>
      <w:color w:val="FFFFFF" w:themeColor="background1"/>
      <w:sz w:val="44"/>
    </w:rPr>
  </w:style>
  <w:style w:type="paragraph" w:customStyle="1" w:styleId="CoverText1">
    <w:name w:val="Cover Text 1"/>
    <w:basedOn w:val="ProposalTitle"/>
    <w:uiPriority w:val="1"/>
    <w:rsid w:val="000A0446"/>
    <w:pPr>
      <w:ind w:left="0"/>
    </w:pPr>
    <w:rPr>
      <w:rFonts w:ascii="Arial" w:hAnsi="Arial" w:cs="Arial"/>
      <w:color w:val="455560"/>
      <w:sz w:val="64"/>
    </w:rPr>
  </w:style>
  <w:style w:type="paragraph" w:customStyle="1" w:styleId="CoverText2">
    <w:name w:val="Cover Text 2"/>
    <w:basedOn w:val="ProposalType"/>
    <w:uiPriority w:val="1"/>
    <w:rsid w:val="000A0446"/>
    <w:pPr>
      <w:ind w:left="0"/>
    </w:pPr>
    <w:rPr>
      <w:rFonts w:ascii="Arial" w:hAnsi="Arial" w:cs="Arial"/>
      <w:i/>
      <w:color w:val="455560"/>
      <w:sz w:val="24"/>
    </w:rPr>
  </w:style>
  <w:style w:type="paragraph" w:customStyle="1" w:styleId="CoverText3">
    <w:name w:val="Cover Text 3"/>
    <w:basedOn w:val="Normal"/>
    <w:uiPriority w:val="1"/>
    <w:rsid w:val="000A0446"/>
    <w:pPr>
      <w:tabs>
        <w:tab w:val="left" w:pos="3870"/>
        <w:tab w:val="left" w:pos="7200"/>
      </w:tabs>
      <w:spacing w:after="0"/>
    </w:pPr>
    <w:rPr>
      <w:rFonts w:ascii="Arial" w:eastAsia="Calibri" w:hAnsi="Arial"/>
      <w:color w:val="455560"/>
    </w:rPr>
  </w:style>
  <w:style w:type="paragraph" w:customStyle="1" w:styleId="AnnexTitle">
    <w:name w:val="Annex Title"/>
    <w:basedOn w:val="Heading1"/>
    <w:uiPriority w:val="1"/>
    <w:rsid w:val="000A0446"/>
  </w:style>
  <w:style w:type="paragraph" w:customStyle="1" w:styleId="BAFOquestion">
    <w:name w:val="BAFO question"/>
    <w:basedOn w:val="Normal"/>
    <w:next w:val="Normal"/>
    <w:uiPriority w:val="1"/>
    <w:rsid w:val="000A0446"/>
    <w:pPr>
      <w:shd w:val="clear" w:color="auto" w:fill="E4E5E6"/>
      <w:ind w:left="360" w:hanging="360"/>
    </w:pPr>
    <w:rPr>
      <w:rFonts w:ascii="Arial" w:hAnsi="Arial"/>
      <w:sz w:val="20"/>
    </w:rPr>
  </w:style>
  <w:style w:type="paragraph" w:customStyle="1" w:styleId="CVName">
    <w:name w:val="CV Name"/>
    <w:basedOn w:val="Heading1"/>
    <w:next w:val="Normal"/>
    <w:uiPriority w:val="1"/>
    <w:rsid w:val="000A0446"/>
    <w:pPr>
      <w:pBdr>
        <w:left w:val="single" w:sz="48" w:space="4" w:color="455560"/>
      </w:pBdr>
    </w:pPr>
    <w:rPr>
      <w:color w:val="579ACD"/>
      <w:sz w:val="36"/>
    </w:rPr>
  </w:style>
  <w:style w:type="paragraph" w:styleId="TableofFigures">
    <w:name w:val="table of figures"/>
    <w:basedOn w:val="Normal"/>
    <w:next w:val="Normal"/>
    <w:uiPriority w:val="99"/>
    <w:unhideWhenUsed/>
    <w:rsid w:val="000A0446"/>
    <w:pPr>
      <w:spacing w:after="0"/>
    </w:pPr>
    <w:rPr>
      <w:rFonts w:ascii="Calibri" w:hAnsi="Calibri"/>
      <w:b/>
      <w:color w:val="2B5A85"/>
    </w:rPr>
  </w:style>
  <w:style w:type="paragraph" w:customStyle="1" w:styleId="CVPosition">
    <w:name w:val="CV Position"/>
    <w:basedOn w:val="Heading2"/>
    <w:next w:val="Normal"/>
    <w:uiPriority w:val="1"/>
    <w:rsid w:val="000A0446"/>
    <w:pPr>
      <w:pBdr>
        <w:left w:val="single" w:sz="48" w:space="4" w:color="455560"/>
      </w:pBdr>
      <w:spacing w:before="60" w:after="120"/>
    </w:pPr>
    <w:rPr>
      <w:b w:val="0"/>
      <w:caps w:val="0"/>
    </w:rPr>
  </w:style>
  <w:style w:type="paragraph" w:customStyle="1" w:styleId="CVHeading1">
    <w:name w:val="CV Heading 1"/>
    <w:basedOn w:val="Heading3"/>
    <w:next w:val="Normal"/>
    <w:uiPriority w:val="1"/>
    <w:rsid w:val="000A0446"/>
  </w:style>
  <w:style w:type="paragraph" w:customStyle="1" w:styleId="CVHeading2">
    <w:name w:val="CV Heading 2"/>
    <w:basedOn w:val="Heading4"/>
    <w:next w:val="Normal"/>
    <w:uiPriority w:val="1"/>
    <w:rsid w:val="000A0446"/>
  </w:style>
  <w:style w:type="paragraph" w:styleId="TOC4">
    <w:name w:val="toc 4"/>
    <w:basedOn w:val="TOC1"/>
    <w:next w:val="Normal"/>
    <w:autoRedefine/>
    <w:uiPriority w:val="39"/>
    <w:unhideWhenUsed/>
    <w:rsid w:val="000A0446"/>
  </w:style>
  <w:style w:type="paragraph" w:customStyle="1" w:styleId="HeadingA-reverse">
    <w:name w:val="Heading A - reverse"/>
    <w:basedOn w:val="Heading1"/>
    <w:rsid w:val="000A0446"/>
    <w:pPr>
      <w:shd w:val="clear" w:color="auto" w:fill="2B5A85"/>
      <w:spacing w:after="120"/>
    </w:pPr>
    <w:rPr>
      <w:color w:val="FFFFFF" w:themeColor="background1"/>
    </w:rPr>
  </w:style>
  <w:style w:type="paragraph" w:customStyle="1" w:styleId="DropCapforExecSummary">
    <w:name w:val="Drop Cap for Exec Summary"/>
    <w:basedOn w:val="Normal"/>
    <w:rsid w:val="000A0446"/>
    <w:pPr>
      <w:keepNext/>
      <w:framePr w:wrap="around" w:vAnchor="text" w:hAnchor="text"/>
      <w:spacing w:after="0" w:line="1187" w:lineRule="exact"/>
      <w:textAlignment w:val="baseline"/>
    </w:pPr>
    <w:rPr>
      <w:rFonts w:ascii="Arial" w:hAnsi="Arial" w:cs="Arial"/>
      <w:b/>
      <w:color w:val="2B5A85"/>
      <w:position w:val="-16"/>
      <w:sz w:val="146"/>
    </w:rPr>
  </w:style>
  <w:style w:type="paragraph" w:customStyle="1" w:styleId="TOCAnnexList">
    <w:name w:val="TOC Annex List"/>
    <w:basedOn w:val="Normal"/>
    <w:rsid w:val="000A0446"/>
    <w:rPr>
      <w:rFonts w:ascii="Arial" w:hAnsi="Arial"/>
      <w:b/>
      <w:noProof/>
    </w:rPr>
  </w:style>
  <w:style w:type="paragraph" w:styleId="TOC5">
    <w:name w:val="toc 5"/>
    <w:basedOn w:val="TOC2"/>
    <w:next w:val="Normal"/>
    <w:autoRedefine/>
    <w:uiPriority w:val="39"/>
    <w:unhideWhenUsed/>
    <w:rsid w:val="000A0446"/>
  </w:style>
  <w:style w:type="table" w:customStyle="1" w:styleId="Acronymtable">
    <w:name w:val="Acronym table"/>
    <w:basedOn w:val="TableNormal"/>
    <w:uiPriority w:val="99"/>
    <w:rsid w:val="000A0446"/>
    <w:rPr>
      <w:rFonts w:eastAsiaTheme="minorHAnsi" w:cstheme="minorBidi"/>
      <w:sz w:val="24"/>
      <w:szCs w:val="22"/>
    </w:rPr>
    <w:tblPr/>
    <w:tblStylePr w:type="firstRow">
      <w:pPr>
        <w:wordWrap/>
        <w:spacing w:beforeLines="0" w:beforeAutospacing="0"/>
      </w:pPr>
    </w:tblStylePr>
  </w:style>
  <w:style w:type="paragraph" w:styleId="TOC6">
    <w:name w:val="toc 6"/>
    <w:basedOn w:val="TOC2"/>
    <w:next w:val="Normal"/>
    <w:autoRedefine/>
    <w:uiPriority w:val="39"/>
    <w:unhideWhenUsed/>
    <w:rsid w:val="000A0446"/>
    <w:pPr>
      <w:tabs>
        <w:tab w:val="left" w:pos="2160"/>
      </w:tabs>
    </w:pPr>
  </w:style>
  <w:style w:type="paragraph" w:customStyle="1" w:styleId="Bullet1forCV">
    <w:name w:val="Bullet 1 for CV"/>
    <w:basedOn w:val="Bullet1"/>
    <w:rsid w:val="000A0446"/>
    <w:pPr>
      <w:numPr>
        <w:numId w:val="0"/>
      </w:numPr>
    </w:pPr>
  </w:style>
  <w:style w:type="character" w:customStyle="1" w:styleId="UnresolvedMention">
    <w:name w:val="Unresolved Mention"/>
    <w:basedOn w:val="DefaultParagraphFont"/>
    <w:uiPriority w:val="99"/>
    <w:semiHidden/>
    <w:unhideWhenUsed/>
    <w:rsid w:val="000A0446"/>
    <w:rPr>
      <w:color w:val="605E5C"/>
      <w:shd w:val="clear" w:color="auto" w:fill="E1DFDD"/>
    </w:rPr>
  </w:style>
  <w:style w:type="paragraph" w:customStyle="1" w:styleId="CoverText5">
    <w:name w:val="Cover Text 5"/>
    <w:basedOn w:val="CoverText3"/>
    <w:rsid w:val="000A0446"/>
    <w:rPr>
      <w:sz w:val="20"/>
    </w:rPr>
  </w:style>
  <w:style w:type="paragraph" w:customStyle="1" w:styleId="FooterforLetterhead">
    <w:name w:val="Footer for Letterhead"/>
    <w:basedOn w:val="Footer"/>
    <w:rsid w:val="000A0446"/>
    <w:pPr>
      <w:pBdr>
        <w:top w:val="single" w:sz="4" w:space="1" w:color="auto"/>
      </w:pBdr>
      <w:spacing w:line="200" w:lineRule="exact"/>
      <w:ind w:left="0"/>
    </w:pPr>
    <w:rPr>
      <w:rFonts w:ascii="Arial Nova Light" w:eastAsiaTheme="minorHAnsi" w:hAnsi="Arial Nova Light" w:cstheme="minorBidi"/>
      <w:noProof/>
      <w:sz w:val="16"/>
      <w:szCs w:val="22"/>
    </w:rPr>
  </w:style>
  <w:style w:type="paragraph" w:customStyle="1" w:styleId="Textbox4">
    <w:name w:val="Textbox 4"/>
    <w:basedOn w:val="TextBox"/>
    <w:rsid w:val="000A0446"/>
    <w:pPr>
      <w:framePr w:w="2736" w:wrap="around" w:xAlign="left"/>
      <w:shd w:val="clear" w:color="auto" w:fill="8FC73E"/>
    </w:pPr>
  </w:style>
  <w:style w:type="paragraph" w:styleId="Revision">
    <w:name w:val="Revision"/>
    <w:hidden/>
    <w:uiPriority w:val="99"/>
    <w:semiHidden/>
    <w:rsid w:val="000A0446"/>
    <w:rPr>
      <w:rFonts w:eastAsiaTheme="minorHAnsi"/>
      <w:color w:val="455560"/>
      <w:sz w:val="24"/>
      <w:szCs w:val="24"/>
    </w:rPr>
  </w:style>
  <w:style w:type="paragraph" w:customStyle="1" w:styleId="CVTextbox">
    <w:name w:val="CV Textbox"/>
    <w:basedOn w:val="TextBox"/>
    <w:rsid w:val="000A0446"/>
    <w:pPr>
      <w:framePr w:w="2736" w:wrap="around"/>
      <w:numPr>
        <w:numId w:val="0"/>
      </w:numPr>
    </w:pPr>
    <w:rPr>
      <w:sz w:val="17"/>
    </w:rPr>
  </w:style>
  <w:style w:type="paragraph" w:customStyle="1" w:styleId="TextBox1-narrow">
    <w:name w:val="Text Box 1 - narrow"/>
    <w:basedOn w:val="TextBox"/>
    <w:qFormat/>
    <w:rsid w:val="000A0446"/>
    <w:pPr>
      <w:framePr w:w="2736" w:wrap="around"/>
    </w:pPr>
  </w:style>
  <w:style w:type="table" w:customStyle="1" w:styleId="GridTable1Light1">
    <w:name w:val="Grid Table 1 Light1"/>
    <w:basedOn w:val="TableNormal"/>
    <w:uiPriority w:val="46"/>
    <w:rsid w:val="000A0446"/>
    <w:rPr>
      <w:rFonts w:asciiTheme="minorHAnsi" w:eastAsiaTheme="minorHAnsi" w:hAnsiTheme="minorHAnsi" w:cstheme="minorBidi"/>
      <w:sz w:val="22"/>
      <w:szCs w:val="22"/>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CoverTitle">
    <w:name w:val="Cover Title"/>
    <w:basedOn w:val="Contents"/>
    <w:qFormat/>
    <w:rsid w:val="000A0446"/>
    <w:rPr>
      <w:sz w:val="52"/>
    </w:rPr>
  </w:style>
  <w:style w:type="paragraph" w:styleId="TOCHeading">
    <w:name w:val="TOC Heading"/>
    <w:basedOn w:val="Heading1"/>
    <w:next w:val="Normal"/>
    <w:uiPriority w:val="39"/>
    <w:unhideWhenUsed/>
    <w:qFormat/>
    <w:rsid w:val="003C2CDE"/>
    <w:pPr>
      <w:keepLines/>
      <w:pBdr>
        <w:left w:val="none" w:sz="0" w:space="0" w:color="auto"/>
      </w:pBdr>
      <w:spacing w:before="240" w:line="259" w:lineRule="auto"/>
      <w:outlineLvl w:val="9"/>
    </w:pPr>
    <w:rPr>
      <w:rFonts w:asciiTheme="majorHAnsi" w:eastAsiaTheme="majorEastAsia" w:hAnsiTheme="majorHAnsi" w:cstheme="majorBidi"/>
      <w:b w:val="0"/>
      <w:bCs w:val="0"/>
      <w:color w:val="365F91" w:themeColor="accent1" w:themeShade="BF"/>
      <w:kern w:val="0"/>
      <w:sz w:val="32"/>
    </w:rPr>
  </w:style>
  <w:style w:type="paragraph" w:styleId="BodyTextIndent2">
    <w:name w:val="Body Text Indent 2"/>
    <w:basedOn w:val="Normal"/>
    <w:link w:val="BodyTextIndent2Char"/>
    <w:uiPriority w:val="99"/>
    <w:semiHidden/>
    <w:unhideWhenUsed/>
    <w:rsid w:val="004E1F1F"/>
    <w:pPr>
      <w:spacing w:line="480" w:lineRule="auto"/>
      <w:ind w:left="283"/>
    </w:pPr>
  </w:style>
  <w:style w:type="character" w:customStyle="1" w:styleId="BodyTextIndent2Char">
    <w:name w:val="Body Text Indent 2 Char"/>
    <w:basedOn w:val="DefaultParagraphFont"/>
    <w:link w:val="BodyTextIndent2"/>
    <w:uiPriority w:val="99"/>
    <w:semiHidden/>
    <w:rsid w:val="004E1F1F"/>
    <w:rPr>
      <w:rFonts w:eastAsiaTheme="minorHAnsi"/>
      <w:sz w:val="22"/>
      <w:szCs w:val="24"/>
    </w:rPr>
  </w:style>
  <w:style w:type="paragraph" w:customStyle="1" w:styleId="xl27">
    <w:name w:val="xl27"/>
    <w:basedOn w:val="Normal"/>
    <w:rsid w:val="00904FF7"/>
    <w:pPr>
      <w:pBdr>
        <w:left w:val="single" w:sz="4" w:space="0" w:color="auto"/>
        <w:bottom w:val="single" w:sz="4" w:space="0" w:color="auto"/>
        <w:right w:val="single" w:sz="4" w:space="0" w:color="auto"/>
      </w:pBdr>
      <w:spacing w:before="100" w:beforeAutospacing="1" w:after="100" w:afterAutospacing="1"/>
      <w:textAlignment w:val="center"/>
    </w:pPr>
    <w:rPr>
      <w:rFonts w:eastAsia="Times New Roman" w:cs="Simplified Arabic" w:hint="cs"/>
      <w:sz w:val="24"/>
    </w:rPr>
  </w:style>
  <w:style w:type="paragraph" w:styleId="FootnoteText">
    <w:name w:val="footnote text"/>
    <w:basedOn w:val="Normal"/>
    <w:link w:val="FootnoteTextChar"/>
    <w:uiPriority w:val="99"/>
    <w:semiHidden/>
    <w:unhideWhenUsed/>
    <w:rsid w:val="00A217D0"/>
    <w:pPr>
      <w:spacing w:after="0"/>
    </w:pPr>
    <w:rPr>
      <w:sz w:val="20"/>
      <w:szCs w:val="20"/>
    </w:rPr>
  </w:style>
  <w:style w:type="character" w:customStyle="1" w:styleId="FootnoteTextChar">
    <w:name w:val="Footnote Text Char"/>
    <w:basedOn w:val="DefaultParagraphFont"/>
    <w:link w:val="FootnoteText"/>
    <w:uiPriority w:val="99"/>
    <w:semiHidden/>
    <w:rsid w:val="00A217D0"/>
    <w:rPr>
      <w:rFonts w:eastAsiaTheme="minorHAnsi"/>
    </w:rPr>
  </w:style>
  <w:style w:type="character" w:styleId="FootnoteReference">
    <w:name w:val="footnote reference"/>
    <w:basedOn w:val="DefaultParagraphFont"/>
    <w:uiPriority w:val="99"/>
    <w:semiHidden/>
    <w:unhideWhenUsed/>
    <w:rsid w:val="00A217D0"/>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3185461">
      <w:bodyDiv w:val="1"/>
      <w:marLeft w:val="0"/>
      <w:marRight w:val="0"/>
      <w:marTop w:val="0"/>
      <w:marBottom w:val="0"/>
      <w:divBdr>
        <w:top w:val="none" w:sz="0" w:space="0" w:color="auto"/>
        <w:left w:val="none" w:sz="0" w:space="0" w:color="auto"/>
        <w:bottom w:val="none" w:sz="0" w:space="0" w:color="auto"/>
        <w:right w:val="none" w:sz="0" w:space="0" w:color="auto"/>
      </w:divBdr>
    </w:div>
    <w:div w:id="163403881">
      <w:bodyDiv w:val="1"/>
      <w:marLeft w:val="0"/>
      <w:marRight w:val="0"/>
      <w:marTop w:val="0"/>
      <w:marBottom w:val="0"/>
      <w:divBdr>
        <w:top w:val="none" w:sz="0" w:space="0" w:color="auto"/>
        <w:left w:val="none" w:sz="0" w:space="0" w:color="auto"/>
        <w:bottom w:val="none" w:sz="0" w:space="0" w:color="auto"/>
        <w:right w:val="none" w:sz="0" w:space="0" w:color="auto"/>
      </w:divBdr>
    </w:div>
    <w:div w:id="186875289">
      <w:bodyDiv w:val="1"/>
      <w:marLeft w:val="0"/>
      <w:marRight w:val="0"/>
      <w:marTop w:val="0"/>
      <w:marBottom w:val="0"/>
      <w:divBdr>
        <w:top w:val="none" w:sz="0" w:space="0" w:color="auto"/>
        <w:left w:val="none" w:sz="0" w:space="0" w:color="auto"/>
        <w:bottom w:val="none" w:sz="0" w:space="0" w:color="auto"/>
        <w:right w:val="none" w:sz="0" w:space="0" w:color="auto"/>
      </w:divBdr>
    </w:div>
    <w:div w:id="197208024">
      <w:bodyDiv w:val="1"/>
      <w:marLeft w:val="0"/>
      <w:marRight w:val="0"/>
      <w:marTop w:val="0"/>
      <w:marBottom w:val="0"/>
      <w:divBdr>
        <w:top w:val="none" w:sz="0" w:space="0" w:color="auto"/>
        <w:left w:val="none" w:sz="0" w:space="0" w:color="auto"/>
        <w:bottom w:val="none" w:sz="0" w:space="0" w:color="auto"/>
        <w:right w:val="none" w:sz="0" w:space="0" w:color="auto"/>
      </w:divBdr>
    </w:div>
    <w:div w:id="224067604">
      <w:bodyDiv w:val="1"/>
      <w:marLeft w:val="0"/>
      <w:marRight w:val="0"/>
      <w:marTop w:val="0"/>
      <w:marBottom w:val="0"/>
      <w:divBdr>
        <w:top w:val="none" w:sz="0" w:space="0" w:color="auto"/>
        <w:left w:val="none" w:sz="0" w:space="0" w:color="auto"/>
        <w:bottom w:val="none" w:sz="0" w:space="0" w:color="auto"/>
        <w:right w:val="none" w:sz="0" w:space="0" w:color="auto"/>
      </w:divBdr>
    </w:div>
    <w:div w:id="376202123">
      <w:bodyDiv w:val="1"/>
      <w:marLeft w:val="0"/>
      <w:marRight w:val="0"/>
      <w:marTop w:val="0"/>
      <w:marBottom w:val="0"/>
      <w:divBdr>
        <w:top w:val="none" w:sz="0" w:space="0" w:color="auto"/>
        <w:left w:val="none" w:sz="0" w:space="0" w:color="auto"/>
        <w:bottom w:val="none" w:sz="0" w:space="0" w:color="auto"/>
        <w:right w:val="none" w:sz="0" w:space="0" w:color="auto"/>
      </w:divBdr>
      <w:divsChild>
        <w:div w:id="858662241">
          <w:marLeft w:val="0"/>
          <w:marRight w:val="0"/>
          <w:marTop w:val="0"/>
          <w:marBottom w:val="0"/>
          <w:divBdr>
            <w:top w:val="none" w:sz="0" w:space="0" w:color="auto"/>
            <w:left w:val="none" w:sz="0" w:space="0" w:color="auto"/>
            <w:bottom w:val="none" w:sz="0" w:space="0" w:color="auto"/>
            <w:right w:val="none" w:sz="0" w:space="0" w:color="auto"/>
          </w:divBdr>
          <w:divsChild>
            <w:div w:id="1662853180">
              <w:marLeft w:val="0"/>
              <w:marRight w:val="0"/>
              <w:marTop w:val="0"/>
              <w:marBottom w:val="0"/>
              <w:divBdr>
                <w:top w:val="none" w:sz="0" w:space="0" w:color="auto"/>
                <w:left w:val="none" w:sz="0" w:space="0" w:color="auto"/>
                <w:bottom w:val="none" w:sz="0" w:space="0" w:color="auto"/>
                <w:right w:val="none" w:sz="0" w:space="0" w:color="auto"/>
              </w:divBdr>
              <w:divsChild>
                <w:div w:id="2067951540">
                  <w:marLeft w:val="0"/>
                  <w:marRight w:val="0"/>
                  <w:marTop w:val="0"/>
                  <w:marBottom w:val="0"/>
                  <w:divBdr>
                    <w:top w:val="none" w:sz="0" w:space="0" w:color="auto"/>
                    <w:left w:val="none" w:sz="0" w:space="0" w:color="auto"/>
                    <w:bottom w:val="none" w:sz="0" w:space="0" w:color="auto"/>
                    <w:right w:val="none" w:sz="0" w:space="0" w:color="auto"/>
                  </w:divBdr>
                  <w:divsChild>
                    <w:div w:id="671566526">
                      <w:marLeft w:val="0"/>
                      <w:marRight w:val="0"/>
                      <w:marTop w:val="0"/>
                      <w:marBottom w:val="0"/>
                      <w:divBdr>
                        <w:top w:val="none" w:sz="0" w:space="0" w:color="auto"/>
                        <w:left w:val="none" w:sz="0" w:space="0" w:color="auto"/>
                        <w:bottom w:val="none" w:sz="0" w:space="0" w:color="auto"/>
                        <w:right w:val="none" w:sz="0" w:space="0" w:color="auto"/>
                      </w:divBdr>
                      <w:divsChild>
                        <w:div w:id="1599217050">
                          <w:marLeft w:val="0"/>
                          <w:marRight w:val="0"/>
                          <w:marTop w:val="0"/>
                          <w:marBottom w:val="0"/>
                          <w:divBdr>
                            <w:top w:val="none" w:sz="0" w:space="0" w:color="auto"/>
                            <w:left w:val="none" w:sz="0" w:space="0" w:color="auto"/>
                            <w:bottom w:val="none" w:sz="0" w:space="0" w:color="auto"/>
                            <w:right w:val="none" w:sz="0" w:space="0" w:color="auto"/>
                          </w:divBdr>
                          <w:divsChild>
                            <w:div w:id="1167941901">
                              <w:marLeft w:val="0"/>
                              <w:marRight w:val="0"/>
                              <w:marTop w:val="0"/>
                              <w:marBottom w:val="0"/>
                              <w:divBdr>
                                <w:top w:val="none" w:sz="0" w:space="0" w:color="auto"/>
                                <w:left w:val="none" w:sz="0" w:space="0" w:color="auto"/>
                                <w:bottom w:val="none" w:sz="0" w:space="0" w:color="auto"/>
                                <w:right w:val="none" w:sz="0" w:space="0" w:color="auto"/>
                              </w:divBdr>
                              <w:divsChild>
                                <w:div w:id="1493792838">
                                  <w:marLeft w:val="0"/>
                                  <w:marRight w:val="0"/>
                                  <w:marTop w:val="0"/>
                                  <w:marBottom w:val="0"/>
                                  <w:divBdr>
                                    <w:top w:val="none" w:sz="0" w:space="0" w:color="auto"/>
                                    <w:left w:val="none" w:sz="0" w:space="0" w:color="auto"/>
                                    <w:bottom w:val="none" w:sz="0" w:space="0" w:color="auto"/>
                                    <w:right w:val="none" w:sz="0" w:space="0" w:color="auto"/>
                                  </w:divBdr>
                                  <w:divsChild>
                                    <w:div w:id="1860465464">
                                      <w:marLeft w:val="0"/>
                                      <w:marRight w:val="59"/>
                                      <w:marTop w:val="0"/>
                                      <w:marBottom w:val="0"/>
                                      <w:divBdr>
                                        <w:top w:val="none" w:sz="0" w:space="0" w:color="auto"/>
                                        <w:left w:val="none" w:sz="0" w:space="0" w:color="auto"/>
                                        <w:bottom w:val="none" w:sz="0" w:space="0" w:color="auto"/>
                                        <w:right w:val="none" w:sz="0" w:space="0" w:color="auto"/>
                                      </w:divBdr>
                                      <w:divsChild>
                                        <w:div w:id="1647205632">
                                          <w:marLeft w:val="0"/>
                                          <w:marRight w:val="0"/>
                                          <w:marTop w:val="0"/>
                                          <w:marBottom w:val="0"/>
                                          <w:divBdr>
                                            <w:top w:val="none" w:sz="0" w:space="0" w:color="auto"/>
                                            <w:left w:val="none" w:sz="0" w:space="0" w:color="auto"/>
                                            <w:bottom w:val="none" w:sz="0" w:space="0" w:color="auto"/>
                                            <w:right w:val="none" w:sz="0" w:space="0" w:color="auto"/>
                                          </w:divBdr>
                                          <w:divsChild>
                                            <w:div w:id="1862862114">
                                              <w:marLeft w:val="0"/>
                                              <w:marRight w:val="0"/>
                                              <w:marTop w:val="0"/>
                                              <w:marBottom w:val="119"/>
                                              <w:divBdr>
                                                <w:top w:val="single" w:sz="6" w:space="0" w:color="F5F5F5"/>
                                                <w:left w:val="single" w:sz="6" w:space="0" w:color="F5F5F5"/>
                                                <w:bottom w:val="single" w:sz="6" w:space="0" w:color="F5F5F5"/>
                                                <w:right w:val="single" w:sz="6" w:space="0" w:color="F5F5F5"/>
                                              </w:divBdr>
                                              <w:divsChild>
                                                <w:div w:id="1653220801">
                                                  <w:marLeft w:val="0"/>
                                                  <w:marRight w:val="0"/>
                                                  <w:marTop w:val="0"/>
                                                  <w:marBottom w:val="0"/>
                                                  <w:divBdr>
                                                    <w:top w:val="none" w:sz="0" w:space="0" w:color="auto"/>
                                                    <w:left w:val="none" w:sz="0" w:space="0" w:color="auto"/>
                                                    <w:bottom w:val="none" w:sz="0" w:space="0" w:color="auto"/>
                                                    <w:right w:val="none" w:sz="0" w:space="0" w:color="auto"/>
                                                  </w:divBdr>
                                                  <w:divsChild>
                                                    <w:div w:id="1157381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389771598">
      <w:bodyDiv w:val="1"/>
      <w:marLeft w:val="0"/>
      <w:marRight w:val="0"/>
      <w:marTop w:val="0"/>
      <w:marBottom w:val="0"/>
      <w:divBdr>
        <w:top w:val="none" w:sz="0" w:space="0" w:color="auto"/>
        <w:left w:val="none" w:sz="0" w:space="0" w:color="auto"/>
        <w:bottom w:val="none" w:sz="0" w:space="0" w:color="auto"/>
        <w:right w:val="none" w:sz="0" w:space="0" w:color="auto"/>
      </w:divBdr>
    </w:div>
    <w:div w:id="517158989">
      <w:bodyDiv w:val="1"/>
      <w:marLeft w:val="0"/>
      <w:marRight w:val="0"/>
      <w:marTop w:val="0"/>
      <w:marBottom w:val="0"/>
      <w:divBdr>
        <w:top w:val="none" w:sz="0" w:space="0" w:color="auto"/>
        <w:left w:val="none" w:sz="0" w:space="0" w:color="auto"/>
        <w:bottom w:val="none" w:sz="0" w:space="0" w:color="auto"/>
        <w:right w:val="none" w:sz="0" w:space="0" w:color="auto"/>
      </w:divBdr>
    </w:div>
    <w:div w:id="519322526">
      <w:bodyDiv w:val="1"/>
      <w:marLeft w:val="0"/>
      <w:marRight w:val="0"/>
      <w:marTop w:val="0"/>
      <w:marBottom w:val="0"/>
      <w:divBdr>
        <w:top w:val="none" w:sz="0" w:space="0" w:color="auto"/>
        <w:left w:val="none" w:sz="0" w:space="0" w:color="auto"/>
        <w:bottom w:val="none" w:sz="0" w:space="0" w:color="auto"/>
        <w:right w:val="none" w:sz="0" w:space="0" w:color="auto"/>
      </w:divBdr>
    </w:div>
    <w:div w:id="567884511">
      <w:bodyDiv w:val="1"/>
      <w:marLeft w:val="0"/>
      <w:marRight w:val="0"/>
      <w:marTop w:val="0"/>
      <w:marBottom w:val="0"/>
      <w:divBdr>
        <w:top w:val="none" w:sz="0" w:space="0" w:color="auto"/>
        <w:left w:val="none" w:sz="0" w:space="0" w:color="auto"/>
        <w:bottom w:val="none" w:sz="0" w:space="0" w:color="auto"/>
        <w:right w:val="none" w:sz="0" w:space="0" w:color="auto"/>
      </w:divBdr>
    </w:div>
    <w:div w:id="789014949">
      <w:bodyDiv w:val="1"/>
      <w:marLeft w:val="0"/>
      <w:marRight w:val="0"/>
      <w:marTop w:val="0"/>
      <w:marBottom w:val="0"/>
      <w:divBdr>
        <w:top w:val="none" w:sz="0" w:space="0" w:color="auto"/>
        <w:left w:val="none" w:sz="0" w:space="0" w:color="auto"/>
        <w:bottom w:val="none" w:sz="0" w:space="0" w:color="auto"/>
        <w:right w:val="none" w:sz="0" w:space="0" w:color="auto"/>
      </w:divBdr>
    </w:div>
    <w:div w:id="800850916">
      <w:bodyDiv w:val="1"/>
      <w:marLeft w:val="0"/>
      <w:marRight w:val="0"/>
      <w:marTop w:val="0"/>
      <w:marBottom w:val="0"/>
      <w:divBdr>
        <w:top w:val="none" w:sz="0" w:space="0" w:color="auto"/>
        <w:left w:val="none" w:sz="0" w:space="0" w:color="auto"/>
        <w:bottom w:val="none" w:sz="0" w:space="0" w:color="auto"/>
        <w:right w:val="none" w:sz="0" w:space="0" w:color="auto"/>
      </w:divBdr>
    </w:div>
    <w:div w:id="877930987">
      <w:bodyDiv w:val="1"/>
      <w:marLeft w:val="0"/>
      <w:marRight w:val="0"/>
      <w:marTop w:val="0"/>
      <w:marBottom w:val="0"/>
      <w:divBdr>
        <w:top w:val="none" w:sz="0" w:space="0" w:color="auto"/>
        <w:left w:val="none" w:sz="0" w:space="0" w:color="auto"/>
        <w:bottom w:val="none" w:sz="0" w:space="0" w:color="auto"/>
        <w:right w:val="none" w:sz="0" w:space="0" w:color="auto"/>
      </w:divBdr>
    </w:div>
    <w:div w:id="918053783">
      <w:bodyDiv w:val="1"/>
      <w:marLeft w:val="0"/>
      <w:marRight w:val="0"/>
      <w:marTop w:val="0"/>
      <w:marBottom w:val="0"/>
      <w:divBdr>
        <w:top w:val="none" w:sz="0" w:space="0" w:color="auto"/>
        <w:left w:val="none" w:sz="0" w:space="0" w:color="auto"/>
        <w:bottom w:val="none" w:sz="0" w:space="0" w:color="auto"/>
        <w:right w:val="none" w:sz="0" w:space="0" w:color="auto"/>
      </w:divBdr>
    </w:div>
    <w:div w:id="970093203">
      <w:bodyDiv w:val="1"/>
      <w:marLeft w:val="0"/>
      <w:marRight w:val="0"/>
      <w:marTop w:val="0"/>
      <w:marBottom w:val="0"/>
      <w:divBdr>
        <w:top w:val="none" w:sz="0" w:space="0" w:color="auto"/>
        <w:left w:val="none" w:sz="0" w:space="0" w:color="auto"/>
        <w:bottom w:val="none" w:sz="0" w:space="0" w:color="auto"/>
        <w:right w:val="none" w:sz="0" w:space="0" w:color="auto"/>
      </w:divBdr>
    </w:div>
    <w:div w:id="991644024">
      <w:bodyDiv w:val="1"/>
      <w:marLeft w:val="0"/>
      <w:marRight w:val="0"/>
      <w:marTop w:val="0"/>
      <w:marBottom w:val="0"/>
      <w:divBdr>
        <w:top w:val="none" w:sz="0" w:space="0" w:color="auto"/>
        <w:left w:val="none" w:sz="0" w:space="0" w:color="auto"/>
        <w:bottom w:val="none" w:sz="0" w:space="0" w:color="auto"/>
        <w:right w:val="none" w:sz="0" w:space="0" w:color="auto"/>
      </w:divBdr>
    </w:div>
    <w:div w:id="1015156164">
      <w:bodyDiv w:val="1"/>
      <w:marLeft w:val="0"/>
      <w:marRight w:val="0"/>
      <w:marTop w:val="0"/>
      <w:marBottom w:val="0"/>
      <w:divBdr>
        <w:top w:val="none" w:sz="0" w:space="0" w:color="auto"/>
        <w:left w:val="none" w:sz="0" w:space="0" w:color="auto"/>
        <w:bottom w:val="none" w:sz="0" w:space="0" w:color="auto"/>
        <w:right w:val="none" w:sz="0" w:space="0" w:color="auto"/>
      </w:divBdr>
    </w:div>
    <w:div w:id="1051465717">
      <w:bodyDiv w:val="1"/>
      <w:marLeft w:val="0"/>
      <w:marRight w:val="0"/>
      <w:marTop w:val="0"/>
      <w:marBottom w:val="0"/>
      <w:divBdr>
        <w:top w:val="none" w:sz="0" w:space="0" w:color="auto"/>
        <w:left w:val="none" w:sz="0" w:space="0" w:color="auto"/>
        <w:bottom w:val="none" w:sz="0" w:space="0" w:color="auto"/>
        <w:right w:val="none" w:sz="0" w:space="0" w:color="auto"/>
      </w:divBdr>
    </w:div>
    <w:div w:id="1057247331">
      <w:bodyDiv w:val="1"/>
      <w:marLeft w:val="0"/>
      <w:marRight w:val="0"/>
      <w:marTop w:val="0"/>
      <w:marBottom w:val="0"/>
      <w:divBdr>
        <w:top w:val="none" w:sz="0" w:space="0" w:color="auto"/>
        <w:left w:val="none" w:sz="0" w:space="0" w:color="auto"/>
        <w:bottom w:val="none" w:sz="0" w:space="0" w:color="auto"/>
        <w:right w:val="none" w:sz="0" w:space="0" w:color="auto"/>
      </w:divBdr>
    </w:div>
    <w:div w:id="1089274432">
      <w:bodyDiv w:val="1"/>
      <w:marLeft w:val="0"/>
      <w:marRight w:val="0"/>
      <w:marTop w:val="0"/>
      <w:marBottom w:val="0"/>
      <w:divBdr>
        <w:top w:val="none" w:sz="0" w:space="0" w:color="auto"/>
        <w:left w:val="none" w:sz="0" w:space="0" w:color="auto"/>
        <w:bottom w:val="none" w:sz="0" w:space="0" w:color="auto"/>
        <w:right w:val="none" w:sz="0" w:space="0" w:color="auto"/>
      </w:divBdr>
    </w:div>
    <w:div w:id="1106579704">
      <w:bodyDiv w:val="1"/>
      <w:marLeft w:val="0"/>
      <w:marRight w:val="0"/>
      <w:marTop w:val="0"/>
      <w:marBottom w:val="0"/>
      <w:divBdr>
        <w:top w:val="none" w:sz="0" w:space="0" w:color="auto"/>
        <w:left w:val="none" w:sz="0" w:space="0" w:color="auto"/>
        <w:bottom w:val="none" w:sz="0" w:space="0" w:color="auto"/>
        <w:right w:val="none" w:sz="0" w:space="0" w:color="auto"/>
      </w:divBdr>
    </w:div>
    <w:div w:id="1115978901">
      <w:bodyDiv w:val="1"/>
      <w:marLeft w:val="0"/>
      <w:marRight w:val="0"/>
      <w:marTop w:val="0"/>
      <w:marBottom w:val="0"/>
      <w:divBdr>
        <w:top w:val="none" w:sz="0" w:space="0" w:color="auto"/>
        <w:left w:val="none" w:sz="0" w:space="0" w:color="auto"/>
        <w:bottom w:val="none" w:sz="0" w:space="0" w:color="auto"/>
        <w:right w:val="none" w:sz="0" w:space="0" w:color="auto"/>
      </w:divBdr>
    </w:div>
    <w:div w:id="1185704291">
      <w:bodyDiv w:val="1"/>
      <w:marLeft w:val="0"/>
      <w:marRight w:val="0"/>
      <w:marTop w:val="0"/>
      <w:marBottom w:val="0"/>
      <w:divBdr>
        <w:top w:val="none" w:sz="0" w:space="0" w:color="auto"/>
        <w:left w:val="none" w:sz="0" w:space="0" w:color="auto"/>
        <w:bottom w:val="none" w:sz="0" w:space="0" w:color="auto"/>
        <w:right w:val="none" w:sz="0" w:space="0" w:color="auto"/>
      </w:divBdr>
    </w:div>
    <w:div w:id="1217084512">
      <w:bodyDiv w:val="1"/>
      <w:marLeft w:val="0"/>
      <w:marRight w:val="0"/>
      <w:marTop w:val="0"/>
      <w:marBottom w:val="0"/>
      <w:divBdr>
        <w:top w:val="none" w:sz="0" w:space="0" w:color="auto"/>
        <w:left w:val="none" w:sz="0" w:space="0" w:color="auto"/>
        <w:bottom w:val="none" w:sz="0" w:space="0" w:color="auto"/>
        <w:right w:val="none" w:sz="0" w:space="0" w:color="auto"/>
      </w:divBdr>
    </w:div>
    <w:div w:id="1369837941">
      <w:bodyDiv w:val="1"/>
      <w:marLeft w:val="0"/>
      <w:marRight w:val="0"/>
      <w:marTop w:val="0"/>
      <w:marBottom w:val="0"/>
      <w:divBdr>
        <w:top w:val="none" w:sz="0" w:space="0" w:color="auto"/>
        <w:left w:val="none" w:sz="0" w:space="0" w:color="auto"/>
        <w:bottom w:val="none" w:sz="0" w:space="0" w:color="auto"/>
        <w:right w:val="none" w:sz="0" w:space="0" w:color="auto"/>
      </w:divBdr>
    </w:div>
    <w:div w:id="1394234920">
      <w:bodyDiv w:val="1"/>
      <w:marLeft w:val="0"/>
      <w:marRight w:val="0"/>
      <w:marTop w:val="0"/>
      <w:marBottom w:val="0"/>
      <w:divBdr>
        <w:top w:val="none" w:sz="0" w:space="0" w:color="auto"/>
        <w:left w:val="none" w:sz="0" w:space="0" w:color="auto"/>
        <w:bottom w:val="none" w:sz="0" w:space="0" w:color="auto"/>
        <w:right w:val="none" w:sz="0" w:space="0" w:color="auto"/>
      </w:divBdr>
    </w:div>
    <w:div w:id="1415738227">
      <w:bodyDiv w:val="1"/>
      <w:marLeft w:val="0"/>
      <w:marRight w:val="0"/>
      <w:marTop w:val="0"/>
      <w:marBottom w:val="0"/>
      <w:divBdr>
        <w:top w:val="none" w:sz="0" w:space="0" w:color="auto"/>
        <w:left w:val="none" w:sz="0" w:space="0" w:color="auto"/>
        <w:bottom w:val="none" w:sz="0" w:space="0" w:color="auto"/>
        <w:right w:val="none" w:sz="0" w:space="0" w:color="auto"/>
      </w:divBdr>
    </w:div>
    <w:div w:id="1562328213">
      <w:bodyDiv w:val="1"/>
      <w:marLeft w:val="0"/>
      <w:marRight w:val="0"/>
      <w:marTop w:val="0"/>
      <w:marBottom w:val="0"/>
      <w:divBdr>
        <w:top w:val="none" w:sz="0" w:space="0" w:color="auto"/>
        <w:left w:val="none" w:sz="0" w:space="0" w:color="auto"/>
        <w:bottom w:val="none" w:sz="0" w:space="0" w:color="auto"/>
        <w:right w:val="none" w:sz="0" w:space="0" w:color="auto"/>
      </w:divBdr>
    </w:div>
    <w:div w:id="1584755731">
      <w:bodyDiv w:val="1"/>
      <w:marLeft w:val="0"/>
      <w:marRight w:val="0"/>
      <w:marTop w:val="0"/>
      <w:marBottom w:val="0"/>
      <w:divBdr>
        <w:top w:val="none" w:sz="0" w:space="0" w:color="auto"/>
        <w:left w:val="none" w:sz="0" w:space="0" w:color="auto"/>
        <w:bottom w:val="none" w:sz="0" w:space="0" w:color="auto"/>
        <w:right w:val="none" w:sz="0" w:space="0" w:color="auto"/>
      </w:divBdr>
    </w:div>
    <w:div w:id="1695420747">
      <w:bodyDiv w:val="1"/>
      <w:marLeft w:val="0"/>
      <w:marRight w:val="0"/>
      <w:marTop w:val="0"/>
      <w:marBottom w:val="0"/>
      <w:divBdr>
        <w:top w:val="none" w:sz="0" w:space="0" w:color="auto"/>
        <w:left w:val="none" w:sz="0" w:space="0" w:color="auto"/>
        <w:bottom w:val="none" w:sz="0" w:space="0" w:color="auto"/>
        <w:right w:val="none" w:sz="0" w:space="0" w:color="auto"/>
      </w:divBdr>
    </w:div>
    <w:div w:id="1910262587">
      <w:bodyDiv w:val="1"/>
      <w:marLeft w:val="0"/>
      <w:marRight w:val="0"/>
      <w:marTop w:val="0"/>
      <w:marBottom w:val="0"/>
      <w:divBdr>
        <w:top w:val="none" w:sz="0" w:space="0" w:color="auto"/>
        <w:left w:val="none" w:sz="0" w:space="0" w:color="auto"/>
        <w:bottom w:val="none" w:sz="0" w:space="0" w:color="auto"/>
        <w:right w:val="none" w:sz="0" w:space="0" w:color="auto"/>
      </w:divBdr>
    </w:div>
    <w:div w:id="1943756865">
      <w:bodyDiv w:val="1"/>
      <w:marLeft w:val="0"/>
      <w:marRight w:val="0"/>
      <w:marTop w:val="0"/>
      <w:marBottom w:val="0"/>
      <w:divBdr>
        <w:top w:val="none" w:sz="0" w:space="0" w:color="auto"/>
        <w:left w:val="none" w:sz="0" w:space="0" w:color="auto"/>
        <w:bottom w:val="none" w:sz="0" w:space="0" w:color="auto"/>
        <w:right w:val="none" w:sz="0" w:space="0" w:color="auto"/>
      </w:divBdr>
    </w:div>
    <w:div w:id="1998529974">
      <w:bodyDiv w:val="1"/>
      <w:marLeft w:val="0"/>
      <w:marRight w:val="0"/>
      <w:marTop w:val="0"/>
      <w:marBottom w:val="0"/>
      <w:divBdr>
        <w:top w:val="none" w:sz="0" w:space="0" w:color="auto"/>
        <w:left w:val="none" w:sz="0" w:space="0" w:color="auto"/>
        <w:bottom w:val="none" w:sz="0" w:space="0" w:color="auto"/>
        <w:right w:val="none" w:sz="0" w:space="0" w:color="auto"/>
      </w:divBdr>
    </w:div>
    <w:div w:id="2039696335">
      <w:bodyDiv w:val="1"/>
      <w:marLeft w:val="0"/>
      <w:marRight w:val="0"/>
      <w:marTop w:val="0"/>
      <w:marBottom w:val="0"/>
      <w:divBdr>
        <w:top w:val="none" w:sz="0" w:space="0" w:color="auto"/>
        <w:left w:val="none" w:sz="0" w:space="0" w:color="auto"/>
        <w:bottom w:val="none" w:sz="0" w:space="0" w:color="auto"/>
        <w:right w:val="none" w:sz="0" w:space="0" w:color="auto"/>
      </w:divBdr>
    </w:div>
    <w:div w:id="20625096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png"/><Relationship Id="rId18" Type="http://schemas.microsoft.com/office/2007/relationships/hdphoto" Target="media/hdphoto1.wdp"/><Relationship Id="rId26" Type="http://schemas.openxmlformats.org/officeDocument/2006/relationships/chart" Target="charts/chart1.xml"/><Relationship Id="rId39"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footer" Target="footer2.xml"/><Relationship Id="rId34" Type="http://schemas.openxmlformats.org/officeDocument/2006/relationships/chart" Target="charts/chart9.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image" Target="media/image3.png"/><Relationship Id="rId25" Type="http://schemas.openxmlformats.org/officeDocument/2006/relationships/footer" Target="footer4.xml"/><Relationship Id="rId33" Type="http://schemas.openxmlformats.org/officeDocument/2006/relationships/chart" Target="charts/chart8.xml"/><Relationship Id="rId38" Type="http://schemas.openxmlformats.org/officeDocument/2006/relationships/hyperlink" Target="http://www.pcbs.gov.ps" TargetMode="External"/><Relationship Id="rId2" Type="http://schemas.openxmlformats.org/officeDocument/2006/relationships/customXml" Target="../customXml/item2.xml"/><Relationship Id="rId16" Type="http://schemas.openxmlformats.org/officeDocument/2006/relationships/image" Target="media/image20.png"/><Relationship Id="rId20" Type="http://schemas.openxmlformats.org/officeDocument/2006/relationships/footer" Target="footer1.xml"/><Relationship Id="rId29" Type="http://schemas.openxmlformats.org/officeDocument/2006/relationships/chart" Target="charts/chart4.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header" Target="header5.xml"/><Relationship Id="rId32" Type="http://schemas.openxmlformats.org/officeDocument/2006/relationships/chart" Target="charts/chart7.xml"/><Relationship Id="rId37" Type="http://schemas.openxmlformats.org/officeDocument/2006/relationships/header" Target="header7.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10.png"/><Relationship Id="rId23" Type="http://schemas.openxmlformats.org/officeDocument/2006/relationships/footer" Target="footer3.xml"/><Relationship Id="rId28" Type="http://schemas.openxmlformats.org/officeDocument/2006/relationships/chart" Target="charts/chart3.xml"/><Relationship Id="rId36" Type="http://schemas.openxmlformats.org/officeDocument/2006/relationships/header" Target="header6.xml"/><Relationship Id="rId10" Type="http://schemas.openxmlformats.org/officeDocument/2006/relationships/endnotes" Target="endnotes.xml"/><Relationship Id="rId19" Type="http://schemas.openxmlformats.org/officeDocument/2006/relationships/header" Target="header3.xml"/><Relationship Id="rId31" Type="http://schemas.openxmlformats.org/officeDocument/2006/relationships/chart" Target="charts/chart6.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header" Target="header4.xml"/><Relationship Id="rId27" Type="http://schemas.openxmlformats.org/officeDocument/2006/relationships/chart" Target="charts/chart2.xml"/><Relationship Id="rId30" Type="http://schemas.openxmlformats.org/officeDocument/2006/relationships/chart" Target="charts/chart5.xml"/><Relationship Id="rId35" Type="http://schemas.openxmlformats.org/officeDocument/2006/relationships/chart" Target="charts/chart10.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tarazi\Downloads\DAI%20Report%20Template%20(July%202%202020).dotx"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1" eaLnBrk="1" fontAlgn="auto" latinLnBrk="0" hangingPunct="1">
              <a:lnSpc>
                <a:spcPct val="100000"/>
              </a:lnSpc>
              <a:spcBef>
                <a:spcPts val="0"/>
              </a:spcBef>
              <a:spcAft>
                <a:spcPts val="0"/>
              </a:spcAft>
              <a:buClrTx/>
              <a:buSzTx/>
              <a:buFontTx/>
              <a:buNone/>
              <a:tabLst/>
              <a:defRPr sz="1400" b="0" i="0" u="none" strike="noStrike" kern="1200" spc="0" baseline="0">
                <a:solidFill>
                  <a:sysClr val="windowText" lastClr="000000">
                    <a:lumMod val="65000"/>
                    <a:lumOff val="35000"/>
                  </a:sysClr>
                </a:solidFill>
                <a:latin typeface="+mn-lt"/>
                <a:ea typeface="+mn-ea"/>
                <a:cs typeface="+mn-cs"/>
              </a:defRPr>
            </a:pPr>
            <a:r>
              <a:rPr lang="ar-SA" sz="1000" b="1" i="0" u="none" strike="noStrike" baseline="0">
                <a:effectLst/>
                <a:latin typeface="Simplified Arabic" panose="02020603050405020304" pitchFamily="18" charset="-78"/>
                <a:cs typeface="Simplified Arabic" panose="02020603050405020304" pitchFamily="18" charset="-78"/>
              </a:rPr>
              <a:t>نسبة ايام الاغلاق للمنشآت خلال الفترة         </a:t>
            </a:r>
            <a:r>
              <a:rPr lang="ar-SA" sz="1000" b="1" i="0" baseline="0">
                <a:effectLst/>
                <a:latin typeface="Simplified Arabic" panose="02020603050405020304" pitchFamily="18" charset="-78"/>
                <a:cs typeface="Simplified Arabic" panose="02020603050405020304" pitchFamily="18" charset="-78"/>
              </a:rPr>
              <a:t>(3/5-2021/5/31)</a:t>
            </a:r>
            <a:endParaRPr lang="ar-SA" sz="1000">
              <a:effectLst/>
              <a:latin typeface="Simplified Arabic" panose="02020603050405020304" pitchFamily="18" charset="-78"/>
              <a:cs typeface="Simplified Arabic" panose="02020603050405020304" pitchFamily="18" charset="-78"/>
            </a:endParaRPr>
          </a:p>
          <a:p>
            <a:pPr marL="0" marR="0" lvl="0" indent="0" algn="ctr" defTabSz="914400" rtl="1" eaLnBrk="1" fontAlgn="auto" latinLnBrk="0" hangingPunct="1">
              <a:lnSpc>
                <a:spcPct val="100000"/>
              </a:lnSpc>
              <a:spcBef>
                <a:spcPts val="0"/>
              </a:spcBef>
              <a:spcAft>
                <a:spcPts val="0"/>
              </a:spcAft>
              <a:buClrTx/>
              <a:buSzTx/>
              <a:buFontTx/>
              <a:buNone/>
              <a:tabLst/>
              <a:defRPr sz="1400" b="0" spc="0">
                <a:solidFill>
                  <a:sysClr val="windowText" lastClr="000000">
                    <a:lumMod val="65000"/>
                    <a:lumOff val="35000"/>
                  </a:sysClr>
                </a:solidFill>
              </a:defRPr>
            </a:pPr>
            <a:r>
              <a:rPr lang="ar-SA" sz="1000" b="1" i="0" u="none" strike="noStrike" baseline="0">
                <a:effectLst/>
                <a:latin typeface="Simplified Arabic" panose="02020603050405020304" pitchFamily="18" charset="-78"/>
                <a:cs typeface="Simplified Arabic" panose="02020603050405020304" pitchFamily="18" charset="-78"/>
              </a:rPr>
              <a:t>(88 يوم عمل)</a:t>
            </a:r>
            <a:endParaRPr lang="en-US" sz="1000" b="1">
              <a:latin typeface="Simplified Arabic" panose="02020603050405020304" pitchFamily="18" charset="-78"/>
              <a:cs typeface="Simplified Arabic" panose="02020603050405020304" pitchFamily="18" charset="-78"/>
            </a:endParaRPr>
          </a:p>
        </c:rich>
      </c:tx>
      <c:layout/>
      <c:overlay val="0"/>
      <c:spPr>
        <a:noFill/>
        <a:ln>
          <a:noFill/>
        </a:ln>
        <a:effectLst/>
      </c:spPr>
      <c:txPr>
        <a:bodyPr rot="0" spcFirstLastPara="1" vertOverflow="ellipsis" vert="horz" wrap="square" anchor="ctr" anchorCtr="1"/>
        <a:lstStyle/>
        <a:p>
          <a:pPr marL="0" marR="0" lvl="0" indent="0" algn="ctr" defTabSz="914400" rtl="1" eaLnBrk="1" fontAlgn="auto" latinLnBrk="0" hangingPunct="1">
            <a:lnSpc>
              <a:spcPct val="100000"/>
            </a:lnSpc>
            <a:spcBef>
              <a:spcPts val="0"/>
            </a:spcBef>
            <a:spcAft>
              <a:spcPts val="0"/>
            </a:spcAft>
            <a:buClrTx/>
            <a:buSzTx/>
            <a:buFontTx/>
            <a:buNone/>
            <a:tabLst/>
            <a:defRPr sz="1400" b="0" i="0" u="none" strike="noStrike" kern="1200" spc="0" baseline="0">
              <a:solidFill>
                <a:sysClr val="windowText" lastClr="000000">
                  <a:lumMod val="65000"/>
                  <a:lumOff val="35000"/>
                </a:sysClr>
              </a:solidFill>
              <a:latin typeface="+mn-lt"/>
              <a:ea typeface="+mn-ea"/>
              <a:cs typeface="+mn-cs"/>
            </a:defRPr>
          </a:pPr>
          <a:endParaRPr lang="ar-SA"/>
        </a:p>
      </c:txPr>
    </c:title>
    <c:autoTitleDeleted val="0"/>
    <c:plotArea>
      <c:layout/>
      <c:barChart>
        <c:barDir val="bar"/>
        <c:grouping val="clustered"/>
        <c:varyColors val="1"/>
        <c:ser>
          <c:idx val="0"/>
          <c:order val="0"/>
          <c:tx>
            <c:strRef>
              <c:f>Sheet1!$C$1</c:f>
              <c:strCache>
                <c:ptCount val="1"/>
                <c:pt idx="0">
                  <c:v>Average of closure days percentage out of 88 days</c:v>
                </c:pt>
              </c:strCache>
            </c:strRef>
          </c:tx>
          <c:invertIfNegative val="0"/>
          <c:dPt>
            <c:idx val="0"/>
            <c:invertIfNegative val="0"/>
            <c:bubble3D val="0"/>
            <c:spPr>
              <a:solidFill>
                <a:schemeClr val="accent1"/>
              </a:solidFill>
              <a:ln>
                <a:noFill/>
              </a:ln>
              <a:effectLst/>
            </c:spPr>
            <c:extLst>
              <c:ext xmlns:c16="http://schemas.microsoft.com/office/drawing/2014/chart" uri="{C3380CC4-5D6E-409C-BE32-E72D297353CC}">
                <c16:uniqueId val="{00000001-CBEF-45DE-9EF6-06F68882F5C7}"/>
              </c:ext>
            </c:extLst>
          </c:dPt>
          <c:dPt>
            <c:idx val="1"/>
            <c:invertIfNegative val="0"/>
            <c:bubble3D val="0"/>
            <c:spPr>
              <a:solidFill>
                <a:schemeClr val="accent3"/>
              </a:solidFill>
              <a:ln>
                <a:noFill/>
              </a:ln>
              <a:effectLst/>
            </c:spPr>
            <c:extLst>
              <c:ext xmlns:c16="http://schemas.microsoft.com/office/drawing/2014/chart" uri="{C3380CC4-5D6E-409C-BE32-E72D297353CC}">
                <c16:uniqueId val="{00000003-CBEF-45DE-9EF6-06F68882F5C7}"/>
              </c:ext>
            </c:extLst>
          </c:dPt>
          <c:dPt>
            <c:idx val="2"/>
            <c:invertIfNegative val="0"/>
            <c:bubble3D val="0"/>
            <c:spPr>
              <a:solidFill>
                <a:schemeClr val="accent5"/>
              </a:solidFill>
              <a:ln>
                <a:noFill/>
              </a:ln>
              <a:effectLst/>
            </c:spPr>
            <c:extLst>
              <c:ext xmlns:c16="http://schemas.microsoft.com/office/drawing/2014/chart" uri="{C3380CC4-5D6E-409C-BE32-E72D297353CC}">
                <c16:uniqueId val="{00000005-CBEF-45DE-9EF6-06F68882F5C7}"/>
              </c:ext>
            </c:extLst>
          </c:dPt>
          <c:dPt>
            <c:idx val="3"/>
            <c:invertIfNegative val="0"/>
            <c:bubble3D val="0"/>
            <c:spPr>
              <a:solidFill>
                <a:schemeClr val="accent1">
                  <a:lumMod val="60000"/>
                </a:schemeClr>
              </a:solidFill>
              <a:ln>
                <a:noFill/>
              </a:ln>
              <a:effectLst/>
            </c:spPr>
            <c:extLst>
              <c:ext xmlns:c16="http://schemas.microsoft.com/office/drawing/2014/chart" uri="{C3380CC4-5D6E-409C-BE32-E72D297353CC}">
                <c16:uniqueId val="{00000007-CBEF-45DE-9EF6-06F68882F5C7}"/>
              </c:ext>
            </c:extLst>
          </c:dPt>
          <c:dPt>
            <c:idx val="4"/>
            <c:invertIfNegative val="0"/>
            <c:bubble3D val="0"/>
            <c:spPr>
              <a:solidFill>
                <a:schemeClr val="accent3">
                  <a:lumMod val="60000"/>
                </a:schemeClr>
              </a:solidFill>
              <a:ln>
                <a:noFill/>
              </a:ln>
              <a:effectLst/>
            </c:spPr>
            <c:extLst>
              <c:ext xmlns:c16="http://schemas.microsoft.com/office/drawing/2014/chart" uri="{C3380CC4-5D6E-409C-BE32-E72D297353CC}">
                <c16:uniqueId val="{00000009-CBEF-45DE-9EF6-06F68882F5C7}"/>
              </c:ext>
            </c:extLst>
          </c:dPt>
          <c:dPt>
            <c:idx val="5"/>
            <c:invertIfNegative val="0"/>
            <c:bubble3D val="0"/>
            <c:spPr>
              <a:solidFill>
                <a:schemeClr val="accent5">
                  <a:lumMod val="60000"/>
                </a:schemeClr>
              </a:solidFill>
              <a:ln>
                <a:noFill/>
              </a:ln>
              <a:effectLst/>
            </c:spPr>
            <c:extLst>
              <c:ext xmlns:c16="http://schemas.microsoft.com/office/drawing/2014/chart" uri="{C3380CC4-5D6E-409C-BE32-E72D297353CC}">
                <c16:uniqueId val="{0000000B-CBEF-45DE-9EF6-06F68882F5C7}"/>
              </c:ext>
            </c:extLst>
          </c:dPt>
          <c:dPt>
            <c:idx val="6"/>
            <c:invertIfNegative val="0"/>
            <c:bubble3D val="0"/>
            <c:spPr>
              <a:solidFill>
                <a:schemeClr val="accent1">
                  <a:lumMod val="80000"/>
                  <a:lumOff val="20000"/>
                </a:schemeClr>
              </a:solidFill>
              <a:ln>
                <a:noFill/>
              </a:ln>
              <a:effectLst/>
            </c:spPr>
            <c:extLst>
              <c:ext xmlns:c16="http://schemas.microsoft.com/office/drawing/2014/chart" uri="{C3380CC4-5D6E-409C-BE32-E72D297353CC}">
                <c16:uniqueId val="{0000000D-CBEF-45DE-9EF6-06F68882F5C7}"/>
              </c:ext>
            </c:extLst>
          </c:dPt>
          <c:dPt>
            <c:idx val="7"/>
            <c:invertIfNegative val="0"/>
            <c:bubble3D val="0"/>
            <c:spPr>
              <a:solidFill>
                <a:schemeClr val="accent3">
                  <a:lumMod val="80000"/>
                  <a:lumOff val="20000"/>
                </a:schemeClr>
              </a:solidFill>
              <a:ln>
                <a:noFill/>
              </a:ln>
              <a:effectLst/>
            </c:spPr>
            <c:extLst>
              <c:ext xmlns:c16="http://schemas.microsoft.com/office/drawing/2014/chart" uri="{C3380CC4-5D6E-409C-BE32-E72D297353CC}">
                <c16:uniqueId val="{0000000F-CBEF-45DE-9EF6-06F68882F5C7}"/>
              </c:ext>
            </c:extLst>
          </c:dPt>
          <c:dPt>
            <c:idx val="8"/>
            <c:invertIfNegative val="0"/>
            <c:bubble3D val="0"/>
            <c:spPr>
              <a:solidFill>
                <a:schemeClr val="accent5">
                  <a:lumMod val="80000"/>
                  <a:lumOff val="20000"/>
                </a:schemeClr>
              </a:solidFill>
              <a:ln>
                <a:noFill/>
              </a:ln>
              <a:effectLst/>
            </c:spPr>
            <c:extLst>
              <c:ext xmlns:c16="http://schemas.microsoft.com/office/drawing/2014/chart" uri="{C3380CC4-5D6E-409C-BE32-E72D297353CC}">
                <c16:uniqueId val="{00000011-CBEF-45DE-9EF6-06F68882F5C7}"/>
              </c:ext>
            </c:extLst>
          </c:dPt>
          <c:dPt>
            <c:idx val="9"/>
            <c:invertIfNegative val="0"/>
            <c:bubble3D val="0"/>
            <c:spPr>
              <a:solidFill>
                <a:schemeClr val="accent1">
                  <a:lumMod val="80000"/>
                </a:schemeClr>
              </a:solidFill>
              <a:ln>
                <a:noFill/>
              </a:ln>
              <a:effectLst/>
            </c:spPr>
            <c:extLst>
              <c:ext xmlns:c16="http://schemas.microsoft.com/office/drawing/2014/chart" uri="{C3380CC4-5D6E-409C-BE32-E72D297353CC}">
                <c16:uniqueId val="{00000013-CBEF-45DE-9EF6-06F68882F5C7}"/>
              </c:ext>
            </c:extLst>
          </c:dPt>
          <c:dPt>
            <c:idx val="10"/>
            <c:invertIfNegative val="0"/>
            <c:bubble3D val="0"/>
            <c:spPr>
              <a:solidFill>
                <a:schemeClr val="accent3">
                  <a:lumMod val="80000"/>
                </a:schemeClr>
              </a:solidFill>
              <a:ln>
                <a:noFill/>
              </a:ln>
              <a:effectLst/>
            </c:spPr>
            <c:extLst>
              <c:ext xmlns:c16="http://schemas.microsoft.com/office/drawing/2014/chart" uri="{C3380CC4-5D6E-409C-BE32-E72D297353CC}">
                <c16:uniqueId val="{00000015-CBEF-45DE-9EF6-06F68882F5C7}"/>
              </c:ext>
            </c:extLst>
          </c:dPt>
          <c:dPt>
            <c:idx val="11"/>
            <c:invertIfNegative val="0"/>
            <c:bubble3D val="0"/>
            <c:spPr>
              <a:solidFill>
                <a:schemeClr val="accent5">
                  <a:lumMod val="80000"/>
                </a:schemeClr>
              </a:solidFill>
              <a:ln>
                <a:noFill/>
              </a:ln>
              <a:effectLst/>
            </c:spPr>
            <c:extLst>
              <c:ext xmlns:c16="http://schemas.microsoft.com/office/drawing/2014/chart" uri="{C3380CC4-5D6E-409C-BE32-E72D297353CC}">
                <c16:uniqueId val="{00000017-CBEF-45DE-9EF6-06F68882F5C7}"/>
              </c:ext>
            </c:extLst>
          </c:dPt>
          <c:dPt>
            <c:idx val="12"/>
            <c:invertIfNegative val="0"/>
            <c:bubble3D val="0"/>
            <c:spPr>
              <a:solidFill>
                <a:schemeClr val="accent1">
                  <a:lumMod val="60000"/>
                  <a:lumOff val="40000"/>
                </a:schemeClr>
              </a:solidFill>
              <a:ln>
                <a:noFill/>
              </a:ln>
              <a:effectLst/>
            </c:spPr>
            <c:extLst>
              <c:ext xmlns:c16="http://schemas.microsoft.com/office/drawing/2014/chart" uri="{C3380CC4-5D6E-409C-BE32-E72D297353CC}">
                <c16:uniqueId val="{00000019-CBEF-45DE-9EF6-06F68882F5C7}"/>
              </c:ext>
            </c:extLst>
          </c:dPt>
          <c:dPt>
            <c:idx val="13"/>
            <c:invertIfNegative val="0"/>
            <c:bubble3D val="0"/>
            <c:spPr>
              <a:solidFill>
                <a:schemeClr val="accent3">
                  <a:lumMod val="60000"/>
                  <a:lumOff val="40000"/>
                </a:schemeClr>
              </a:solidFill>
              <a:ln>
                <a:noFill/>
              </a:ln>
              <a:effectLst/>
            </c:spPr>
            <c:extLst>
              <c:ext xmlns:c16="http://schemas.microsoft.com/office/drawing/2014/chart" uri="{C3380CC4-5D6E-409C-BE32-E72D297353CC}">
                <c16:uniqueId val="{0000001B-CBEF-45DE-9EF6-06F68882F5C7}"/>
              </c:ext>
            </c:extLst>
          </c:dPt>
          <c:dPt>
            <c:idx val="14"/>
            <c:invertIfNegative val="0"/>
            <c:bubble3D val="0"/>
            <c:spPr>
              <a:solidFill>
                <a:schemeClr val="accent5">
                  <a:lumMod val="60000"/>
                  <a:lumOff val="40000"/>
                </a:schemeClr>
              </a:solidFill>
              <a:ln>
                <a:noFill/>
              </a:ln>
              <a:effectLst/>
            </c:spPr>
            <c:extLst>
              <c:ext xmlns:c16="http://schemas.microsoft.com/office/drawing/2014/chart" uri="{C3380CC4-5D6E-409C-BE32-E72D297353CC}">
                <c16:uniqueId val="{0000001D-CBEF-45DE-9EF6-06F68882F5C7}"/>
              </c:ext>
            </c:extLst>
          </c:dPt>
          <c:dPt>
            <c:idx val="15"/>
            <c:invertIfNegative val="0"/>
            <c:bubble3D val="0"/>
            <c:spPr>
              <a:solidFill>
                <a:schemeClr val="accent1">
                  <a:lumMod val="50000"/>
                </a:schemeClr>
              </a:solidFill>
              <a:ln>
                <a:noFill/>
              </a:ln>
              <a:effectLst/>
            </c:spPr>
            <c:extLst>
              <c:ext xmlns:c16="http://schemas.microsoft.com/office/drawing/2014/chart" uri="{C3380CC4-5D6E-409C-BE32-E72D297353CC}">
                <c16:uniqueId val="{0000001F-CBEF-45DE-9EF6-06F68882F5C7}"/>
              </c:ext>
            </c:extLst>
          </c:dPt>
          <c:dPt>
            <c:idx val="16"/>
            <c:invertIfNegative val="0"/>
            <c:bubble3D val="0"/>
            <c:spPr>
              <a:solidFill>
                <a:schemeClr val="accent3">
                  <a:lumMod val="50000"/>
                </a:schemeClr>
              </a:solidFill>
              <a:ln>
                <a:noFill/>
              </a:ln>
              <a:effectLst/>
            </c:spPr>
            <c:extLst>
              <c:ext xmlns:c16="http://schemas.microsoft.com/office/drawing/2014/chart" uri="{C3380CC4-5D6E-409C-BE32-E72D297353CC}">
                <c16:uniqueId val="{00000021-CBEF-45DE-9EF6-06F68882F5C7}"/>
              </c:ext>
            </c:extLst>
          </c:dPt>
          <c:dLbls>
            <c:dLbl>
              <c:idx val="4"/>
              <c:layout/>
              <c:tx>
                <c:rich>
                  <a:bodyPr/>
                  <a:lstStyle/>
                  <a:p>
                    <a:r>
                      <a:rPr lang="en-US"/>
                      <a:t>27.4</a:t>
                    </a:r>
                  </a:p>
                </c:rich>
              </c:tx>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CBEF-45DE-9EF6-06F68882F5C7}"/>
                </c:ext>
              </c:extLst>
            </c:dLbl>
            <c:dLbl>
              <c:idx val="7"/>
              <c:layout/>
              <c:tx>
                <c:rich>
                  <a:bodyPr/>
                  <a:lstStyle/>
                  <a:p>
                    <a:r>
                      <a:rPr lang="en-US"/>
                      <a:t>29.6</a:t>
                    </a:r>
                  </a:p>
                </c:rich>
              </c:tx>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F-CBEF-45DE-9EF6-06F68882F5C7}"/>
                </c:ext>
              </c:extLst>
            </c:dLbl>
            <c:dLbl>
              <c:idx val="9"/>
              <c:layout/>
              <c:tx>
                <c:rich>
                  <a:bodyPr/>
                  <a:lstStyle/>
                  <a:p>
                    <a:r>
                      <a:rPr lang="en-US"/>
                      <a:t>35.9</a:t>
                    </a:r>
                  </a:p>
                </c:rich>
              </c:tx>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3-CBEF-45DE-9EF6-06F68882F5C7}"/>
                </c:ext>
              </c:extLst>
            </c:dLbl>
            <c:dLbl>
              <c:idx val="11"/>
              <c:layout/>
              <c:tx>
                <c:rich>
                  <a:bodyPr/>
                  <a:lstStyle/>
                  <a:p>
                    <a:r>
                      <a:rPr lang="en-US"/>
                      <a:t>32.8</a:t>
                    </a:r>
                  </a:p>
                </c:rich>
              </c:tx>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7-CBEF-45DE-9EF6-06F68882F5C7}"/>
                </c:ext>
              </c:extLst>
            </c:dLbl>
            <c:dLbl>
              <c:idx val="16"/>
              <c:tx>
                <c:rich>
                  <a:bodyPr/>
                  <a:lstStyle/>
                  <a:p>
                    <a:r>
                      <a:rPr lang="en-US"/>
                      <a:t>27</a:t>
                    </a: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CBEF-45DE-9EF6-06F68882F5C7}"/>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prstDash val="solid"/>
                      <a:round/>
                    </a:ln>
                    <a:effectLst/>
                  </c:spPr>
                </c15:leaderLines>
              </c:ext>
            </c:extLst>
          </c:dLbls>
          <c:cat>
            <c:multiLvlStrRef>
              <c:f>Sheet1!$A$2:$B$17</c:f>
              <c:multiLvlStrCache>
                <c:ptCount val="16"/>
                <c:lvl>
                  <c:pt idx="0">
                    <c:v>صغير </c:v>
                  </c:pt>
                  <c:pt idx="1">
                    <c:v>متوسط</c:v>
                  </c:pt>
                  <c:pt idx="2">
                    <c:v>كبير</c:v>
                  </c:pt>
                  <c:pt idx="3">
                    <c:v>الضفة الغربية</c:v>
                  </c:pt>
                  <c:pt idx="4">
                    <c:v>شمال الضفة الغربية+اريحا</c:v>
                  </c:pt>
                  <c:pt idx="5">
                    <c:v>رام الله والبيرة</c:v>
                  </c:pt>
                  <c:pt idx="6">
                    <c:v>القدس</c:v>
                  </c:pt>
                  <c:pt idx="7">
                    <c:v>بيت لحم</c:v>
                  </c:pt>
                  <c:pt idx="8">
                    <c:v>الخليل</c:v>
                  </c:pt>
                  <c:pt idx="9">
                    <c:v>قطاع غزة</c:v>
                  </c:pt>
                  <c:pt idx="10">
                    <c:v>الصناعة</c:v>
                  </c:pt>
                  <c:pt idx="11">
                    <c:v>الإنشاءات</c:v>
                  </c:pt>
                  <c:pt idx="12">
                    <c:v>التجارة</c:v>
                  </c:pt>
                  <c:pt idx="13">
                    <c:v>الخدمات</c:v>
                  </c:pt>
                  <c:pt idx="14">
                    <c:v>النقل</c:v>
                  </c:pt>
                  <c:pt idx="15">
                    <c:v>الاتصالات</c:v>
                  </c:pt>
                </c:lvl>
                <c:lvl>
                  <c:pt idx="0">
                    <c:v>حجم المنشأة</c:v>
                  </c:pt>
                  <c:pt idx="3">
                    <c:v>المحافظة</c:v>
                  </c:pt>
                  <c:pt idx="10">
                    <c:v>النشاط الاقتصادي</c:v>
                  </c:pt>
                </c:lvl>
              </c:multiLvlStrCache>
            </c:multiLvlStrRef>
          </c:cat>
          <c:val>
            <c:numRef>
              <c:f>Sheet1!$C$2:$C$17</c:f>
              <c:numCache>
                <c:formatCode>General</c:formatCode>
                <c:ptCount val="16"/>
                <c:pt idx="0">
                  <c:v>27.4</c:v>
                </c:pt>
                <c:pt idx="1">
                  <c:v>27.4</c:v>
                </c:pt>
                <c:pt idx="2">
                  <c:v>29.2</c:v>
                </c:pt>
                <c:pt idx="3" formatCode="0.0">
                  <c:v>24</c:v>
                </c:pt>
                <c:pt idx="4">
                  <c:v>27.4</c:v>
                </c:pt>
                <c:pt idx="5">
                  <c:v>34.200000000000003</c:v>
                </c:pt>
                <c:pt idx="6">
                  <c:v>15.4</c:v>
                </c:pt>
                <c:pt idx="7">
                  <c:v>29.6</c:v>
                </c:pt>
                <c:pt idx="8">
                  <c:v>11.4</c:v>
                </c:pt>
                <c:pt idx="9">
                  <c:v>35.9</c:v>
                </c:pt>
                <c:pt idx="10">
                  <c:v>28.7</c:v>
                </c:pt>
                <c:pt idx="11">
                  <c:v>32.799999999999997</c:v>
                </c:pt>
                <c:pt idx="12">
                  <c:v>24.3</c:v>
                </c:pt>
                <c:pt idx="13">
                  <c:v>33.9</c:v>
                </c:pt>
                <c:pt idx="14">
                  <c:v>34.4</c:v>
                </c:pt>
                <c:pt idx="15">
                  <c:v>42.3</c:v>
                </c:pt>
              </c:numCache>
            </c:numRef>
          </c:val>
          <c:extLst>
            <c:ext xmlns:c16="http://schemas.microsoft.com/office/drawing/2014/chart" uri="{C3380CC4-5D6E-409C-BE32-E72D297353CC}">
              <c16:uniqueId val="{00000022-CBEF-45DE-9EF6-06F68882F5C7}"/>
            </c:ext>
          </c:extLst>
        </c:ser>
        <c:dLbls>
          <c:showLegendKey val="0"/>
          <c:showVal val="1"/>
          <c:showCatName val="0"/>
          <c:showSerName val="0"/>
          <c:showPercent val="0"/>
          <c:showBubbleSize val="0"/>
        </c:dLbls>
        <c:gapWidth val="182"/>
        <c:axId val="111619072"/>
        <c:axId val="119574912"/>
      </c:barChart>
      <c:catAx>
        <c:axId val="111619072"/>
        <c:scaling>
          <c:orientation val="maxMin"/>
        </c:scaling>
        <c:delete val="0"/>
        <c:axPos val="r"/>
        <c:title>
          <c:tx>
            <c:rich>
              <a:bodyPr rot="-5400000" spcFirstLastPara="1" vertOverflow="ellipsis" vert="horz" wrap="square" anchor="ctr" anchorCtr="1"/>
              <a:lstStyle/>
              <a:p>
                <a:pPr>
                  <a:defRPr sz="1000" b="1" i="0" u="none" strike="noStrike" kern="1200" baseline="0">
                    <a:ln>
                      <a:noFill/>
                    </a:ln>
                    <a:solidFill>
                      <a:sysClr val="windowText" lastClr="000000"/>
                    </a:solidFill>
                    <a:latin typeface="+mn-lt"/>
                    <a:ea typeface="+mn-ea"/>
                    <a:cs typeface="+mn-cs"/>
                  </a:defRPr>
                </a:pPr>
                <a:r>
                  <a:rPr lang="ar-SA" sz="900" b="0">
                    <a:ln>
                      <a:noFill/>
                    </a:ln>
                    <a:solidFill>
                      <a:sysClr val="windowText" lastClr="000000"/>
                    </a:solidFill>
                    <a:cs typeface="+mn-cs"/>
                  </a:rPr>
                  <a:t>النسبة المئوية</a:t>
                </a:r>
                <a:endParaRPr lang="en-US" sz="900" b="0">
                  <a:ln>
                    <a:noFill/>
                  </a:ln>
                  <a:solidFill>
                    <a:sysClr val="windowText" lastClr="000000"/>
                  </a:solidFill>
                  <a:cs typeface="+mn-cs"/>
                </a:endParaRPr>
              </a:p>
            </c:rich>
          </c:tx>
          <c:layout/>
          <c:overlay val="0"/>
          <c:spPr>
            <a:noFill/>
            <a:ln>
              <a:solidFill>
                <a:sysClr val="windowText" lastClr="000000"/>
              </a:solidFill>
            </a:ln>
            <a:effectLst/>
          </c:spPr>
          <c:txPr>
            <a:bodyPr rot="-5400000" spcFirstLastPara="1" vertOverflow="ellipsis" vert="horz" wrap="square" anchor="ctr" anchorCtr="1"/>
            <a:lstStyle/>
            <a:p>
              <a:pPr>
                <a:defRPr sz="1000" b="1" i="0" u="none" strike="noStrike" kern="1200" baseline="0">
                  <a:ln>
                    <a:noFill/>
                  </a:ln>
                  <a:solidFill>
                    <a:sysClr val="windowText" lastClr="000000"/>
                  </a:solidFill>
                  <a:latin typeface="+mn-lt"/>
                  <a:ea typeface="+mn-ea"/>
                  <a:cs typeface="+mn-cs"/>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ar-SA"/>
          </a:p>
        </c:txPr>
        <c:crossAx val="119574912"/>
        <c:crosses val="autoZero"/>
        <c:auto val="0"/>
        <c:lblAlgn val="ctr"/>
        <c:lblOffset val="100"/>
        <c:noMultiLvlLbl val="0"/>
      </c:catAx>
      <c:valAx>
        <c:axId val="119574912"/>
        <c:scaling>
          <c:orientation val="maxMin"/>
          <c:max val="60"/>
          <c:min val="0"/>
        </c:scaling>
        <c:delete val="0"/>
        <c:axPos val="t"/>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ar-SA"/>
          </a:p>
        </c:txPr>
        <c:crossAx val="111619072"/>
        <c:crosses val="autoZero"/>
        <c:crossBetween val="between"/>
        <c:majorUnit val="10"/>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a:pPr>
      <a:endParaRPr lang="ar-SA"/>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3401721819368953"/>
          <c:y val="6.0643860195441684E-2"/>
          <c:w val="0.84637496919145383"/>
          <c:h val="0.65752376337573193"/>
        </c:manualLayout>
      </c:layout>
      <c:barChart>
        <c:barDir val="col"/>
        <c:grouping val="clustered"/>
        <c:varyColors val="0"/>
        <c:ser>
          <c:idx val="0"/>
          <c:order val="0"/>
          <c:tx>
            <c:strRef>
              <c:f>Sheet1!$A$2</c:f>
              <c:strCache>
                <c:ptCount val="1"/>
                <c:pt idx="0">
                  <c:v>نسبة التغيير المتوقع في الإنتاج للمنشآت للأشهر الثلاث التي تلي الفترة (3/5-2021/5/31) مقارنة بنفس الفترة من العام الماضي</c:v>
                </c:pt>
              </c:strCache>
            </c:strRef>
          </c:tx>
          <c:spPr>
            <a:solidFill>
              <a:schemeClr val="accent1">
                <a:shade val="76000"/>
              </a:schemeClr>
            </a:solidFill>
            <a:ln>
              <a:noFill/>
            </a:ln>
            <a:effectLst/>
          </c:spPr>
          <c:invertIfNegative val="0"/>
          <c:dLbls>
            <c:dLbl>
              <c:idx val="1"/>
              <c:layout>
                <c:manualLayout>
                  <c:x val="-2.1410983834707197E-3"/>
                  <c:y val="1.756962389539677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506D-436C-9C34-2D6070466BE4}"/>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shade val="95000"/>
                          <a:satMod val="105000"/>
                        </a:schemeClr>
                      </a:solidFill>
                      <a:prstDash val="solid"/>
                      <a:round/>
                    </a:ln>
                    <a:effectLst/>
                  </c:spPr>
                </c15:leaderLines>
              </c:ext>
            </c:extLst>
          </c:dLbls>
          <c:cat>
            <c:strRef>
              <c:f>Sheet1!$B$1:$G$1</c:f>
              <c:strCache>
                <c:ptCount val="6"/>
                <c:pt idx="0">
                  <c:v>الصناعة</c:v>
                </c:pt>
                <c:pt idx="1">
                  <c:v>الإنشاءات</c:v>
                </c:pt>
                <c:pt idx="2">
                  <c:v>التجارة</c:v>
                </c:pt>
                <c:pt idx="3">
                  <c:v>الخدمات</c:v>
                </c:pt>
                <c:pt idx="4">
                  <c:v>النقل</c:v>
                </c:pt>
                <c:pt idx="5">
                  <c:v>الاتصالات</c:v>
                </c:pt>
              </c:strCache>
            </c:strRef>
          </c:cat>
          <c:val>
            <c:numRef>
              <c:f>Sheet1!$B$2:$G$2</c:f>
              <c:numCache>
                <c:formatCode>0.0</c:formatCode>
                <c:ptCount val="6"/>
                <c:pt idx="0" formatCode="General">
                  <c:v>-12.3</c:v>
                </c:pt>
                <c:pt idx="1">
                  <c:v>-3</c:v>
                </c:pt>
                <c:pt idx="2">
                  <c:v>-17.2</c:v>
                </c:pt>
                <c:pt idx="3">
                  <c:v>-3</c:v>
                </c:pt>
                <c:pt idx="4" formatCode="General">
                  <c:v>-2.4</c:v>
                </c:pt>
                <c:pt idx="5" formatCode="General">
                  <c:v>-7.2</c:v>
                </c:pt>
              </c:numCache>
            </c:numRef>
          </c:val>
          <c:extLst>
            <c:ext xmlns:c16="http://schemas.microsoft.com/office/drawing/2014/chart" uri="{C3380CC4-5D6E-409C-BE32-E72D297353CC}">
              <c16:uniqueId val="{00000001-506D-436C-9C34-2D6070466BE4}"/>
            </c:ext>
          </c:extLst>
        </c:ser>
        <c:ser>
          <c:idx val="1"/>
          <c:order val="1"/>
          <c:tx>
            <c:strRef>
              <c:f>Sheet1!$A$3</c:f>
              <c:strCache>
                <c:ptCount val="1"/>
                <c:pt idx="0">
                  <c:v>نسبة التغيير المتوقع في عدد الموظفين للمنشآت للأشهر الثلاث التي تلي الفترة (3/5-2021/5/31) مقارنة بنفس الفترة من العام الماضي</c:v>
                </c:pt>
              </c:strCache>
            </c:strRef>
          </c:tx>
          <c:spPr>
            <a:solidFill>
              <a:schemeClr val="accent1">
                <a:tint val="77000"/>
              </a:schemeClr>
            </a:solidFill>
            <a:ln>
              <a:noFill/>
            </a:ln>
            <a:effectLst/>
          </c:spPr>
          <c:invertIfNegative val="0"/>
          <c:dLbls>
            <c:dLbl>
              <c:idx val="6"/>
              <c:layout>
                <c:manualLayout>
                  <c:x val="1.7572762218561237E-2"/>
                  <c:y val="3.7670714889452748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06D-436C-9C34-2D6070466BE4}"/>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shade val="95000"/>
                          <a:satMod val="105000"/>
                        </a:schemeClr>
                      </a:solidFill>
                      <a:prstDash val="solid"/>
                      <a:round/>
                    </a:ln>
                    <a:effectLst/>
                  </c:spPr>
                </c15:leaderLines>
              </c:ext>
            </c:extLst>
          </c:dLbls>
          <c:cat>
            <c:strRef>
              <c:f>Sheet1!$B$1:$G$1</c:f>
              <c:strCache>
                <c:ptCount val="6"/>
                <c:pt idx="0">
                  <c:v>الصناعة</c:v>
                </c:pt>
                <c:pt idx="1">
                  <c:v>الإنشاءات</c:v>
                </c:pt>
                <c:pt idx="2">
                  <c:v>التجارة</c:v>
                </c:pt>
                <c:pt idx="3">
                  <c:v>الخدمات</c:v>
                </c:pt>
                <c:pt idx="4">
                  <c:v>النقل</c:v>
                </c:pt>
                <c:pt idx="5">
                  <c:v>الاتصالات</c:v>
                </c:pt>
              </c:strCache>
            </c:strRef>
          </c:cat>
          <c:val>
            <c:numRef>
              <c:f>Sheet1!$B$3:$G$3</c:f>
              <c:numCache>
                <c:formatCode>General</c:formatCode>
                <c:ptCount val="6"/>
                <c:pt idx="0">
                  <c:v>-17.7</c:v>
                </c:pt>
                <c:pt idx="1">
                  <c:v>-10.4</c:v>
                </c:pt>
                <c:pt idx="2">
                  <c:v>-10.1</c:v>
                </c:pt>
                <c:pt idx="3">
                  <c:v>-11.7</c:v>
                </c:pt>
                <c:pt idx="4">
                  <c:v>-18.2</c:v>
                </c:pt>
                <c:pt idx="5">
                  <c:v>-8.5</c:v>
                </c:pt>
              </c:numCache>
            </c:numRef>
          </c:val>
          <c:extLst>
            <c:ext xmlns:c16="http://schemas.microsoft.com/office/drawing/2014/chart" uri="{C3380CC4-5D6E-409C-BE32-E72D297353CC}">
              <c16:uniqueId val="{00000003-506D-436C-9C34-2D6070466BE4}"/>
            </c:ext>
          </c:extLst>
        </c:ser>
        <c:dLbls>
          <c:showLegendKey val="0"/>
          <c:showVal val="1"/>
          <c:showCatName val="0"/>
          <c:showSerName val="0"/>
          <c:showPercent val="0"/>
          <c:showBubbleSize val="0"/>
        </c:dLbls>
        <c:gapWidth val="150"/>
        <c:axId val="160263552"/>
        <c:axId val="160277632"/>
      </c:barChart>
      <c:catAx>
        <c:axId val="160263552"/>
        <c:scaling>
          <c:orientation val="minMax"/>
        </c:scaling>
        <c:delete val="0"/>
        <c:axPos val="b"/>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5400000" spcFirstLastPara="1" vertOverflow="ellipsis" wrap="square" anchor="ctr" anchorCtr="1"/>
          <a:lstStyle/>
          <a:p>
            <a:pPr>
              <a:defRPr sz="900" b="0" i="0" u="none" strike="noStrike" kern="1200" baseline="0">
                <a:ln>
                  <a:noFill/>
                </a:ln>
                <a:solidFill>
                  <a:schemeClr val="tx1"/>
                </a:solidFill>
                <a:effectLst>
                  <a:outerShdw blurRad="50800" dist="50800" dir="5400000" sx="50000" sy="50000" algn="ctr" rotWithShape="0">
                    <a:srgbClr val="000000">
                      <a:alpha val="43137"/>
                    </a:srgbClr>
                  </a:outerShdw>
                </a:effectLst>
                <a:latin typeface="Arial" panose="020B0604020202020204" pitchFamily="34" charset="0"/>
                <a:ea typeface="+mn-ea"/>
                <a:cs typeface="Arial" panose="020B0604020202020204" pitchFamily="34" charset="0"/>
              </a:defRPr>
            </a:pPr>
            <a:endParaRPr lang="ar-SA"/>
          </a:p>
        </c:txPr>
        <c:crossAx val="160277632"/>
        <c:crosses val="autoZero"/>
        <c:auto val="1"/>
        <c:lblAlgn val="ctr"/>
        <c:lblOffset val="0"/>
        <c:tickLblSkip val="1"/>
        <c:noMultiLvlLbl val="0"/>
      </c:catAx>
      <c:valAx>
        <c:axId val="160277632"/>
        <c:scaling>
          <c:orientation val="minMax"/>
        </c:scaling>
        <c:delete val="0"/>
        <c:axPos val="l"/>
        <c:majorGridlines>
          <c:spPr>
            <a:ln w="9525" cap="flat" cmpd="sng" algn="ctr">
              <a:solidFill>
                <a:schemeClr val="tx1">
                  <a:tint val="75000"/>
                  <a:shade val="95000"/>
                  <a:satMod val="105000"/>
                </a:schemeClr>
              </a:solidFill>
              <a:prstDash val="solid"/>
              <a:round/>
            </a:ln>
            <a:effectLst/>
          </c:spPr>
        </c:majorGridlines>
        <c:title>
          <c:tx>
            <c:rich>
              <a:bodyPr rot="-5400000" spcFirstLastPara="1" vertOverflow="ellipsis" vert="horz" wrap="square" anchor="ctr" anchorCtr="1"/>
              <a:lstStyle/>
              <a:p>
                <a:pPr>
                  <a:defRPr sz="1000" b="1" i="0" u="none" strike="noStrike" kern="1200" baseline="0">
                    <a:solidFill>
                      <a:schemeClr val="tx1"/>
                    </a:solidFill>
                    <a:latin typeface="+mn-lt"/>
                    <a:ea typeface="+mn-ea"/>
                    <a:cs typeface="+mn-cs"/>
                  </a:defRPr>
                </a:pPr>
                <a:r>
                  <a:rPr lang="ar-SA" sz="900" b="0" i="0" baseline="0">
                    <a:effectLst/>
                    <a:cs typeface="+mn-cs"/>
                  </a:rPr>
                  <a:t>النسبة المئوية</a:t>
                </a:r>
                <a:endParaRPr lang="ar-SA" sz="900">
                  <a:effectLst/>
                  <a:cs typeface="+mn-cs"/>
                </a:endParaRPr>
              </a:p>
            </c:rich>
          </c:tx>
          <c:layout>
            <c:manualLayout>
              <c:xMode val="edge"/>
              <c:yMode val="edge"/>
              <c:x val="3.2456519858094661E-2"/>
              <c:y val="0.31292033111245715"/>
            </c:manualLayout>
          </c:layout>
          <c:overlay val="0"/>
          <c:spPr>
            <a:noFill/>
            <a:ln>
              <a:solidFill>
                <a:sysClr val="windowText" lastClr="000000"/>
              </a:solidFill>
            </a:ln>
            <a:effectLst/>
          </c:spPr>
        </c:title>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60263552"/>
        <c:crossesAt val="1"/>
        <c:crossBetween val="between"/>
      </c:valAx>
      <c:spPr>
        <a:solidFill>
          <a:schemeClr val="bg1"/>
        </a:solidFill>
        <a:ln>
          <a:noFill/>
        </a:ln>
        <a:effectLst/>
      </c:spPr>
    </c:plotArea>
    <c:legend>
      <c:legendPos val="r"/>
      <c:layout>
        <c:manualLayout>
          <c:xMode val="edge"/>
          <c:yMode val="edge"/>
          <c:x val="0.12278311364925541"/>
          <c:y val="0.7623717343024432"/>
          <c:w val="0.84855931470104695"/>
          <c:h val="0.22121800928730073"/>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solidFill>
        <a:sysClr val="windowText" lastClr="000000"/>
      </a:solidFill>
      <a:prstDash val="solid"/>
      <a:round/>
    </a:ln>
    <a:effectLst/>
  </c:spPr>
  <c:txPr>
    <a:bodyPr/>
    <a:lstStyle/>
    <a:p>
      <a:pPr>
        <a:defRPr/>
      </a:pPr>
      <a:endParaRPr lang="ar-SA"/>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rtl="1">
              <a:defRPr sz="1400" b="0" i="0" u="none" strike="noStrike" kern="1200" spc="0" baseline="0">
                <a:solidFill>
                  <a:schemeClr val="tx1">
                    <a:lumMod val="65000"/>
                    <a:lumOff val="35000"/>
                  </a:schemeClr>
                </a:solidFill>
                <a:latin typeface="+mn-lt"/>
                <a:ea typeface="+mn-ea"/>
                <a:cs typeface="+mn-cs"/>
              </a:defRPr>
            </a:pPr>
            <a:r>
              <a:rPr lang="ar-SA" sz="1000" b="1" i="0" u="none" strike="noStrike" baseline="0">
                <a:effectLst/>
                <a:latin typeface="Simplified Arabic" panose="02020603050405020304" pitchFamily="18" charset="-78"/>
                <a:cs typeface="Simplified Arabic" panose="02020603050405020304" pitchFamily="18" charset="-78"/>
              </a:rPr>
              <a:t>نسبة المنشآت التي تعرضت للإغلاق خلال الفترة     (3/5-2021/5/31)</a:t>
            </a:r>
            <a:endParaRPr lang="en-US" sz="1000" b="1">
              <a:latin typeface="Simplified Arabic" panose="02020603050405020304" pitchFamily="18" charset="-78"/>
              <a:cs typeface="Simplified Arabic" panose="02020603050405020304" pitchFamily="18" charset="-78"/>
            </a:endParaRPr>
          </a:p>
        </c:rich>
      </c:tx>
      <c:layout>
        <c:manualLayout>
          <c:xMode val="edge"/>
          <c:yMode val="edge"/>
          <c:x val="0.12435965544387112"/>
          <c:y val="1.0668089078543807E-2"/>
        </c:manualLayout>
      </c:layout>
      <c:overlay val="0"/>
      <c:spPr>
        <a:noFill/>
        <a:ln>
          <a:noFill/>
        </a:ln>
        <a:effectLst/>
      </c:spPr>
      <c:txPr>
        <a:bodyPr rot="0" spcFirstLastPara="1" vertOverflow="ellipsis" vert="horz" wrap="square" anchor="ctr" anchorCtr="1"/>
        <a:lstStyle/>
        <a:p>
          <a:pPr rtl="1">
            <a:defRPr sz="1400" b="0" i="0" u="none" strike="noStrike" kern="1200" spc="0" baseline="0">
              <a:solidFill>
                <a:schemeClr val="tx1">
                  <a:lumMod val="65000"/>
                  <a:lumOff val="35000"/>
                </a:schemeClr>
              </a:solidFill>
              <a:latin typeface="+mn-lt"/>
              <a:ea typeface="+mn-ea"/>
              <a:cs typeface="+mn-cs"/>
            </a:defRPr>
          </a:pPr>
          <a:endParaRPr lang="ar-SA"/>
        </a:p>
      </c:txPr>
    </c:title>
    <c:autoTitleDeleted val="0"/>
    <c:plotArea>
      <c:layout/>
      <c:barChart>
        <c:barDir val="bar"/>
        <c:grouping val="clustered"/>
        <c:varyColors val="1"/>
        <c:ser>
          <c:idx val="0"/>
          <c:order val="0"/>
          <c:tx>
            <c:strRef>
              <c:f>Sheet1!$C$1</c:f>
              <c:strCache>
                <c:ptCount val="1"/>
                <c:pt idx="0">
                  <c:v>Percentage of establishments facing closure based on the government procedures</c:v>
                </c:pt>
              </c:strCache>
            </c:strRef>
          </c:tx>
          <c:invertIfNegative val="0"/>
          <c:dPt>
            <c:idx val="0"/>
            <c:invertIfNegative val="0"/>
            <c:bubble3D val="0"/>
            <c:spPr>
              <a:solidFill>
                <a:schemeClr val="accent1"/>
              </a:solidFill>
              <a:ln>
                <a:noFill/>
              </a:ln>
              <a:effectLst/>
            </c:spPr>
            <c:extLst>
              <c:ext xmlns:c16="http://schemas.microsoft.com/office/drawing/2014/chart" uri="{C3380CC4-5D6E-409C-BE32-E72D297353CC}">
                <c16:uniqueId val="{00000001-152A-4967-8AC9-A3315D912964}"/>
              </c:ext>
            </c:extLst>
          </c:dPt>
          <c:dPt>
            <c:idx val="1"/>
            <c:invertIfNegative val="0"/>
            <c:bubble3D val="0"/>
            <c:spPr>
              <a:solidFill>
                <a:schemeClr val="accent3"/>
              </a:solidFill>
              <a:ln>
                <a:noFill/>
              </a:ln>
              <a:effectLst/>
            </c:spPr>
            <c:extLst>
              <c:ext xmlns:c16="http://schemas.microsoft.com/office/drawing/2014/chart" uri="{C3380CC4-5D6E-409C-BE32-E72D297353CC}">
                <c16:uniqueId val="{00000003-152A-4967-8AC9-A3315D912964}"/>
              </c:ext>
            </c:extLst>
          </c:dPt>
          <c:dPt>
            <c:idx val="2"/>
            <c:invertIfNegative val="0"/>
            <c:bubble3D val="0"/>
            <c:spPr>
              <a:solidFill>
                <a:schemeClr val="accent5"/>
              </a:solidFill>
              <a:ln>
                <a:noFill/>
              </a:ln>
              <a:effectLst/>
            </c:spPr>
            <c:extLst>
              <c:ext xmlns:c16="http://schemas.microsoft.com/office/drawing/2014/chart" uri="{C3380CC4-5D6E-409C-BE32-E72D297353CC}">
                <c16:uniqueId val="{00000005-152A-4967-8AC9-A3315D912964}"/>
              </c:ext>
            </c:extLst>
          </c:dPt>
          <c:dPt>
            <c:idx val="3"/>
            <c:invertIfNegative val="0"/>
            <c:bubble3D val="0"/>
            <c:spPr>
              <a:solidFill>
                <a:schemeClr val="accent1">
                  <a:lumMod val="60000"/>
                </a:schemeClr>
              </a:solidFill>
              <a:ln>
                <a:noFill/>
              </a:ln>
              <a:effectLst/>
            </c:spPr>
            <c:extLst>
              <c:ext xmlns:c16="http://schemas.microsoft.com/office/drawing/2014/chart" uri="{C3380CC4-5D6E-409C-BE32-E72D297353CC}">
                <c16:uniqueId val="{00000007-152A-4967-8AC9-A3315D912964}"/>
              </c:ext>
            </c:extLst>
          </c:dPt>
          <c:dPt>
            <c:idx val="4"/>
            <c:invertIfNegative val="0"/>
            <c:bubble3D val="0"/>
            <c:spPr>
              <a:solidFill>
                <a:schemeClr val="accent3">
                  <a:lumMod val="60000"/>
                </a:schemeClr>
              </a:solidFill>
              <a:ln>
                <a:noFill/>
              </a:ln>
              <a:effectLst/>
            </c:spPr>
            <c:extLst>
              <c:ext xmlns:c16="http://schemas.microsoft.com/office/drawing/2014/chart" uri="{C3380CC4-5D6E-409C-BE32-E72D297353CC}">
                <c16:uniqueId val="{00000009-152A-4967-8AC9-A3315D912964}"/>
              </c:ext>
            </c:extLst>
          </c:dPt>
          <c:dPt>
            <c:idx val="5"/>
            <c:invertIfNegative val="0"/>
            <c:bubble3D val="0"/>
            <c:spPr>
              <a:solidFill>
                <a:schemeClr val="accent5">
                  <a:lumMod val="60000"/>
                </a:schemeClr>
              </a:solidFill>
              <a:ln>
                <a:noFill/>
              </a:ln>
              <a:effectLst/>
            </c:spPr>
            <c:extLst>
              <c:ext xmlns:c16="http://schemas.microsoft.com/office/drawing/2014/chart" uri="{C3380CC4-5D6E-409C-BE32-E72D297353CC}">
                <c16:uniqueId val="{0000000B-152A-4967-8AC9-A3315D912964}"/>
              </c:ext>
            </c:extLst>
          </c:dPt>
          <c:dPt>
            <c:idx val="6"/>
            <c:invertIfNegative val="0"/>
            <c:bubble3D val="0"/>
            <c:spPr>
              <a:solidFill>
                <a:schemeClr val="accent1">
                  <a:lumMod val="80000"/>
                  <a:lumOff val="20000"/>
                </a:schemeClr>
              </a:solidFill>
              <a:ln>
                <a:noFill/>
              </a:ln>
              <a:effectLst/>
            </c:spPr>
            <c:extLst>
              <c:ext xmlns:c16="http://schemas.microsoft.com/office/drawing/2014/chart" uri="{C3380CC4-5D6E-409C-BE32-E72D297353CC}">
                <c16:uniqueId val="{0000000D-152A-4967-8AC9-A3315D912964}"/>
              </c:ext>
            </c:extLst>
          </c:dPt>
          <c:dPt>
            <c:idx val="7"/>
            <c:invertIfNegative val="0"/>
            <c:bubble3D val="0"/>
            <c:spPr>
              <a:solidFill>
                <a:schemeClr val="accent3">
                  <a:lumMod val="80000"/>
                  <a:lumOff val="20000"/>
                </a:schemeClr>
              </a:solidFill>
              <a:ln>
                <a:noFill/>
              </a:ln>
              <a:effectLst/>
            </c:spPr>
            <c:extLst>
              <c:ext xmlns:c16="http://schemas.microsoft.com/office/drawing/2014/chart" uri="{C3380CC4-5D6E-409C-BE32-E72D297353CC}">
                <c16:uniqueId val="{0000000F-152A-4967-8AC9-A3315D912964}"/>
              </c:ext>
            </c:extLst>
          </c:dPt>
          <c:dPt>
            <c:idx val="8"/>
            <c:invertIfNegative val="0"/>
            <c:bubble3D val="0"/>
            <c:spPr>
              <a:solidFill>
                <a:schemeClr val="accent5">
                  <a:lumMod val="80000"/>
                  <a:lumOff val="20000"/>
                </a:schemeClr>
              </a:solidFill>
              <a:ln>
                <a:noFill/>
              </a:ln>
              <a:effectLst/>
            </c:spPr>
            <c:extLst>
              <c:ext xmlns:c16="http://schemas.microsoft.com/office/drawing/2014/chart" uri="{C3380CC4-5D6E-409C-BE32-E72D297353CC}">
                <c16:uniqueId val="{00000011-152A-4967-8AC9-A3315D912964}"/>
              </c:ext>
            </c:extLst>
          </c:dPt>
          <c:dPt>
            <c:idx val="9"/>
            <c:invertIfNegative val="0"/>
            <c:bubble3D val="0"/>
            <c:spPr>
              <a:solidFill>
                <a:schemeClr val="accent1">
                  <a:lumMod val="80000"/>
                </a:schemeClr>
              </a:solidFill>
              <a:ln>
                <a:noFill/>
              </a:ln>
              <a:effectLst/>
            </c:spPr>
            <c:extLst>
              <c:ext xmlns:c16="http://schemas.microsoft.com/office/drawing/2014/chart" uri="{C3380CC4-5D6E-409C-BE32-E72D297353CC}">
                <c16:uniqueId val="{00000013-152A-4967-8AC9-A3315D912964}"/>
              </c:ext>
            </c:extLst>
          </c:dPt>
          <c:dPt>
            <c:idx val="10"/>
            <c:invertIfNegative val="0"/>
            <c:bubble3D val="0"/>
            <c:spPr>
              <a:solidFill>
                <a:schemeClr val="accent3">
                  <a:lumMod val="80000"/>
                </a:schemeClr>
              </a:solidFill>
              <a:ln>
                <a:noFill/>
              </a:ln>
              <a:effectLst/>
            </c:spPr>
            <c:extLst>
              <c:ext xmlns:c16="http://schemas.microsoft.com/office/drawing/2014/chart" uri="{C3380CC4-5D6E-409C-BE32-E72D297353CC}">
                <c16:uniqueId val="{00000015-152A-4967-8AC9-A3315D912964}"/>
              </c:ext>
            </c:extLst>
          </c:dPt>
          <c:dPt>
            <c:idx val="11"/>
            <c:invertIfNegative val="0"/>
            <c:bubble3D val="0"/>
            <c:spPr>
              <a:solidFill>
                <a:schemeClr val="accent5">
                  <a:lumMod val="80000"/>
                </a:schemeClr>
              </a:solidFill>
              <a:ln>
                <a:noFill/>
              </a:ln>
              <a:effectLst/>
            </c:spPr>
            <c:extLst>
              <c:ext xmlns:c16="http://schemas.microsoft.com/office/drawing/2014/chart" uri="{C3380CC4-5D6E-409C-BE32-E72D297353CC}">
                <c16:uniqueId val="{00000017-152A-4967-8AC9-A3315D912964}"/>
              </c:ext>
            </c:extLst>
          </c:dPt>
          <c:dPt>
            <c:idx val="12"/>
            <c:invertIfNegative val="0"/>
            <c:bubble3D val="0"/>
            <c:spPr>
              <a:solidFill>
                <a:schemeClr val="accent1">
                  <a:lumMod val="60000"/>
                  <a:lumOff val="40000"/>
                </a:schemeClr>
              </a:solidFill>
              <a:ln>
                <a:noFill/>
              </a:ln>
              <a:effectLst/>
            </c:spPr>
            <c:extLst>
              <c:ext xmlns:c16="http://schemas.microsoft.com/office/drawing/2014/chart" uri="{C3380CC4-5D6E-409C-BE32-E72D297353CC}">
                <c16:uniqueId val="{00000019-152A-4967-8AC9-A3315D912964}"/>
              </c:ext>
            </c:extLst>
          </c:dPt>
          <c:dPt>
            <c:idx val="13"/>
            <c:invertIfNegative val="0"/>
            <c:bubble3D val="0"/>
            <c:spPr>
              <a:solidFill>
                <a:schemeClr val="accent3">
                  <a:lumMod val="60000"/>
                  <a:lumOff val="40000"/>
                </a:schemeClr>
              </a:solidFill>
              <a:ln>
                <a:noFill/>
              </a:ln>
              <a:effectLst/>
            </c:spPr>
            <c:extLst>
              <c:ext xmlns:c16="http://schemas.microsoft.com/office/drawing/2014/chart" uri="{C3380CC4-5D6E-409C-BE32-E72D297353CC}">
                <c16:uniqueId val="{0000001B-152A-4967-8AC9-A3315D912964}"/>
              </c:ext>
            </c:extLst>
          </c:dPt>
          <c:dPt>
            <c:idx val="14"/>
            <c:invertIfNegative val="0"/>
            <c:bubble3D val="0"/>
            <c:spPr>
              <a:solidFill>
                <a:schemeClr val="accent5">
                  <a:lumMod val="60000"/>
                  <a:lumOff val="40000"/>
                </a:schemeClr>
              </a:solidFill>
              <a:ln>
                <a:noFill/>
              </a:ln>
              <a:effectLst/>
            </c:spPr>
            <c:extLst>
              <c:ext xmlns:c16="http://schemas.microsoft.com/office/drawing/2014/chart" uri="{C3380CC4-5D6E-409C-BE32-E72D297353CC}">
                <c16:uniqueId val="{0000001D-152A-4967-8AC9-A3315D912964}"/>
              </c:ext>
            </c:extLst>
          </c:dPt>
          <c:dPt>
            <c:idx val="15"/>
            <c:invertIfNegative val="0"/>
            <c:bubble3D val="0"/>
            <c:spPr>
              <a:solidFill>
                <a:schemeClr val="accent1">
                  <a:lumMod val="50000"/>
                </a:schemeClr>
              </a:solidFill>
              <a:ln>
                <a:noFill/>
              </a:ln>
              <a:effectLst/>
            </c:spPr>
            <c:extLst>
              <c:ext xmlns:c16="http://schemas.microsoft.com/office/drawing/2014/chart" uri="{C3380CC4-5D6E-409C-BE32-E72D297353CC}">
                <c16:uniqueId val="{0000001F-152A-4967-8AC9-A3315D912964}"/>
              </c:ext>
            </c:extLst>
          </c:dPt>
          <c:dPt>
            <c:idx val="16"/>
            <c:invertIfNegative val="0"/>
            <c:bubble3D val="0"/>
            <c:spPr>
              <a:solidFill>
                <a:schemeClr val="accent3">
                  <a:lumMod val="50000"/>
                </a:schemeClr>
              </a:solidFill>
              <a:ln>
                <a:noFill/>
              </a:ln>
              <a:effectLst/>
            </c:spPr>
            <c:extLst>
              <c:ext xmlns:c16="http://schemas.microsoft.com/office/drawing/2014/chart" uri="{C3380CC4-5D6E-409C-BE32-E72D297353CC}">
                <c16:uniqueId val="{00000021-152A-4967-8AC9-A3315D912964}"/>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prstDash val="solid"/>
                      <a:round/>
                    </a:ln>
                    <a:effectLst/>
                  </c:spPr>
                </c15:leaderLines>
              </c:ext>
            </c:extLst>
          </c:dLbls>
          <c:cat>
            <c:multiLvlStrRef>
              <c:f>Sheet1!$A$2:$B$17</c:f>
              <c:multiLvlStrCache>
                <c:ptCount val="16"/>
                <c:lvl>
                  <c:pt idx="0">
                    <c:v>صغير</c:v>
                  </c:pt>
                  <c:pt idx="1">
                    <c:v>متوسط</c:v>
                  </c:pt>
                  <c:pt idx="2">
                    <c:v>كبير</c:v>
                  </c:pt>
                  <c:pt idx="3">
                    <c:v>الضفة الغربية</c:v>
                  </c:pt>
                  <c:pt idx="4">
                    <c:v>شمال الضفة الغربية+ اريحا</c:v>
                  </c:pt>
                  <c:pt idx="5">
                    <c:v>رام الله والبيرة</c:v>
                  </c:pt>
                  <c:pt idx="6">
                    <c:v>القدس</c:v>
                  </c:pt>
                  <c:pt idx="7">
                    <c:v>بيت لحم</c:v>
                  </c:pt>
                  <c:pt idx="8">
                    <c:v>الخليل</c:v>
                  </c:pt>
                  <c:pt idx="9">
                    <c:v>قطاع غزة</c:v>
                  </c:pt>
                  <c:pt idx="10">
                    <c:v>الصناعة</c:v>
                  </c:pt>
                  <c:pt idx="11">
                    <c:v>الإنشاءات</c:v>
                  </c:pt>
                  <c:pt idx="12">
                    <c:v>التجارة</c:v>
                  </c:pt>
                  <c:pt idx="13">
                    <c:v>الخدمات</c:v>
                  </c:pt>
                  <c:pt idx="14">
                    <c:v>النقل</c:v>
                  </c:pt>
                  <c:pt idx="15">
                    <c:v>الاتصالات</c:v>
                  </c:pt>
                </c:lvl>
                <c:lvl>
                  <c:pt idx="0">
                    <c:v>حجم المنشأة</c:v>
                  </c:pt>
                  <c:pt idx="3">
                    <c:v>المحافظة</c:v>
                  </c:pt>
                  <c:pt idx="10">
                    <c:v>النشاط الاقتصادي</c:v>
                  </c:pt>
                </c:lvl>
              </c:multiLvlStrCache>
            </c:multiLvlStrRef>
          </c:cat>
          <c:val>
            <c:numRef>
              <c:f>Sheet1!$C$2:$C$17</c:f>
              <c:numCache>
                <c:formatCode>General</c:formatCode>
                <c:ptCount val="16"/>
                <c:pt idx="0">
                  <c:v>74.7</c:v>
                </c:pt>
                <c:pt idx="1">
                  <c:v>81.900000000000006</c:v>
                </c:pt>
                <c:pt idx="2">
                  <c:v>82.8</c:v>
                </c:pt>
                <c:pt idx="3">
                  <c:v>73.400000000000006</c:v>
                </c:pt>
                <c:pt idx="4" formatCode="0.0">
                  <c:v>64</c:v>
                </c:pt>
                <c:pt idx="5">
                  <c:v>95.9</c:v>
                </c:pt>
                <c:pt idx="6">
                  <c:v>46.4</c:v>
                </c:pt>
                <c:pt idx="7">
                  <c:v>90.4</c:v>
                </c:pt>
                <c:pt idx="8">
                  <c:v>81.5</c:v>
                </c:pt>
                <c:pt idx="9">
                  <c:v>86.7</c:v>
                </c:pt>
                <c:pt idx="10">
                  <c:v>70.3</c:v>
                </c:pt>
                <c:pt idx="11">
                  <c:v>85.5</c:v>
                </c:pt>
                <c:pt idx="12">
                  <c:v>77.099999999999994</c:v>
                </c:pt>
                <c:pt idx="13">
                  <c:v>83.2</c:v>
                </c:pt>
                <c:pt idx="14">
                  <c:v>82.8</c:v>
                </c:pt>
                <c:pt idx="15">
                  <c:v>88.3</c:v>
                </c:pt>
              </c:numCache>
            </c:numRef>
          </c:val>
          <c:extLst>
            <c:ext xmlns:c16="http://schemas.microsoft.com/office/drawing/2014/chart" uri="{C3380CC4-5D6E-409C-BE32-E72D297353CC}">
              <c16:uniqueId val="{00000022-152A-4967-8AC9-A3315D912964}"/>
            </c:ext>
          </c:extLst>
        </c:ser>
        <c:dLbls>
          <c:showLegendKey val="0"/>
          <c:showVal val="1"/>
          <c:showCatName val="0"/>
          <c:showSerName val="0"/>
          <c:showPercent val="0"/>
          <c:showBubbleSize val="0"/>
        </c:dLbls>
        <c:gapWidth val="182"/>
        <c:axId val="163314304"/>
        <c:axId val="165456512"/>
      </c:barChart>
      <c:catAx>
        <c:axId val="163314304"/>
        <c:scaling>
          <c:orientation val="maxMin"/>
        </c:scaling>
        <c:delete val="0"/>
        <c:axPos val="r"/>
        <c:title>
          <c:tx>
            <c:rich>
              <a:bodyPr rot="-5400000" spcFirstLastPara="1" vertOverflow="ellipsis" vert="horz" wrap="square" anchor="ctr" anchorCtr="1"/>
              <a:lstStyle/>
              <a:p>
                <a:pPr>
                  <a:defRPr sz="1000" b="1" i="0" u="none" strike="noStrike" kern="1200" baseline="0">
                    <a:solidFill>
                      <a:schemeClr val="tx1"/>
                    </a:solidFill>
                    <a:latin typeface="+mn-lt"/>
                    <a:ea typeface="+mn-ea"/>
                    <a:cs typeface="+mn-cs"/>
                  </a:defRPr>
                </a:pPr>
                <a:r>
                  <a:rPr lang="ar-SA" sz="900" b="0">
                    <a:solidFill>
                      <a:schemeClr val="tx1"/>
                    </a:solidFill>
                    <a:latin typeface="+mn-lt"/>
                    <a:cs typeface="+mn-cs"/>
                  </a:rPr>
                  <a:t>النسبة المئوية</a:t>
                </a:r>
                <a:endParaRPr lang="en-US" sz="900" b="0">
                  <a:solidFill>
                    <a:schemeClr val="tx1"/>
                  </a:solidFill>
                  <a:latin typeface="+mn-lt"/>
                  <a:cs typeface="+mn-cs"/>
                </a:endParaRPr>
              </a:p>
            </c:rich>
          </c:tx>
          <c:layout/>
          <c:overlay val="0"/>
          <c:spPr>
            <a:noFill/>
            <a:ln>
              <a:solidFill>
                <a:sysClr val="windowText" lastClr="000000"/>
              </a:solidFill>
            </a:ln>
            <a:effectLst/>
          </c:spPr>
          <c:txPr>
            <a:bodyPr rot="-5400000" spcFirstLastPara="1" vertOverflow="ellipsis" vert="horz" wrap="square" anchor="ctr" anchorCtr="1"/>
            <a:lstStyle/>
            <a:p>
              <a:pPr>
                <a:defRPr sz="1000" b="1" i="0" u="none" strike="noStrike" kern="1200" baseline="0">
                  <a:solidFill>
                    <a:schemeClr val="tx1"/>
                  </a:solidFill>
                  <a:latin typeface="+mn-lt"/>
                  <a:ea typeface="+mn-ea"/>
                  <a:cs typeface="+mn-cs"/>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ar-SA"/>
          </a:p>
        </c:txPr>
        <c:crossAx val="165456512"/>
        <c:crosses val="autoZero"/>
        <c:auto val="1"/>
        <c:lblAlgn val="ctr"/>
        <c:lblOffset val="100"/>
        <c:noMultiLvlLbl val="0"/>
      </c:catAx>
      <c:valAx>
        <c:axId val="165456512"/>
        <c:scaling>
          <c:orientation val="maxMin"/>
          <c:max val="100"/>
          <c:min val="0"/>
        </c:scaling>
        <c:delete val="0"/>
        <c:axPos val="t"/>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ar-SA"/>
          </a:p>
        </c:txPr>
        <c:crossAx val="163314304"/>
        <c:crosses val="autoZero"/>
        <c:crossBetween val="between"/>
        <c:majorUnit val="20"/>
        <c:minorUnit val="4"/>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a:pPr>
      <a:endParaRPr lang="ar-SA"/>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1864098302591072"/>
          <c:y val="4.9344531933508635E-2"/>
          <c:w val="0.86175117383683464"/>
          <c:h val="0.69699116528997795"/>
        </c:manualLayout>
      </c:layout>
      <c:barChart>
        <c:barDir val="col"/>
        <c:grouping val="clustered"/>
        <c:varyColors val="0"/>
        <c:ser>
          <c:idx val="0"/>
          <c:order val="0"/>
          <c:tx>
            <c:strRef>
              <c:f>Sheet1!$A$2</c:f>
              <c:strCache>
                <c:ptCount val="1"/>
                <c:pt idx="0">
                  <c:v>نسبة المنشآت التي شهدت انخفاضاً في الانتاج لآخر 88 يوماً الفترة (3/5- 2021/5/31) مقارنة بالوضع الطبيعي</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prstDash val="solid"/>
                      <a:round/>
                    </a:ln>
                    <a:effectLst/>
                  </c:spPr>
                </c15:leaderLines>
              </c:ext>
            </c:extLst>
          </c:dLbls>
          <c:cat>
            <c:strRef>
              <c:f>Sheet1!$B$1:$G$1</c:f>
              <c:strCache>
                <c:ptCount val="6"/>
                <c:pt idx="0">
                  <c:v>الصناعة</c:v>
                </c:pt>
                <c:pt idx="1">
                  <c:v>الإنشاءات</c:v>
                </c:pt>
                <c:pt idx="2">
                  <c:v>التجارة</c:v>
                </c:pt>
                <c:pt idx="3">
                  <c:v>الخدمات</c:v>
                </c:pt>
                <c:pt idx="4">
                  <c:v>النقل</c:v>
                </c:pt>
                <c:pt idx="5">
                  <c:v>الاتصالات</c:v>
                </c:pt>
              </c:strCache>
            </c:strRef>
          </c:cat>
          <c:val>
            <c:numRef>
              <c:f>Sheet1!$B$2:$G$2</c:f>
              <c:numCache>
                <c:formatCode>General</c:formatCode>
                <c:ptCount val="6"/>
                <c:pt idx="0">
                  <c:v>88.5</c:v>
                </c:pt>
                <c:pt idx="1">
                  <c:v>90.2</c:v>
                </c:pt>
                <c:pt idx="2">
                  <c:v>80.7</c:v>
                </c:pt>
                <c:pt idx="3">
                  <c:v>82.3</c:v>
                </c:pt>
                <c:pt idx="4">
                  <c:v>93.1</c:v>
                </c:pt>
                <c:pt idx="5">
                  <c:v>89.7</c:v>
                </c:pt>
              </c:numCache>
            </c:numRef>
          </c:val>
          <c:extLst>
            <c:ext xmlns:c16="http://schemas.microsoft.com/office/drawing/2014/chart" uri="{C3380CC4-5D6E-409C-BE32-E72D297353CC}">
              <c16:uniqueId val="{00000000-25CA-4046-8B2F-AA7BAF60F108}"/>
            </c:ext>
          </c:extLst>
        </c:ser>
        <c:ser>
          <c:idx val="1"/>
          <c:order val="1"/>
          <c:tx>
            <c:strRef>
              <c:f>Sheet1!$A$3</c:f>
              <c:strCache>
                <c:ptCount val="1"/>
                <c:pt idx="0">
                  <c:v>متوسط نسبة التغير في انتاج المنشأة لآخر 88 يوماً الفترة (3/5- 2021/5/31) مقارنة بالوضع الطبيعي </c:v>
                </c:pt>
              </c:strCache>
            </c:strRef>
          </c:tx>
          <c:spPr>
            <a:solidFill>
              <a:schemeClr val="accent1">
                <a:tint val="77000"/>
              </a:schemeClr>
            </a:solidFill>
            <a:ln>
              <a:noFill/>
            </a:ln>
            <a:effectLst/>
          </c:spPr>
          <c:invertIfNegative val="0"/>
          <c:dLbls>
            <c:dLbl>
              <c:idx val="5"/>
              <c:layout>
                <c:manualLayout>
                  <c:x val="8.690928843020097E-3"/>
                  <c:y val="0"/>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25CA-4046-8B2F-AA7BAF60F108}"/>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prstDash val="solid"/>
                      <a:round/>
                    </a:ln>
                    <a:effectLst/>
                  </c:spPr>
                </c15:leaderLines>
              </c:ext>
            </c:extLst>
          </c:dLbls>
          <c:cat>
            <c:strRef>
              <c:f>Sheet1!$B$1:$G$1</c:f>
              <c:strCache>
                <c:ptCount val="6"/>
                <c:pt idx="0">
                  <c:v>الصناعة</c:v>
                </c:pt>
                <c:pt idx="1">
                  <c:v>الإنشاءات</c:v>
                </c:pt>
                <c:pt idx="2">
                  <c:v>التجارة</c:v>
                </c:pt>
                <c:pt idx="3">
                  <c:v>الخدمات</c:v>
                </c:pt>
                <c:pt idx="4">
                  <c:v>النقل</c:v>
                </c:pt>
                <c:pt idx="5">
                  <c:v>الاتصالات</c:v>
                </c:pt>
              </c:strCache>
            </c:strRef>
          </c:cat>
          <c:val>
            <c:numRef>
              <c:f>Sheet1!$B$3:$G$3</c:f>
              <c:numCache>
                <c:formatCode>General</c:formatCode>
                <c:ptCount val="6"/>
                <c:pt idx="0">
                  <c:v>-47.8</c:v>
                </c:pt>
                <c:pt idx="1">
                  <c:v>-50.9</c:v>
                </c:pt>
                <c:pt idx="2">
                  <c:v>-41.9</c:v>
                </c:pt>
                <c:pt idx="3">
                  <c:v>-43.2</c:v>
                </c:pt>
                <c:pt idx="4">
                  <c:v>-50.9</c:v>
                </c:pt>
                <c:pt idx="5">
                  <c:v>-47.2</c:v>
                </c:pt>
              </c:numCache>
            </c:numRef>
          </c:val>
          <c:extLst>
            <c:ext xmlns:c16="http://schemas.microsoft.com/office/drawing/2014/chart" uri="{C3380CC4-5D6E-409C-BE32-E72D297353CC}">
              <c16:uniqueId val="{00000002-25CA-4046-8B2F-AA7BAF60F108}"/>
            </c:ext>
          </c:extLst>
        </c:ser>
        <c:dLbls>
          <c:showLegendKey val="0"/>
          <c:showVal val="1"/>
          <c:showCatName val="0"/>
          <c:showSerName val="0"/>
          <c:showPercent val="0"/>
          <c:showBubbleSize val="0"/>
        </c:dLbls>
        <c:gapWidth val="219"/>
        <c:overlap val="-27"/>
        <c:axId val="194758912"/>
        <c:axId val="194802432"/>
      </c:barChart>
      <c:catAx>
        <c:axId val="1947589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540000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94802432"/>
        <c:crosses val="autoZero"/>
        <c:auto val="1"/>
        <c:lblAlgn val="ctr"/>
        <c:lblOffset val="0"/>
        <c:tickLblSkip val="1"/>
        <c:noMultiLvlLbl val="0"/>
      </c:catAx>
      <c:valAx>
        <c:axId val="194802432"/>
        <c:scaling>
          <c:orientation val="minMax"/>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a:t>النسبة المئوية</a:t>
                </a:r>
                <a:endParaRPr lang="en-US"/>
              </a:p>
            </c:rich>
          </c:tx>
          <c:layout/>
          <c:overlay val="0"/>
          <c:spPr>
            <a:noFill/>
            <a:ln>
              <a:solidFill>
                <a:schemeClr val="tx1"/>
              </a:solidFill>
            </a:ln>
            <a:effectLst/>
          </c:spPr>
        </c:title>
        <c:numFmt formatCode="General" sourceLinked="1"/>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94758912"/>
        <c:crossesAt val="1"/>
        <c:crossBetween val="between"/>
      </c:valAx>
      <c:spPr>
        <a:noFill/>
        <a:ln>
          <a:noFill/>
        </a:ln>
        <a:effectLst/>
      </c:spPr>
    </c:plotArea>
    <c:legend>
      <c:legendPos val="b"/>
      <c:legendEntry>
        <c:idx val="0"/>
        <c:txPr>
          <a:bodyPr rot="0" spcFirstLastPara="1" vertOverflow="ellipsis" vert="horz" wrap="square" anchor="ctr" anchorCtr="1"/>
          <a:lstStyle/>
          <a:p>
            <a:pPr rtl="1">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Entry>
      <c:layout>
        <c:manualLayout>
          <c:xMode val="edge"/>
          <c:yMode val="edge"/>
          <c:x val="0.12504484919183081"/>
          <c:y val="0.81405335827274461"/>
          <c:w val="0.76786765290702297"/>
          <c:h val="0.15529530073108677"/>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solidFill>
        <a:schemeClr val="tx1"/>
      </a:solidFill>
      <a:prstDash val="solid"/>
      <a:round/>
    </a:ln>
    <a:effectLst/>
  </c:spPr>
  <c:txPr>
    <a:bodyPr/>
    <a:lstStyle/>
    <a:p>
      <a:pPr>
        <a:defRPr sz="900">
          <a:latin typeface="Arial" panose="020B0604020202020204" pitchFamily="34" charset="0"/>
          <a:cs typeface="Arial" panose="020B0604020202020204" pitchFamily="34" charset="0"/>
        </a:defRPr>
      </a:pPr>
      <a:endParaRPr lang="ar-SA"/>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0619951993180342"/>
          <c:y val="8.0490596570165593E-2"/>
          <c:w val="0.8778460641137813"/>
          <c:h val="0.65463146054111698"/>
        </c:manualLayout>
      </c:layout>
      <c:barChart>
        <c:barDir val="col"/>
        <c:grouping val="clustered"/>
        <c:varyColors val="0"/>
        <c:ser>
          <c:idx val="0"/>
          <c:order val="0"/>
          <c:tx>
            <c:strRef>
              <c:f>Sheet1!$B$1</c:f>
              <c:strCache>
                <c:ptCount val="1"/>
                <c:pt idx="0">
                  <c:v>الصناعة</c:v>
                </c:pt>
              </c:strCache>
            </c:strRef>
          </c:tx>
          <c:spPr>
            <a:solidFill>
              <a:schemeClr val="accent1">
                <a:shade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shade val="95000"/>
                          <a:satMod val="105000"/>
                        </a:schemeClr>
                      </a:solidFill>
                      <a:prstDash val="solid"/>
                      <a:round/>
                    </a:ln>
                    <a:effectLst/>
                  </c:spPr>
                </c15:leaderLines>
              </c:ext>
            </c:extLst>
          </c:dLbls>
          <c:cat>
            <c:strRef>
              <c:f>Sheet1!$A$2:$A$3</c:f>
              <c:strCache>
                <c:ptCount val="2"/>
                <c:pt idx="0">
                  <c:v>نسبة المنشآت التي لديها نقص في توريد المدخلات أو المواد الخام أو السلع التامة الصنع والمواد المشتراة</c:v>
                </c:pt>
                <c:pt idx="1">
                  <c:v>نسبة المنشآت التي لديها صعوبة في وصول العمال إلى مكان العمل</c:v>
                </c:pt>
              </c:strCache>
            </c:strRef>
          </c:cat>
          <c:val>
            <c:numRef>
              <c:f>Sheet1!$B$2:$B$3</c:f>
              <c:numCache>
                <c:formatCode>General</c:formatCode>
                <c:ptCount val="2"/>
                <c:pt idx="0">
                  <c:v>49.5</c:v>
                </c:pt>
                <c:pt idx="1">
                  <c:v>27.4</c:v>
                </c:pt>
              </c:numCache>
            </c:numRef>
          </c:val>
          <c:extLst>
            <c:ext xmlns:c16="http://schemas.microsoft.com/office/drawing/2014/chart" uri="{C3380CC4-5D6E-409C-BE32-E72D297353CC}">
              <c16:uniqueId val="{00000000-B7D8-4230-A77A-C708C9E099AB}"/>
            </c:ext>
          </c:extLst>
        </c:ser>
        <c:ser>
          <c:idx val="1"/>
          <c:order val="1"/>
          <c:tx>
            <c:strRef>
              <c:f>Sheet1!$C$1</c:f>
              <c:strCache>
                <c:ptCount val="1"/>
                <c:pt idx="0">
                  <c:v>الإنشاءات</c:v>
                </c:pt>
              </c:strCache>
            </c:strRef>
          </c:tx>
          <c:spPr>
            <a:solidFill>
              <a:schemeClr val="accent1">
                <a:shade val="7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shade val="95000"/>
                          <a:satMod val="105000"/>
                        </a:schemeClr>
                      </a:solidFill>
                      <a:prstDash val="solid"/>
                      <a:round/>
                    </a:ln>
                    <a:effectLst/>
                  </c:spPr>
                </c15:leaderLines>
              </c:ext>
            </c:extLst>
          </c:dLbls>
          <c:cat>
            <c:strRef>
              <c:f>Sheet1!$A$2:$A$3</c:f>
              <c:strCache>
                <c:ptCount val="2"/>
                <c:pt idx="0">
                  <c:v>نسبة المنشآت التي لديها نقص في توريد المدخلات أو المواد الخام أو السلع التامة الصنع والمواد المشتراة</c:v>
                </c:pt>
                <c:pt idx="1">
                  <c:v>نسبة المنشآت التي لديها صعوبة في وصول العمال إلى مكان العمل</c:v>
                </c:pt>
              </c:strCache>
            </c:strRef>
          </c:cat>
          <c:val>
            <c:numRef>
              <c:f>Sheet1!$C$2:$C$3</c:f>
              <c:numCache>
                <c:formatCode>General</c:formatCode>
                <c:ptCount val="2"/>
                <c:pt idx="0">
                  <c:v>47.4</c:v>
                </c:pt>
                <c:pt idx="1">
                  <c:v>45.2</c:v>
                </c:pt>
              </c:numCache>
            </c:numRef>
          </c:val>
          <c:extLst>
            <c:ext xmlns:c16="http://schemas.microsoft.com/office/drawing/2014/chart" uri="{C3380CC4-5D6E-409C-BE32-E72D297353CC}">
              <c16:uniqueId val="{00000001-B7D8-4230-A77A-C708C9E099AB}"/>
            </c:ext>
          </c:extLst>
        </c:ser>
        <c:ser>
          <c:idx val="2"/>
          <c:order val="2"/>
          <c:tx>
            <c:strRef>
              <c:f>Sheet1!$D$1</c:f>
              <c:strCache>
                <c:ptCount val="1"/>
                <c:pt idx="0">
                  <c:v>التجارة</c:v>
                </c:pt>
              </c:strCache>
            </c:strRef>
          </c:tx>
          <c:spPr>
            <a:solidFill>
              <a:schemeClr val="accent1">
                <a:shade val="9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shade val="95000"/>
                          <a:satMod val="105000"/>
                        </a:schemeClr>
                      </a:solidFill>
                      <a:prstDash val="solid"/>
                      <a:round/>
                    </a:ln>
                    <a:effectLst/>
                  </c:spPr>
                </c15:leaderLines>
              </c:ext>
            </c:extLst>
          </c:dLbls>
          <c:cat>
            <c:strRef>
              <c:f>Sheet1!$A$2:$A$3</c:f>
              <c:strCache>
                <c:ptCount val="2"/>
                <c:pt idx="0">
                  <c:v>نسبة المنشآت التي لديها نقص في توريد المدخلات أو المواد الخام أو السلع التامة الصنع والمواد المشتراة</c:v>
                </c:pt>
                <c:pt idx="1">
                  <c:v>نسبة المنشآت التي لديها صعوبة في وصول العمال إلى مكان العمل</c:v>
                </c:pt>
              </c:strCache>
            </c:strRef>
          </c:cat>
          <c:val>
            <c:numRef>
              <c:f>Sheet1!$D$2:$D$3</c:f>
              <c:numCache>
                <c:formatCode>General</c:formatCode>
                <c:ptCount val="2"/>
                <c:pt idx="0">
                  <c:v>52.2</c:v>
                </c:pt>
                <c:pt idx="1">
                  <c:v>30.2</c:v>
                </c:pt>
              </c:numCache>
            </c:numRef>
          </c:val>
          <c:extLst>
            <c:ext xmlns:c16="http://schemas.microsoft.com/office/drawing/2014/chart" uri="{C3380CC4-5D6E-409C-BE32-E72D297353CC}">
              <c16:uniqueId val="{00000002-B7D8-4230-A77A-C708C9E099AB}"/>
            </c:ext>
          </c:extLst>
        </c:ser>
        <c:ser>
          <c:idx val="3"/>
          <c:order val="3"/>
          <c:tx>
            <c:strRef>
              <c:f>Sheet1!$E$1</c:f>
              <c:strCache>
                <c:ptCount val="1"/>
                <c:pt idx="0">
                  <c:v>الخدمات</c:v>
                </c:pt>
              </c:strCache>
            </c:strRef>
          </c:tx>
          <c:spPr>
            <a:solidFill>
              <a:schemeClr val="accent1">
                <a:tint val="9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shade val="95000"/>
                          <a:satMod val="105000"/>
                        </a:schemeClr>
                      </a:solidFill>
                      <a:prstDash val="solid"/>
                      <a:round/>
                    </a:ln>
                    <a:effectLst/>
                  </c:spPr>
                </c15:leaderLines>
              </c:ext>
            </c:extLst>
          </c:dLbls>
          <c:cat>
            <c:strRef>
              <c:f>Sheet1!$A$2:$A$3</c:f>
              <c:strCache>
                <c:ptCount val="2"/>
                <c:pt idx="0">
                  <c:v>نسبة المنشآت التي لديها نقص في توريد المدخلات أو المواد الخام أو السلع التامة الصنع والمواد المشتراة</c:v>
                </c:pt>
                <c:pt idx="1">
                  <c:v>نسبة المنشآت التي لديها صعوبة في وصول العمال إلى مكان العمل</c:v>
                </c:pt>
              </c:strCache>
            </c:strRef>
          </c:cat>
          <c:val>
            <c:numRef>
              <c:f>Sheet1!$E$2:$E$3</c:f>
              <c:numCache>
                <c:formatCode>General</c:formatCode>
                <c:ptCount val="2"/>
                <c:pt idx="0">
                  <c:v>40.1</c:v>
                </c:pt>
                <c:pt idx="1">
                  <c:v>27.8</c:v>
                </c:pt>
              </c:numCache>
            </c:numRef>
          </c:val>
          <c:extLst>
            <c:ext xmlns:c16="http://schemas.microsoft.com/office/drawing/2014/chart" uri="{C3380CC4-5D6E-409C-BE32-E72D297353CC}">
              <c16:uniqueId val="{00000003-B7D8-4230-A77A-C708C9E099AB}"/>
            </c:ext>
          </c:extLst>
        </c:ser>
        <c:ser>
          <c:idx val="4"/>
          <c:order val="4"/>
          <c:tx>
            <c:strRef>
              <c:f>Sheet1!$F$1</c:f>
              <c:strCache>
                <c:ptCount val="1"/>
                <c:pt idx="0">
                  <c:v>النقل</c:v>
                </c:pt>
              </c:strCache>
            </c:strRef>
          </c:tx>
          <c:spPr>
            <a:solidFill>
              <a:schemeClr val="accent1">
                <a:tint val="7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shade val="95000"/>
                          <a:satMod val="105000"/>
                        </a:schemeClr>
                      </a:solidFill>
                      <a:prstDash val="solid"/>
                      <a:round/>
                    </a:ln>
                    <a:effectLst/>
                  </c:spPr>
                </c15:leaderLines>
              </c:ext>
            </c:extLst>
          </c:dLbls>
          <c:cat>
            <c:strRef>
              <c:f>Sheet1!$A$2:$A$3</c:f>
              <c:strCache>
                <c:ptCount val="2"/>
                <c:pt idx="0">
                  <c:v>نسبة المنشآت التي لديها نقص في توريد المدخلات أو المواد الخام أو السلع التامة الصنع والمواد المشتراة</c:v>
                </c:pt>
                <c:pt idx="1">
                  <c:v>نسبة المنشآت التي لديها صعوبة في وصول العمال إلى مكان العمل</c:v>
                </c:pt>
              </c:strCache>
            </c:strRef>
          </c:cat>
          <c:val>
            <c:numRef>
              <c:f>Sheet1!$F$2:$F$3</c:f>
              <c:numCache>
                <c:formatCode>General</c:formatCode>
                <c:ptCount val="2"/>
                <c:pt idx="0">
                  <c:v>39.5</c:v>
                </c:pt>
                <c:pt idx="1">
                  <c:v>20.2</c:v>
                </c:pt>
              </c:numCache>
            </c:numRef>
          </c:val>
          <c:extLst>
            <c:ext xmlns:c16="http://schemas.microsoft.com/office/drawing/2014/chart" uri="{C3380CC4-5D6E-409C-BE32-E72D297353CC}">
              <c16:uniqueId val="{00000004-B7D8-4230-A77A-C708C9E099AB}"/>
            </c:ext>
          </c:extLst>
        </c:ser>
        <c:ser>
          <c:idx val="5"/>
          <c:order val="5"/>
          <c:tx>
            <c:strRef>
              <c:f>Sheet1!$G$1</c:f>
              <c:strCache>
                <c:ptCount val="1"/>
                <c:pt idx="0">
                  <c:v>الإتصالات</c:v>
                </c:pt>
              </c:strCache>
            </c:strRef>
          </c:tx>
          <c:spPr>
            <a:solidFill>
              <a:schemeClr val="accent1">
                <a:tint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shade val="95000"/>
                          <a:satMod val="105000"/>
                        </a:schemeClr>
                      </a:solidFill>
                      <a:prstDash val="solid"/>
                      <a:round/>
                    </a:ln>
                    <a:effectLst/>
                  </c:spPr>
                </c15:leaderLines>
              </c:ext>
            </c:extLst>
          </c:dLbls>
          <c:cat>
            <c:strRef>
              <c:f>Sheet1!$A$2:$A$3</c:f>
              <c:strCache>
                <c:ptCount val="2"/>
                <c:pt idx="0">
                  <c:v>نسبة المنشآت التي لديها نقص في توريد المدخلات أو المواد الخام أو السلع التامة الصنع والمواد المشتراة</c:v>
                </c:pt>
                <c:pt idx="1">
                  <c:v>نسبة المنشآت التي لديها صعوبة في وصول العمال إلى مكان العمل</c:v>
                </c:pt>
              </c:strCache>
            </c:strRef>
          </c:cat>
          <c:val>
            <c:numRef>
              <c:f>Sheet1!$G$2:$G$3</c:f>
              <c:numCache>
                <c:formatCode>General</c:formatCode>
                <c:ptCount val="2"/>
                <c:pt idx="0" formatCode="0.0">
                  <c:v>30</c:v>
                </c:pt>
                <c:pt idx="1">
                  <c:v>17.2</c:v>
                </c:pt>
              </c:numCache>
            </c:numRef>
          </c:val>
          <c:extLst>
            <c:ext xmlns:c16="http://schemas.microsoft.com/office/drawing/2014/chart" uri="{C3380CC4-5D6E-409C-BE32-E72D297353CC}">
              <c16:uniqueId val="{00000005-B7D8-4230-A77A-C708C9E099AB}"/>
            </c:ext>
          </c:extLst>
        </c:ser>
        <c:dLbls>
          <c:showLegendKey val="0"/>
          <c:showVal val="1"/>
          <c:showCatName val="0"/>
          <c:showSerName val="0"/>
          <c:showPercent val="0"/>
          <c:showBubbleSize val="0"/>
        </c:dLbls>
        <c:gapWidth val="219"/>
        <c:axId val="109782144"/>
        <c:axId val="109783680"/>
      </c:barChart>
      <c:catAx>
        <c:axId val="1097821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09783680"/>
        <c:crosses val="autoZero"/>
        <c:auto val="1"/>
        <c:lblAlgn val="ctr"/>
        <c:lblOffset val="100"/>
        <c:noMultiLvlLbl val="0"/>
      </c:catAx>
      <c:valAx>
        <c:axId val="109783680"/>
        <c:scaling>
          <c:orientation val="minMax"/>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sz="900" b="1">
                    <a:latin typeface="Arial" panose="020B0604020202020204" pitchFamily="34" charset="0"/>
                    <a:cs typeface="Arial" panose="020B0604020202020204" pitchFamily="34" charset="0"/>
                  </a:rPr>
                  <a:t>النسبة المئوية</a:t>
                </a:r>
                <a:endParaRPr lang="en-US" sz="900" b="1">
                  <a:latin typeface="Arial" panose="020B0604020202020204" pitchFamily="34" charset="0"/>
                  <a:cs typeface="Arial" panose="020B0604020202020204" pitchFamily="34" charset="0"/>
                </a:endParaRPr>
              </a:p>
            </c:rich>
          </c:tx>
          <c:layout>
            <c:manualLayout>
              <c:xMode val="edge"/>
              <c:yMode val="edge"/>
              <c:x val="1.3904936640201532E-2"/>
              <c:y val="0.33118357808801524"/>
            </c:manualLayout>
          </c:layout>
          <c:overlay val="0"/>
          <c:spPr>
            <a:noFill/>
            <a:ln>
              <a:solidFill>
                <a:schemeClr val="tx1"/>
              </a:solidFill>
            </a:ln>
            <a:effectLst/>
          </c:spPr>
        </c:title>
        <c:numFmt formatCode="General" sourceLinked="1"/>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09782144"/>
        <c:crosses val="autoZero"/>
        <c:crossBetween val="between"/>
      </c:valAx>
      <c:spPr>
        <a:noFill/>
        <a:ln>
          <a:noFill/>
        </a:ln>
        <a:effectLst/>
      </c:spPr>
    </c:plotArea>
    <c:legend>
      <c:legendPos val="b"/>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solidFill>
        <a:schemeClr val="tx1"/>
      </a:solidFill>
      <a:prstDash val="solid"/>
      <a:round/>
    </a:ln>
    <a:effectLst/>
  </c:spPr>
  <c:txPr>
    <a:bodyPr/>
    <a:lstStyle/>
    <a:p>
      <a:pPr>
        <a:defRPr/>
      </a:pPr>
      <a:endParaRPr lang="ar-SA"/>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barChart>
        <c:barDir val="col"/>
        <c:grouping val="clustered"/>
        <c:varyColors val="0"/>
        <c:ser>
          <c:idx val="0"/>
          <c:order val="0"/>
          <c:tx>
            <c:strRef>
              <c:f>Sheet1!$B$1</c:f>
              <c:strCache>
                <c:ptCount val="1"/>
                <c:pt idx="0">
                  <c:v>الضفة الغربية</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shade val="95000"/>
                          <a:satMod val="105000"/>
                        </a:schemeClr>
                      </a:solidFill>
                      <a:prstDash val="solid"/>
                      <a:round/>
                    </a:ln>
                    <a:effectLst/>
                  </c:spPr>
                </c15:leaderLines>
              </c:ext>
            </c:extLst>
          </c:dLbls>
          <c:cat>
            <c:strRef>
              <c:f>Sheet1!$A$2:$A$4</c:f>
              <c:strCache>
                <c:ptCount val="3"/>
                <c:pt idx="0">
                  <c:v>نسبة المنشآت التي لديها انخفاض في توافر التدفق النقدي</c:v>
                </c:pt>
                <c:pt idx="1">
                  <c:v>نسبة المنشآت التي لديها نقص في توريد الخدمات المالية المتاحة عادة</c:v>
                </c:pt>
                <c:pt idx="2">
                  <c:v>نسبة المنشآت التي لديها زيادة في الشيكات المرتجعة</c:v>
                </c:pt>
              </c:strCache>
            </c:strRef>
          </c:cat>
          <c:val>
            <c:numRef>
              <c:f>Sheet1!$B$2:$B$4</c:f>
              <c:numCache>
                <c:formatCode>0.0</c:formatCode>
                <c:ptCount val="3"/>
                <c:pt idx="0">
                  <c:v>67</c:v>
                </c:pt>
                <c:pt idx="1">
                  <c:v>34</c:v>
                </c:pt>
                <c:pt idx="2" formatCode="General">
                  <c:v>35.700000000000003</c:v>
                </c:pt>
              </c:numCache>
            </c:numRef>
          </c:val>
          <c:extLst>
            <c:ext xmlns:c16="http://schemas.microsoft.com/office/drawing/2014/chart" uri="{C3380CC4-5D6E-409C-BE32-E72D297353CC}">
              <c16:uniqueId val="{00000000-06AD-463D-9375-1CE5F69075C3}"/>
            </c:ext>
          </c:extLst>
        </c:ser>
        <c:ser>
          <c:idx val="1"/>
          <c:order val="1"/>
          <c:tx>
            <c:strRef>
              <c:f>Sheet1!$C$1</c:f>
              <c:strCache>
                <c:ptCount val="1"/>
                <c:pt idx="0">
                  <c:v>قطاع غزة</c:v>
                </c:pt>
              </c:strCache>
            </c:strRef>
          </c:tx>
          <c:spPr>
            <a:solidFill>
              <a:schemeClr val="accent1">
                <a:tint val="77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shade val="95000"/>
                          <a:satMod val="105000"/>
                        </a:schemeClr>
                      </a:solidFill>
                      <a:prstDash val="solid"/>
                      <a:round/>
                    </a:ln>
                    <a:effectLst/>
                  </c:spPr>
                </c15:leaderLines>
              </c:ext>
            </c:extLst>
          </c:dLbls>
          <c:cat>
            <c:strRef>
              <c:f>Sheet1!$A$2:$A$4</c:f>
              <c:strCache>
                <c:ptCount val="3"/>
                <c:pt idx="0">
                  <c:v>نسبة المنشآت التي لديها انخفاض في توافر التدفق النقدي</c:v>
                </c:pt>
                <c:pt idx="1">
                  <c:v>نسبة المنشآت التي لديها نقص في توريد الخدمات المالية المتاحة عادة</c:v>
                </c:pt>
                <c:pt idx="2">
                  <c:v>نسبة المنشآت التي لديها زيادة في الشيكات المرتجعة</c:v>
                </c:pt>
              </c:strCache>
            </c:strRef>
          </c:cat>
          <c:val>
            <c:numRef>
              <c:f>Sheet1!$C$2:$C$4</c:f>
              <c:numCache>
                <c:formatCode>0.0</c:formatCode>
                <c:ptCount val="3"/>
                <c:pt idx="0" formatCode="General">
                  <c:v>90.9</c:v>
                </c:pt>
                <c:pt idx="1">
                  <c:v>37.799999999999997</c:v>
                </c:pt>
                <c:pt idx="2" formatCode="General">
                  <c:v>5.6</c:v>
                </c:pt>
              </c:numCache>
            </c:numRef>
          </c:val>
          <c:extLst>
            <c:ext xmlns:c16="http://schemas.microsoft.com/office/drawing/2014/chart" uri="{C3380CC4-5D6E-409C-BE32-E72D297353CC}">
              <c16:uniqueId val="{00000001-06AD-463D-9375-1CE5F69075C3}"/>
            </c:ext>
          </c:extLst>
        </c:ser>
        <c:dLbls>
          <c:showLegendKey val="0"/>
          <c:showVal val="1"/>
          <c:showCatName val="0"/>
          <c:showSerName val="0"/>
          <c:showPercent val="0"/>
          <c:showBubbleSize val="0"/>
        </c:dLbls>
        <c:gapWidth val="219"/>
        <c:overlap val="-27"/>
        <c:axId val="111653632"/>
        <c:axId val="111655168"/>
      </c:barChart>
      <c:catAx>
        <c:axId val="1116536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11655168"/>
        <c:crosses val="autoZero"/>
        <c:auto val="1"/>
        <c:lblAlgn val="ctr"/>
        <c:lblOffset val="100"/>
        <c:noMultiLvlLbl val="0"/>
      </c:catAx>
      <c:valAx>
        <c:axId val="111655168"/>
        <c:scaling>
          <c:orientation val="minMax"/>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sz="900" b="0">
                    <a:latin typeface="Arial" panose="020B0604020202020204" pitchFamily="34" charset="0"/>
                    <a:cs typeface="Arial" panose="020B0604020202020204" pitchFamily="34" charset="0"/>
                  </a:rPr>
                  <a:t>النسبة المئوية</a:t>
                </a:r>
                <a:endParaRPr lang="en-US" sz="900" b="0">
                  <a:latin typeface="Arial" panose="020B0604020202020204" pitchFamily="34" charset="0"/>
                  <a:cs typeface="Arial" panose="020B0604020202020204" pitchFamily="34" charset="0"/>
                </a:endParaRPr>
              </a:p>
            </c:rich>
          </c:tx>
          <c:layout>
            <c:manualLayout>
              <c:xMode val="edge"/>
              <c:yMode val="edge"/>
              <c:x val="2.2953328232593738E-2"/>
              <c:y val="0.24320785244310217"/>
            </c:manualLayout>
          </c:layout>
          <c:overlay val="0"/>
          <c:spPr>
            <a:noFill/>
            <a:ln>
              <a:solidFill>
                <a:schemeClr val="tx1"/>
              </a:solidFill>
            </a:ln>
            <a:effectLst/>
          </c:spPr>
        </c:title>
        <c:numFmt formatCode="0.0" sourceLinked="1"/>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11653632"/>
        <c:crosses val="autoZero"/>
        <c:crossBetween val="between"/>
      </c:valAx>
      <c:spPr>
        <a:noFill/>
        <a:ln>
          <a:noFill/>
        </a:ln>
        <a:effectLst/>
      </c:spPr>
    </c:plotArea>
    <c:legend>
      <c:legendPos val="b"/>
      <c:layout>
        <c:manualLayout>
          <c:xMode val="edge"/>
          <c:yMode val="edge"/>
          <c:x val="0.36153670619974138"/>
          <c:y val="0.90360330452764548"/>
          <c:w val="0.30154317316579132"/>
          <c:h val="7.0046234339284696E-2"/>
        </c:manualLayout>
      </c:layout>
      <c:overlay val="0"/>
      <c:spPr>
        <a:noFill/>
        <a:ln>
          <a:solidFill>
            <a:schemeClr val="tx1"/>
          </a:solid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solidFill>
        <a:sysClr val="windowText" lastClr="000000"/>
      </a:solidFill>
      <a:prstDash val="solid"/>
      <a:round/>
    </a:ln>
    <a:effectLst/>
  </c:spPr>
  <c:txPr>
    <a:bodyPr/>
    <a:lstStyle/>
    <a:p>
      <a:pPr>
        <a:defRPr/>
      </a:pPr>
      <a:endParaRPr lang="ar-SA"/>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48221896886004856"/>
          <c:y val="5.2698122037070944E-2"/>
          <c:w val="0.48722325916537168"/>
          <c:h val="0.76860165007328485"/>
        </c:manualLayout>
      </c:layout>
      <c:barChart>
        <c:barDir val="bar"/>
        <c:grouping val="clustered"/>
        <c:varyColors val="0"/>
        <c:ser>
          <c:idx val="0"/>
          <c:order val="0"/>
          <c:tx>
            <c:strRef>
              <c:f>Sheet1!$B$1</c:f>
              <c:strCache>
                <c:ptCount val="1"/>
                <c:pt idx="0">
                  <c:v>الضفة الغربية</c:v>
                </c:pt>
              </c:strCache>
            </c:strRef>
          </c:tx>
          <c:spPr>
            <a:solidFill>
              <a:schemeClr val="accent1">
                <a:shade val="76000"/>
              </a:schemeClr>
            </a:solidFill>
            <a:ln>
              <a:noFill/>
            </a:ln>
            <a:effectLst/>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Sheet1!$A$2:$A$8</c:f>
              <c:strCache>
                <c:ptCount val="7"/>
                <c:pt idx="0">
                  <c:v>المنح الحكومية</c:v>
                </c:pt>
                <c:pt idx="1">
                  <c:v>قروض من المنشآت المالية غير المصرفية (منشآت التمويل الصغيرة، التعاونيات الائتمانية)</c:v>
                </c:pt>
                <c:pt idx="2">
                  <c:v>قروض من البنوك التجارية</c:v>
                </c:pt>
                <c:pt idx="3">
                  <c:v>تمويل الأسهم (زيادة المساهمات أو رأس المال من الملاك الحاليين / المساهمين أو إصدار أسهم جديدة)</c:v>
                </c:pt>
                <c:pt idx="4">
                  <c:v>لا يعرف</c:v>
                </c:pt>
                <c:pt idx="5">
                  <c:v>تأجيل المدفوعات للموردين أو العمال</c:v>
                </c:pt>
                <c:pt idx="6">
                  <c:v>قروض من (الاصدقاء، الاقارب وغيره)</c:v>
                </c:pt>
              </c:strCache>
            </c:strRef>
          </c:cat>
          <c:val>
            <c:numRef>
              <c:f>Sheet1!$B$2:$B$8</c:f>
              <c:numCache>
                <c:formatCode>0.0</c:formatCode>
                <c:ptCount val="7"/>
                <c:pt idx="0">
                  <c:v>0.4</c:v>
                </c:pt>
                <c:pt idx="1">
                  <c:v>1</c:v>
                </c:pt>
                <c:pt idx="2">
                  <c:v>1.9</c:v>
                </c:pt>
                <c:pt idx="3">
                  <c:v>10.8</c:v>
                </c:pt>
                <c:pt idx="4">
                  <c:v>12.4</c:v>
                </c:pt>
                <c:pt idx="5">
                  <c:v>29.3</c:v>
                </c:pt>
                <c:pt idx="6">
                  <c:v>44.2</c:v>
                </c:pt>
              </c:numCache>
            </c:numRef>
          </c:val>
          <c:extLst>
            <c:ext xmlns:c16="http://schemas.microsoft.com/office/drawing/2014/chart" uri="{C3380CC4-5D6E-409C-BE32-E72D297353CC}">
              <c16:uniqueId val="{00000008-8D4C-4F33-9EF4-504052DAD81F}"/>
            </c:ext>
          </c:extLst>
        </c:ser>
        <c:ser>
          <c:idx val="1"/>
          <c:order val="1"/>
          <c:tx>
            <c:strRef>
              <c:f>Sheet1!$C$1</c:f>
              <c:strCache>
                <c:ptCount val="1"/>
                <c:pt idx="0">
                  <c:v>قطاع غزة </c:v>
                </c:pt>
              </c:strCache>
            </c:strRef>
          </c:tx>
          <c:spPr>
            <a:solidFill>
              <a:schemeClr val="accent1">
                <a:tint val="77000"/>
              </a:schemeClr>
            </a:solidFill>
            <a:ln>
              <a:noFill/>
            </a:ln>
            <a:effectLst/>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Sheet1!$A$2:$A$8</c:f>
              <c:strCache>
                <c:ptCount val="7"/>
                <c:pt idx="0">
                  <c:v>المنح الحكومية</c:v>
                </c:pt>
                <c:pt idx="1">
                  <c:v>قروض من المنشآت المالية غير المصرفية (منشآت التمويل الصغيرة، التعاونيات الائتمانية)</c:v>
                </c:pt>
                <c:pt idx="2">
                  <c:v>قروض من البنوك التجارية</c:v>
                </c:pt>
                <c:pt idx="3">
                  <c:v>تمويل الأسهم (زيادة المساهمات أو رأس المال من الملاك الحاليين / المساهمين أو إصدار أسهم جديدة)</c:v>
                </c:pt>
                <c:pt idx="4">
                  <c:v>لا يعرف</c:v>
                </c:pt>
                <c:pt idx="5">
                  <c:v>تأجيل المدفوعات للموردين أو العمال</c:v>
                </c:pt>
                <c:pt idx="6">
                  <c:v>قروض من (الاصدقاء، الاقارب وغيره)</c:v>
                </c:pt>
              </c:strCache>
            </c:strRef>
          </c:cat>
          <c:val>
            <c:numRef>
              <c:f>Sheet1!$C$2:$C$8</c:f>
              <c:numCache>
                <c:formatCode>0.0</c:formatCode>
                <c:ptCount val="7"/>
                <c:pt idx="0">
                  <c:v>0</c:v>
                </c:pt>
                <c:pt idx="1">
                  <c:v>1</c:v>
                </c:pt>
                <c:pt idx="2">
                  <c:v>0.1</c:v>
                </c:pt>
                <c:pt idx="3">
                  <c:v>5.0999999999999996</c:v>
                </c:pt>
                <c:pt idx="4">
                  <c:v>1.5</c:v>
                </c:pt>
                <c:pt idx="5">
                  <c:v>39.200000000000003</c:v>
                </c:pt>
                <c:pt idx="6">
                  <c:v>53.1</c:v>
                </c:pt>
              </c:numCache>
            </c:numRef>
          </c:val>
          <c:extLst>
            <c:ext xmlns:c16="http://schemas.microsoft.com/office/drawing/2014/chart" uri="{C3380CC4-5D6E-409C-BE32-E72D297353CC}">
              <c16:uniqueId val="{00000011-8D4C-4F33-9EF4-504052DAD81F}"/>
            </c:ext>
          </c:extLst>
        </c:ser>
        <c:dLbls>
          <c:showLegendKey val="0"/>
          <c:showVal val="0"/>
          <c:showCatName val="0"/>
          <c:showSerName val="0"/>
          <c:showPercent val="0"/>
          <c:showBubbleSize val="0"/>
        </c:dLbls>
        <c:gapWidth val="75"/>
        <c:overlap val="-25"/>
        <c:axId val="119237248"/>
        <c:axId val="119554816"/>
      </c:barChart>
      <c:catAx>
        <c:axId val="119237248"/>
        <c:scaling>
          <c:orientation val="minMax"/>
        </c:scaling>
        <c:delete val="0"/>
        <c:axPos val="l"/>
        <c:title>
          <c:tx>
            <c:rich>
              <a:bodyPr rot="-5400000" spcFirstLastPara="1" vertOverflow="ellipsis" vert="horz" wrap="square" anchor="ctr" anchorCtr="1"/>
              <a:lstStyle/>
              <a:p>
                <a:pPr>
                  <a:defRPr sz="1000" b="1" i="0" u="none" strike="noStrike" kern="1200" baseline="0">
                    <a:ln>
                      <a:noFill/>
                    </a:ln>
                    <a:solidFill>
                      <a:sysClr val="windowText" lastClr="000000"/>
                    </a:solidFill>
                    <a:latin typeface="+mn-lt"/>
                    <a:ea typeface="+mn-ea"/>
                    <a:cs typeface="+mn-cs"/>
                  </a:defRPr>
                </a:pPr>
                <a:r>
                  <a:rPr lang="ar-SA" sz="900" b="0" i="0" u="none" strike="noStrike" baseline="0">
                    <a:ln>
                      <a:noFill/>
                    </a:ln>
                    <a:solidFill>
                      <a:sysClr val="windowText" lastClr="000000"/>
                    </a:solidFill>
                    <a:effectLst/>
                    <a:cs typeface="+mn-cs"/>
                  </a:rPr>
                  <a:t>المصدر الرئيسي</a:t>
                </a:r>
                <a:endParaRPr lang="en-US" sz="900" b="0">
                  <a:ln>
                    <a:noFill/>
                  </a:ln>
                  <a:solidFill>
                    <a:sysClr val="windowText" lastClr="000000"/>
                  </a:solidFill>
                  <a:cs typeface="+mn-cs"/>
                </a:endParaRPr>
              </a:p>
            </c:rich>
          </c:tx>
          <c:layout>
            <c:manualLayout>
              <c:xMode val="edge"/>
              <c:yMode val="edge"/>
              <c:x val="3.2401184140846785E-2"/>
              <c:y val="4.6222184601711014E-2"/>
            </c:manualLayout>
          </c:layout>
          <c:overlay val="0"/>
          <c:spPr>
            <a:noFill/>
            <a:ln>
              <a:solidFill>
                <a:sysClr val="windowText" lastClr="000000"/>
              </a:solidFill>
            </a:ln>
            <a:effectLst/>
          </c:spPr>
        </c:title>
        <c:numFmt formatCode="General" sourceLinked="1"/>
        <c:majorTickMark val="out"/>
        <c:minorTickMark val="none"/>
        <c:tickLblPos val="nextTo"/>
        <c:spPr>
          <a:noFill/>
          <a:ln w="9525" cap="flat" cmpd="sng" algn="ctr">
            <a:solidFill>
              <a:schemeClr val="tx1">
                <a:lumMod val="15000"/>
                <a:lumOff val="85000"/>
              </a:schemeClr>
            </a:solidFill>
            <a:prstDash val="solid"/>
            <a:round/>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19554816"/>
        <c:crosses val="autoZero"/>
        <c:auto val="1"/>
        <c:lblAlgn val="l"/>
        <c:lblOffset val="100"/>
        <c:noMultiLvlLbl val="0"/>
      </c:catAx>
      <c:valAx>
        <c:axId val="119554816"/>
        <c:scaling>
          <c:orientation val="minMax"/>
          <c:max val="60"/>
          <c:min val="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1" vertOverflow="ellipsis" vert="horz" wrap="square" anchor="ctr" anchorCtr="1"/>
              <a:lstStyle/>
              <a:p>
                <a:pPr>
                  <a:defRPr sz="1000" b="1" i="0" u="none" strike="noStrike" kern="1200" baseline="0">
                    <a:ln>
                      <a:noFill/>
                    </a:ln>
                    <a:solidFill>
                      <a:sysClr val="windowText" lastClr="000000"/>
                    </a:solidFill>
                    <a:latin typeface="+mn-lt"/>
                    <a:ea typeface="+mn-ea"/>
                    <a:cs typeface="+mn-cs"/>
                  </a:defRPr>
                </a:pPr>
                <a:r>
                  <a:rPr lang="ar-SA" sz="900" b="0" i="0" baseline="0">
                    <a:ln>
                      <a:noFill/>
                    </a:ln>
                    <a:solidFill>
                      <a:sysClr val="windowText" lastClr="000000"/>
                    </a:solidFill>
                    <a:effectLst/>
                    <a:cs typeface="+mn-cs"/>
                  </a:rPr>
                  <a:t>النسبة المئوية</a:t>
                </a:r>
                <a:endParaRPr lang="ar-SA" sz="900">
                  <a:ln>
                    <a:noFill/>
                  </a:ln>
                  <a:solidFill>
                    <a:sysClr val="windowText" lastClr="000000"/>
                  </a:solidFill>
                  <a:effectLst/>
                  <a:cs typeface="+mn-cs"/>
                </a:endParaRPr>
              </a:p>
            </c:rich>
          </c:tx>
          <c:layout>
            <c:manualLayout>
              <c:xMode val="edge"/>
              <c:yMode val="edge"/>
              <c:x val="0.61233192004845538"/>
              <c:y val="0.91898879194154781"/>
            </c:manualLayout>
          </c:layout>
          <c:overlay val="0"/>
          <c:spPr>
            <a:noFill/>
            <a:ln>
              <a:solidFill>
                <a:sysClr val="windowText" lastClr="000000"/>
              </a:solidFill>
            </a:ln>
            <a:effectLst/>
          </c:spPr>
        </c:title>
        <c:numFmt formatCode="0" sourceLinked="0"/>
        <c:majorTickMark val="out"/>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900" b="0" i="0" u="none" strike="noStrike" kern="1200" baseline="0">
                <a:ln>
                  <a:noFill/>
                </a:ln>
                <a:solidFill>
                  <a:schemeClr val="tx1">
                    <a:lumMod val="65000"/>
                    <a:lumOff val="35000"/>
                  </a:schemeClr>
                </a:solidFill>
                <a:latin typeface="+mn-lt"/>
                <a:ea typeface="+mn-ea"/>
                <a:cs typeface="+mn-cs"/>
              </a:defRPr>
            </a:pPr>
            <a:endParaRPr lang="ar-SA"/>
          </a:p>
        </c:txPr>
        <c:crossAx val="119237248"/>
        <c:crosses val="autoZero"/>
        <c:crossBetween val="between"/>
      </c:valAx>
      <c:spPr>
        <a:noFill/>
        <a:ln>
          <a:solidFill>
            <a:sysClr val="windowText" lastClr="000000">
              <a:lumMod val="15000"/>
              <a:lumOff val="85000"/>
            </a:sysClr>
          </a:solidFill>
        </a:ln>
        <a:effectLst/>
      </c:spPr>
    </c:plotArea>
    <c:legend>
      <c:legendPos val="b"/>
      <c:layout>
        <c:manualLayout>
          <c:xMode val="edge"/>
          <c:yMode val="edge"/>
          <c:x val="1.433278287022632E-2"/>
          <c:y val="0.86226888305628469"/>
          <c:w val="0.28349270774142932"/>
          <c:h val="7.4880411075376171E-2"/>
        </c:manualLayout>
      </c:layout>
      <c:overlay val="0"/>
      <c:spPr>
        <a:noFill/>
        <a:ln>
          <a:solidFill>
            <a:schemeClr val="tx1"/>
          </a:solidFill>
        </a:ln>
        <a:effectLst/>
      </c:spPr>
      <c:txPr>
        <a:bodyPr rot="0" spcFirstLastPara="1" vertOverflow="ellipsis" vert="horz" wrap="square" anchor="ctr" anchorCtr="1"/>
        <a:lstStyle/>
        <a:p>
          <a:pPr rtl="1">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solidFill>
        <a:sysClr val="windowText" lastClr="000000"/>
      </a:solidFill>
      <a:prstDash val="solid"/>
      <a:round/>
    </a:ln>
    <a:effectLst/>
  </c:spPr>
  <c:txPr>
    <a:bodyPr/>
    <a:lstStyle/>
    <a:p>
      <a:pPr>
        <a:defRPr/>
      </a:pPr>
      <a:endParaRPr lang="ar-SA"/>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9.1276086273364213E-2"/>
          <c:y val="3.0510397738744203E-2"/>
          <c:w val="0.89973009697565209"/>
          <c:h val="0.64848931858201264"/>
        </c:manualLayout>
      </c:layout>
      <c:barChart>
        <c:barDir val="col"/>
        <c:grouping val="clustered"/>
        <c:varyColors val="0"/>
        <c:ser>
          <c:idx val="0"/>
          <c:order val="0"/>
          <c:tx>
            <c:strRef>
              <c:f>Sheet1!$B$1</c:f>
              <c:strCache>
                <c:ptCount val="1"/>
                <c:pt idx="0">
                  <c:v>الضفة الغربية</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shade val="95000"/>
                          <a:satMod val="105000"/>
                        </a:schemeClr>
                      </a:solidFill>
                      <a:prstDash val="solid"/>
                      <a:round/>
                    </a:ln>
                    <a:effectLst/>
                  </c:spPr>
                </c15:leaderLines>
              </c:ext>
            </c:extLst>
          </c:dLbls>
          <c:cat>
            <c:strRef>
              <c:f>Sheet1!$A$2:$A$8</c:f>
              <c:strCache>
                <c:ptCount val="7"/>
                <c:pt idx="0">
                  <c:v>اجازة عن العمل مع أجر</c:v>
                </c:pt>
                <c:pt idx="1">
                  <c:v>تقليص ساعات العمل</c:v>
                </c:pt>
                <c:pt idx="2">
                  <c:v>اجازة عن العمل بدون أجر</c:v>
                </c:pt>
                <c:pt idx="3">
                  <c:v>تخفيض الأجور</c:v>
                </c:pt>
                <c:pt idx="4">
                  <c:v>توظيف عمال</c:v>
                </c:pt>
                <c:pt idx="5">
                  <c:v>تسريح العمال</c:v>
                </c:pt>
                <c:pt idx="6">
                  <c:v>تعطلهم عن العمل بسبب اصابة او مخالطة لمصاب بكوفيد - 19</c:v>
                </c:pt>
              </c:strCache>
            </c:strRef>
          </c:cat>
          <c:val>
            <c:numRef>
              <c:f>Sheet1!$B$2:$B$8</c:f>
              <c:numCache>
                <c:formatCode>General</c:formatCode>
                <c:ptCount val="7"/>
                <c:pt idx="0">
                  <c:v>2.8</c:v>
                </c:pt>
                <c:pt idx="1">
                  <c:v>0.6</c:v>
                </c:pt>
                <c:pt idx="2">
                  <c:v>4.2</c:v>
                </c:pt>
                <c:pt idx="3">
                  <c:v>3.8</c:v>
                </c:pt>
                <c:pt idx="4">
                  <c:v>4.9000000000000004</c:v>
                </c:pt>
                <c:pt idx="5">
                  <c:v>8.1</c:v>
                </c:pt>
                <c:pt idx="6">
                  <c:v>4.2</c:v>
                </c:pt>
              </c:numCache>
            </c:numRef>
          </c:val>
          <c:extLst>
            <c:ext xmlns:c16="http://schemas.microsoft.com/office/drawing/2014/chart" uri="{C3380CC4-5D6E-409C-BE32-E72D297353CC}">
              <c16:uniqueId val="{00000000-9AEF-44DC-B4BF-2E3708EC406C}"/>
            </c:ext>
          </c:extLst>
        </c:ser>
        <c:ser>
          <c:idx val="1"/>
          <c:order val="1"/>
          <c:tx>
            <c:strRef>
              <c:f>Sheet1!$C$1</c:f>
              <c:strCache>
                <c:ptCount val="1"/>
                <c:pt idx="0">
                  <c:v>قطاع غزة</c:v>
                </c:pt>
              </c:strCache>
            </c:strRef>
          </c:tx>
          <c:spPr>
            <a:solidFill>
              <a:schemeClr val="accent1">
                <a:tint val="77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shade val="95000"/>
                          <a:satMod val="105000"/>
                        </a:schemeClr>
                      </a:solidFill>
                      <a:prstDash val="solid"/>
                      <a:round/>
                    </a:ln>
                    <a:effectLst/>
                  </c:spPr>
                </c15:leaderLines>
              </c:ext>
            </c:extLst>
          </c:dLbls>
          <c:cat>
            <c:strRef>
              <c:f>Sheet1!$A$2:$A$8</c:f>
              <c:strCache>
                <c:ptCount val="7"/>
                <c:pt idx="0">
                  <c:v>اجازة عن العمل مع أجر</c:v>
                </c:pt>
                <c:pt idx="1">
                  <c:v>تقليص ساعات العمل</c:v>
                </c:pt>
                <c:pt idx="2">
                  <c:v>اجازة عن العمل بدون أجر</c:v>
                </c:pt>
                <c:pt idx="3">
                  <c:v>تخفيض الأجور</c:v>
                </c:pt>
                <c:pt idx="4">
                  <c:v>توظيف عمال</c:v>
                </c:pt>
                <c:pt idx="5">
                  <c:v>تسريح العمال</c:v>
                </c:pt>
                <c:pt idx="6">
                  <c:v>تعطلهم عن العمل بسبب اصابة او مخالطة لمصاب بكوفيد - 19</c:v>
                </c:pt>
              </c:strCache>
            </c:strRef>
          </c:cat>
          <c:val>
            <c:numRef>
              <c:f>Sheet1!$C$2:$C$8</c:f>
              <c:numCache>
                <c:formatCode>General</c:formatCode>
                <c:ptCount val="7"/>
                <c:pt idx="0">
                  <c:v>0.1</c:v>
                </c:pt>
                <c:pt idx="1">
                  <c:v>2.5</c:v>
                </c:pt>
                <c:pt idx="2">
                  <c:v>0.6</c:v>
                </c:pt>
                <c:pt idx="3">
                  <c:v>2.9</c:v>
                </c:pt>
                <c:pt idx="4">
                  <c:v>1.8</c:v>
                </c:pt>
                <c:pt idx="5" formatCode="0.0">
                  <c:v>10</c:v>
                </c:pt>
                <c:pt idx="6">
                  <c:v>18.399999999999999</c:v>
                </c:pt>
              </c:numCache>
            </c:numRef>
          </c:val>
          <c:extLst>
            <c:ext xmlns:c16="http://schemas.microsoft.com/office/drawing/2014/chart" uri="{C3380CC4-5D6E-409C-BE32-E72D297353CC}">
              <c16:uniqueId val="{00000001-9AEF-44DC-B4BF-2E3708EC406C}"/>
            </c:ext>
          </c:extLst>
        </c:ser>
        <c:dLbls>
          <c:showLegendKey val="0"/>
          <c:showVal val="0"/>
          <c:showCatName val="0"/>
          <c:showSerName val="0"/>
          <c:showPercent val="0"/>
          <c:showBubbleSize val="0"/>
        </c:dLbls>
        <c:gapWidth val="109"/>
        <c:overlap val="-7"/>
        <c:axId val="120445568"/>
        <c:axId val="120693120"/>
      </c:barChart>
      <c:catAx>
        <c:axId val="1204455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20693120"/>
        <c:crosses val="autoZero"/>
        <c:auto val="1"/>
        <c:lblAlgn val="ctr"/>
        <c:lblOffset val="100"/>
        <c:noMultiLvlLbl val="0"/>
      </c:catAx>
      <c:valAx>
        <c:axId val="120693120"/>
        <c:scaling>
          <c:orientation val="minMax"/>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sz="900">
                    <a:latin typeface="Arial" panose="020B0604020202020204" pitchFamily="34" charset="0"/>
                    <a:cs typeface="Arial" panose="020B0604020202020204" pitchFamily="34" charset="0"/>
                  </a:rPr>
                  <a:t>النسبة المئوية</a:t>
                </a:r>
                <a:endParaRPr lang="en-US" sz="900">
                  <a:latin typeface="Arial" panose="020B0604020202020204" pitchFamily="34" charset="0"/>
                  <a:cs typeface="Arial" panose="020B0604020202020204" pitchFamily="34" charset="0"/>
                </a:endParaRPr>
              </a:p>
            </c:rich>
          </c:tx>
          <c:layout>
            <c:manualLayout>
              <c:xMode val="edge"/>
              <c:yMode val="edge"/>
              <c:x val="8.993816750983704E-3"/>
              <c:y val="0.33211185140318999"/>
            </c:manualLayout>
          </c:layout>
          <c:overlay val="0"/>
          <c:spPr>
            <a:noFill/>
            <a:ln>
              <a:solidFill>
                <a:schemeClr val="tx1"/>
              </a:solidFill>
            </a:ln>
            <a:effectLst/>
          </c:spPr>
        </c:title>
        <c:numFmt formatCode="General" sourceLinked="1"/>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20445568"/>
        <c:crosses val="autoZero"/>
        <c:crossBetween val="between"/>
      </c:valAx>
      <c:spPr>
        <a:noFill/>
        <a:ln>
          <a:noFill/>
        </a:ln>
        <a:effectLst/>
      </c:spPr>
    </c:plotArea>
    <c:legend>
      <c:legendPos val="b"/>
      <c:layout>
        <c:manualLayout>
          <c:xMode val="edge"/>
          <c:yMode val="edge"/>
          <c:x val="0.40189437858729199"/>
          <c:y val="0.85865975613807766"/>
          <c:w val="0.2294357612643996"/>
          <c:h val="8.1792449020795507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solidFill>
        <a:schemeClr val="tx1"/>
      </a:solidFill>
      <a:prstDash val="solid"/>
      <a:round/>
    </a:ln>
    <a:effectLst/>
  </c:spPr>
  <c:txPr>
    <a:bodyPr/>
    <a:lstStyle/>
    <a:p>
      <a:pPr>
        <a:defRPr/>
      </a:pPr>
      <a:endParaRPr lang="ar-SA"/>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0700156382891166"/>
          <c:y val="6.30008748906387E-2"/>
          <c:w val="0.86522066185025837"/>
          <c:h val="0.67932184152656605"/>
        </c:manualLayout>
      </c:layout>
      <c:barChart>
        <c:barDir val="col"/>
        <c:grouping val="clustered"/>
        <c:varyColors val="0"/>
        <c:ser>
          <c:idx val="0"/>
          <c:order val="0"/>
          <c:tx>
            <c:strRef>
              <c:f>Sheet1!$B$1</c:f>
              <c:strCache>
                <c:ptCount val="1"/>
                <c:pt idx="0">
                  <c:v>الضفة الغربية</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Sheet1!$A$2:$A$8</c:f>
              <c:strCache>
                <c:ptCount val="7"/>
                <c:pt idx="0">
                  <c:v>طرق الدفع</c:v>
                </c:pt>
                <c:pt idx="1">
                  <c:v>تخطيط الإنتاج</c:v>
                </c:pt>
                <c:pt idx="2">
                  <c:v>توصيل الخدمات</c:v>
                </c:pt>
                <c:pt idx="3">
                  <c:v>البيع</c:v>
                </c:pt>
                <c:pt idx="4">
                  <c:v>إدارة سلسلة التوريد</c:v>
                </c:pt>
                <c:pt idx="5">
                  <c:v>الإدارة</c:v>
                </c:pt>
                <c:pt idx="6">
                  <c:v>التسويق</c:v>
                </c:pt>
              </c:strCache>
            </c:strRef>
          </c:cat>
          <c:val>
            <c:numRef>
              <c:f>Sheet1!$B$2:$B$8</c:f>
              <c:numCache>
                <c:formatCode>General</c:formatCode>
                <c:ptCount val="7"/>
                <c:pt idx="0">
                  <c:v>8.4</c:v>
                </c:pt>
                <c:pt idx="1">
                  <c:v>11.8</c:v>
                </c:pt>
                <c:pt idx="2">
                  <c:v>20</c:v>
                </c:pt>
                <c:pt idx="3">
                  <c:v>44.3</c:v>
                </c:pt>
                <c:pt idx="4" formatCode="0.0">
                  <c:v>31</c:v>
                </c:pt>
                <c:pt idx="5">
                  <c:v>45.8</c:v>
                </c:pt>
                <c:pt idx="6">
                  <c:v>88.5</c:v>
                </c:pt>
              </c:numCache>
            </c:numRef>
          </c:val>
          <c:extLst>
            <c:ext xmlns:c16="http://schemas.microsoft.com/office/drawing/2014/chart" uri="{C3380CC4-5D6E-409C-BE32-E72D297353CC}">
              <c16:uniqueId val="{00000000-F65B-4A94-A80B-BF48A72B0C07}"/>
            </c:ext>
          </c:extLst>
        </c:ser>
        <c:ser>
          <c:idx val="1"/>
          <c:order val="1"/>
          <c:tx>
            <c:strRef>
              <c:f>Sheet1!$C$1</c:f>
              <c:strCache>
                <c:ptCount val="1"/>
                <c:pt idx="0">
                  <c:v>قطاع غزة</c:v>
                </c:pt>
              </c:strCache>
            </c:strRef>
          </c:tx>
          <c:spPr>
            <a:solidFill>
              <a:schemeClr val="accent1">
                <a:tint val="77000"/>
              </a:schemeClr>
            </a:solidFill>
            <a:ln>
              <a:noFill/>
            </a:ln>
            <a:effectLst/>
          </c:spPr>
          <c:invertIfNegative val="0"/>
          <c:dLbls>
            <c:dLbl>
              <c:idx val="3"/>
              <c:layout/>
              <c:tx>
                <c:rich>
                  <a:bodyPr/>
                  <a:lstStyle/>
                  <a:p>
                    <a:r>
                      <a:rPr lang="en-US"/>
                      <a:t>66.6</a:t>
                    </a:r>
                  </a:p>
                </c:rich>
              </c:tx>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F65B-4A94-A80B-BF48A72B0C07}"/>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Sheet1!$A$2:$A$8</c:f>
              <c:strCache>
                <c:ptCount val="7"/>
                <c:pt idx="0">
                  <c:v>طرق الدفع</c:v>
                </c:pt>
                <c:pt idx="1">
                  <c:v>تخطيط الإنتاج</c:v>
                </c:pt>
                <c:pt idx="2">
                  <c:v>توصيل الخدمات</c:v>
                </c:pt>
                <c:pt idx="3">
                  <c:v>البيع</c:v>
                </c:pt>
                <c:pt idx="4">
                  <c:v>إدارة سلسلة التوريد</c:v>
                </c:pt>
                <c:pt idx="5">
                  <c:v>الإدارة</c:v>
                </c:pt>
                <c:pt idx="6">
                  <c:v>التسويق</c:v>
                </c:pt>
              </c:strCache>
            </c:strRef>
          </c:cat>
          <c:val>
            <c:numRef>
              <c:f>Sheet1!$C$2:$C$8</c:f>
              <c:numCache>
                <c:formatCode>General</c:formatCode>
                <c:ptCount val="7"/>
                <c:pt idx="0">
                  <c:v>8.6</c:v>
                </c:pt>
                <c:pt idx="1">
                  <c:v>21.1</c:v>
                </c:pt>
                <c:pt idx="2">
                  <c:v>37.200000000000003</c:v>
                </c:pt>
                <c:pt idx="3">
                  <c:v>17.5</c:v>
                </c:pt>
                <c:pt idx="4">
                  <c:v>41.6</c:v>
                </c:pt>
                <c:pt idx="5">
                  <c:v>75.7</c:v>
                </c:pt>
                <c:pt idx="6">
                  <c:v>66.599999999999994</c:v>
                </c:pt>
              </c:numCache>
            </c:numRef>
          </c:val>
          <c:extLst>
            <c:ext xmlns:c16="http://schemas.microsoft.com/office/drawing/2014/chart" uri="{C3380CC4-5D6E-409C-BE32-E72D297353CC}">
              <c16:uniqueId val="{00000002-F65B-4A94-A80B-BF48A72B0C07}"/>
            </c:ext>
          </c:extLst>
        </c:ser>
        <c:dLbls>
          <c:showLegendKey val="0"/>
          <c:showVal val="1"/>
          <c:showCatName val="0"/>
          <c:showSerName val="0"/>
          <c:showPercent val="0"/>
          <c:showBubbleSize val="0"/>
        </c:dLbls>
        <c:gapWidth val="219"/>
        <c:overlap val="-27"/>
        <c:axId val="124217984"/>
        <c:axId val="158863744"/>
      </c:barChart>
      <c:catAx>
        <c:axId val="1242179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ar-SA"/>
          </a:p>
        </c:txPr>
        <c:crossAx val="158863744"/>
        <c:crosses val="autoZero"/>
        <c:auto val="1"/>
        <c:lblAlgn val="ctr"/>
        <c:lblOffset val="100"/>
        <c:noMultiLvlLbl val="0"/>
      </c:catAx>
      <c:valAx>
        <c:axId val="1588637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ar-SA" sz="900" b="0" i="0" baseline="0">
                    <a:effectLst/>
                  </a:rPr>
                  <a:t>النسبة المئوية</a:t>
                </a:r>
                <a:endParaRPr lang="ar-SA" sz="900">
                  <a:effectLst/>
                </a:endParaRPr>
              </a:p>
            </c:rich>
          </c:tx>
          <c:layout/>
          <c:overlay val="0"/>
          <c:spPr>
            <a:noFill/>
            <a:ln>
              <a:solidFill>
                <a:sysClr val="windowText" lastClr="000000"/>
              </a:solid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ar-SA"/>
          </a:p>
        </c:txPr>
        <c:crossAx val="124217984"/>
        <c:crosses val="autoZero"/>
        <c:crossBetween val="between"/>
      </c:valAx>
      <c:spPr>
        <a:noFill/>
        <a:ln>
          <a:solidFill>
            <a:schemeClr val="tx1">
              <a:lumMod val="15000"/>
              <a:lumOff val="85000"/>
            </a:schemeClr>
          </a:solidFill>
        </a:ln>
        <a:effectLst/>
      </c:spPr>
    </c:plotArea>
    <c:legend>
      <c:legendPos val="b"/>
      <c:layout>
        <c:manualLayout>
          <c:xMode val="edge"/>
          <c:yMode val="edge"/>
          <c:x val="0.36438040605749022"/>
          <c:y val="0.88486060864013638"/>
          <c:w val="0.26665752146835303"/>
          <c:h val="7.9787792483386424E-2"/>
        </c:manualLayout>
      </c:layout>
      <c:overlay val="0"/>
      <c:spPr>
        <a:noFill/>
        <a:ln>
          <a:solidFill>
            <a:sysClr val="windowText" lastClr="000000"/>
          </a:solidFill>
        </a:ln>
        <a:effectLst/>
      </c:spPr>
      <c:txPr>
        <a:bodyPr rot="0" spcFirstLastPara="1" vertOverflow="ellipsis" vert="horz" wrap="square" anchor="ctr" anchorCtr="1"/>
        <a:lstStyle/>
        <a:p>
          <a:pPr rtl="1">
            <a:defRPr sz="900" b="0" i="0" u="none" strike="noStrike" kern="1200" baseline="0">
              <a:solidFill>
                <a:schemeClr val="tx1">
                  <a:lumMod val="65000"/>
                  <a:lumOff val="35000"/>
                </a:schemeClr>
              </a:solidFill>
              <a:latin typeface="+mn-lt"/>
              <a:ea typeface="+mn-ea"/>
              <a:cs typeface="+mn-cs"/>
            </a:defRPr>
          </a:pPr>
          <a:endParaRPr lang="ar-SA"/>
        </a:p>
      </c:txPr>
    </c:legend>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51015473812042167"/>
          <c:y val="4.3836923108346908E-2"/>
          <c:w val="0.45122802435765191"/>
          <c:h val="0.84998028942880222"/>
        </c:manualLayout>
      </c:layout>
      <c:barChart>
        <c:barDir val="bar"/>
        <c:grouping val="clustered"/>
        <c:varyColors val="0"/>
        <c:ser>
          <c:idx val="0"/>
          <c:order val="0"/>
          <c:tx>
            <c:strRef>
              <c:f>Sheet1!$B$1</c:f>
              <c:strCache>
                <c:ptCount val="1"/>
                <c:pt idx="0">
                  <c:v>الضفة الغربية</c:v>
                </c:pt>
              </c:strCache>
            </c:strRef>
          </c:tx>
          <c:spPr>
            <a:solidFill>
              <a:schemeClr val="accent1">
                <a:shade val="76000"/>
              </a:schemeClr>
            </a:solidFill>
            <a:ln>
              <a:noFill/>
            </a:ln>
            <a:effectLst/>
          </c:spPr>
          <c:invertIfNegative val="0"/>
          <c:dLbls>
            <c:dLbl>
              <c:idx val="4"/>
              <c:layout/>
              <c:tx>
                <c:rich>
                  <a:bodyPr/>
                  <a:lstStyle/>
                  <a:p>
                    <a:r>
                      <a:rPr lang="en-US"/>
                      <a:t>33.0</a:t>
                    </a:r>
                  </a:p>
                </c:rich>
              </c:tx>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15E2-4AF9-8E43-BC825F016186}"/>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shade val="95000"/>
                          <a:satMod val="105000"/>
                        </a:schemeClr>
                      </a:solidFill>
                      <a:prstDash val="solid"/>
                      <a:round/>
                    </a:ln>
                    <a:effectLst/>
                  </c:spPr>
                </c15:leaderLines>
              </c:ext>
            </c:extLst>
          </c:dLbls>
          <c:cat>
            <c:strRef>
              <c:f>Sheet1!$A$2:$A$18</c:f>
              <c:strCache>
                <c:ptCount val="17"/>
                <c:pt idx="0">
                  <c:v>تأجيل الإيجار</c:v>
                </c:pt>
                <c:pt idx="1">
                  <c:v>تأجيل الضرائب</c:v>
                </c:pt>
                <c:pt idx="2">
                  <c:v>دعم المرافق (الخدمات: الكهرباء، المياه، الصرف الصحي، الإنترنت، الخ)</c:v>
                </c:pt>
                <c:pt idx="3">
                  <c:v>الحصول على قروض جديدة</c:v>
                </c:pt>
                <c:pt idx="4">
                  <c:v>إعانات الراتب</c:v>
                </c:pt>
                <c:pt idx="5">
                  <c:v>إعانات الراتب شراء الحكومة للسلع والخدمات</c:v>
                </c:pt>
                <c:pt idx="6">
                  <c:v>الإعفاءات أو التخفيضات الضريبية</c:v>
                </c:pt>
                <c:pt idx="7">
                  <c:v>التحويلات النقدية</c:v>
                </c:pt>
                <c:pt idx="8">
                  <c:v>تأجيل مدفوعات الائتمان أو تعليق مدفوعات الفائدة أو تجديد الديون</c:v>
                </c:pt>
                <c:pt idx="9">
                  <c:v>قروض بفائدة</c:v>
                </c:pt>
                <c:pt idx="10">
                  <c:v>دعم (مساعدة فنية أو إعانات) لاعتماد التقنيات الرقمية</c:v>
                </c:pt>
                <c:pt idx="11">
                  <c:v>الدعم (المساعدة الفنية أو الإعانات) لاعتماد البروتوكولات الصحية</c:v>
                </c:pt>
                <c:pt idx="12">
                  <c:v>الدعم (المساعدة الفنية أو الإعانات) لتحسين السياسات التسويقية والتسعيرية و / أو إعادة تغليف منتجي أو تقديم منتجات جديدة أو تحديث قنوات التوزيع</c:v>
                </c:pt>
                <c:pt idx="13">
                  <c:v>الدعم (المساعدة الفنية أو الإعانات) لتحسين المهارات الإدارية لخفض التكاليف</c:v>
                </c:pt>
                <c:pt idx="14">
                  <c:v>التنازل عن رسوم التسجيل والترخيص التجاري</c:v>
                </c:pt>
                <c:pt idx="15">
                  <c:v>الدعم القانوني ، بما في ذلك كيفية الاستفادة من قانون المعاملات المضمونة</c:v>
                </c:pt>
                <c:pt idx="16">
                  <c:v>أخرى</c:v>
                </c:pt>
              </c:strCache>
            </c:strRef>
          </c:cat>
          <c:val>
            <c:numRef>
              <c:f>Sheet1!$B$2:$B$18</c:f>
              <c:numCache>
                <c:formatCode>0.0</c:formatCode>
                <c:ptCount val="17"/>
                <c:pt idx="0">
                  <c:v>38.700000000000003</c:v>
                </c:pt>
                <c:pt idx="1">
                  <c:v>39.200000000000003</c:v>
                </c:pt>
                <c:pt idx="2">
                  <c:v>63</c:v>
                </c:pt>
                <c:pt idx="3">
                  <c:v>11.9</c:v>
                </c:pt>
                <c:pt idx="4">
                  <c:v>33</c:v>
                </c:pt>
                <c:pt idx="5">
                  <c:v>17.7</c:v>
                </c:pt>
                <c:pt idx="6">
                  <c:v>43.2</c:v>
                </c:pt>
                <c:pt idx="7">
                  <c:v>16.600000000000001</c:v>
                </c:pt>
                <c:pt idx="8">
                  <c:v>8.6999999999999993</c:v>
                </c:pt>
                <c:pt idx="9">
                  <c:v>14.8</c:v>
                </c:pt>
                <c:pt idx="10">
                  <c:v>9.1</c:v>
                </c:pt>
                <c:pt idx="11">
                  <c:v>19.399999999999999</c:v>
                </c:pt>
                <c:pt idx="12">
                  <c:v>9.1999999999999993</c:v>
                </c:pt>
                <c:pt idx="13">
                  <c:v>7.3</c:v>
                </c:pt>
                <c:pt idx="14">
                  <c:v>24.9</c:v>
                </c:pt>
                <c:pt idx="15">
                  <c:v>8</c:v>
                </c:pt>
                <c:pt idx="16">
                  <c:v>2</c:v>
                </c:pt>
              </c:numCache>
            </c:numRef>
          </c:val>
          <c:extLst>
            <c:ext xmlns:c16="http://schemas.microsoft.com/office/drawing/2014/chart" uri="{C3380CC4-5D6E-409C-BE32-E72D297353CC}">
              <c16:uniqueId val="{00000001-15E2-4AF9-8E43-BC825F016186}"/>
            </c:ext>
          </c:extLst>
        </c:ser>
        <c:ser>
          <c:idx val="1"/>
          <c:order val="1"/>
          <c:tx>
            <c:strRef>
              <c:f>Sheet1!$C$1</c:f>
              <c:strCache>
                <c:ptCount val="1"/>
                <c:pt idx="0">
                  <c:v>قطاع غزة </c:v>
                </c:pt>
              </c:strCache>
            </c:strRef>
          </c:tx>
          <c:spPr>
            <a:solidFill>
              <a:schemeClr val="accent1">
                <a:tint val="77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shade val="95000"/>
                          <a:satMod val="105000"/>
                        </a:schemeClr>
                      </a:solidFill>
                      <a:prstDash val="solid"/>
                      <a:round/>
                    </a:ln>
                    <a:effectLst/>
                  </c:spPr>
                </c15:leaderLines>
              </c:ext>
            </c:extLst>
          </c:dLbls>
          <c:cat>
            <c:strRef>
              <c:f>Sheet1!$A$2:$A$18</c:f>
              <c:strCache>
                <c:ptCount val="17"/>
                <c:pt idx="0">
                  <c:v>تأجيل الإيجار</c:v>
                </c:pt>
                <c:pt idx="1">
                  <c:v>تأجيل الضرائب</c:v>
                </c:pt>
                <c:pt idx="2">
                  <c:v>دعم المرافق (الخدمات: الكهرباء، المياه، الصرف الصحي، الإنترنت، الخ)</c:v>
                </c:pt>
                <c:pt idx="3">
                  <c:v>الحصول على قروض جديدة</c:v>
                </c:pt>
                <c:pt idx="4">
                  <c:v>إعانات الراتب</c:v>
                </c:pt>
                <c:pt idx="5">
                  <c:v>إعانات الراتب شراء الحكومة للسلع والخدمات</c:v>
                </c:pt>
                <c:pt idx="6">
                  <c:v>الإعفاءات أو التخفيضات الضريبية</c:v>
                </c:pt>
                <c:pt idx="7">
                  <c:v>التحويلات النقدية</c:v>
                </c:pt>
                <c:pt idx="8">
                  <c:v>تأجيل مدفوعات الائتمان أو تعليق مدفوعات الفائدة أو تجديد الديون</c:v>
                </c:pt>
                <c:pt idx="9">
                  <c:v>قروض بفائدة</c:v>
                </c:pt>
                <c:pt idx="10">
                  <c:v>دعم (مساعدة فنية أو إعانات) لاعتماد التقنيات الرقمية</c:v>
                </c:pt>
                <c:pt idx="11">
                  <c:v>الدعم (المساعدة الفنية أو الإعانات) لاعتماد البروتوكولات الصحية</c:v>
                </c:pt>
                <c:pt idx="12">
                  <c:v>الدعم (المساعدة الفنية أو الإعانات) لتحسين السياسات التسويقية والتسعيرية و / أو إعادة تغليف منتجي أو تقديم منتجات جديدة أو تحديث قنوات التوزيع</c:v>
                </c:pt>
                <c:pt idx="13">
                  <c:v>الدعم (المساعدة الفنية أو الإعانات) لتحسين المهارات الإدارية لخفض التكاليف</c:v>
                </c:pt>
                <c:pt idx="14">
                  <c:v>التنازل عن رسوم التسجيل والترخيص التجاري</c:v>
                </c:pt>
                <c:pt idx="15">
                  <c:v>الدعم القانوني ، بما في ذلك كيفية الاستفادة من قانون المعاملات المضمونة</c:v>
                </c:pt>
                <c:pt idx="16">
                  <c:v>أخرى</c:v>
                </c:pt>
              </c:strCache>
            </c:strRef>
          </c:cat>
          <c:val>
            <c:numRef>
              <c:f>Sheet1!$C$2:$C$18</c:f>
              <c:numCache>
                <c:formatCode>0.0</c:formatCode>
                <c:ptCount val="17"/>
                <c:pt idx="0">
                  <c:v>42.5</c:v>
                </c:pt>
                <c:pt idx="1">
                  <c:v>37.700000000000003</c:v>
                </c:pt>
                <c:pt idx="2">
                  <c:v>76.2</c:v>
                </c:pt>
                <c:pt idx="3">
                  <c:v>26.7</c:v>
                </c:pt>
                <c:pt idx="4">
                  <c:v>59.5</c:v>
                </c:pt>
                <c:pt idx="5">
                  <c:v>16.5</c:v>
                </c:pt>
                <c:pt idx="6">
                  <c:v>55.8</c:v>
                </c:pt>
                <c:pt idx="7">
                  <c:v>54.3</c:v>
                </c:pt>
                <c:pt idx="8">
                  <c:v>35.299999999999997</c:v>
                </c:pt>
                <c:pt idx="9">
                  <c:v>29.4</c:v>
                </c:pt>
                <c:pt idx="10">
                  <c:v>25.8</c:v>
                </c:pt>
                <c:pt idx="11">
                  <c:v>32.1</c:v>
                </c:pt>
                <c:pt idx="12">
                  <c:v>36.6</c:v>
                </c:pt>
                <c:pt idx="13">
                  <c:v>23.6</c:v>
                </c:pt>
                <c:pt idx="14">
                  <c:v>44.4</c:v>
                </c:pt>
                <c:pt idx="15">
                  <c:v>36.700000000000003</c:v>
                </c:pt>
                <c:pt idx="16">
                  <c:v>0.4</c:v>
                </c:pt>
              </c:numCache>
            </c:numRef>
          </c:val>
          <c:extLst>
            <c:ext xmlns:c16="http://schemas.microsoft.com/office/drawing/2014/chart" uri="{C3380CC4-5D6E-409C-BE32-E72D297353CC}">
              <c16:uniqueId val="{00000002-15E2-4AF9-8E43-BC825F016186}"/>
            </c:ext>
          </c:extLst>
        </c:ser>
        <c:dLbls>
          <c:showLegendKey val="0"/>
          <c:showVal val="1"/>
          <c:showCatName val="0"/>
          <c:showSerName val="0"/>
          <c:showPercent val="0"/>
          <c:showBubbleSize val="0"/>
        </c:dLbls>
        <c:gapWidth val="75"/>
        <c:axId val="158984832"/>
        <c:axId val="160244480"/>
      </c:barChart>
      <c:catAx>
        <c:axId val="158984832"/>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ar-SA" sz="900" b="0" i="0" u="none" strike="noStrike" baseline="0">
                    <a:effectLst/>
                    <a:cs typeface="+mn-cs"/>
                  </a:rPr>
                  <a:t>السياسات المطلوبة</a:t>
                </a:r>
                <a:endParaRPr lang="en-US" sz="900" b="0">
                  <a:cs typeface="+mn-cs"/>
                </a:endParaRPr>
              </a:p>
            </c:rich>
          </c:tx>
          <c:layout>
            <c:manualLayout>
              <c:xMode val="edge"/>
              <c:yMode val="edge"/>
              <c:x val="2.6533930733405799E-2"/>
              <c:y val="0.57914057254471096"/>
            </c:manualLayout>
          </c:layout>
          <c:overlay val="0"/>
          <c:spPr>
            <a:noFill/>
            <a:ln>
              <a:solidFill>
                <a:sysClr val="windowText" lastClr="000000"/>
              </a:solidFill>
            </a:ln>
            <a:effectLst/>
          </c:spPr>
        </c:title>
        <c:numFmt formatCode="General" sourceLinked="1"/>
        <c:majorTickMark val="out"/>
        <c:minorTickMark val="none"/>
        <c:tickLblPos val="nextTo"/>
        <c:spPr>
          <a:noFill/>
          <a:ln w="9525" cap="flat" cmpd="sng" algn="ctr">
            <a:solidFill>
              <a:schemeClr val="tx1">
                <a:lumMod val="15000"/>
                <a:lumOff val="85000"/>
              </a:schemeClr>
            </a:solidFill>
            <a:prstDash val="solid"/>
            <a:round/>
          </a:ln>
          <a:effectLst/>
        </c:spPr>
        <c:txPr>
          <a:bodyPr rot="0" spcFirstLastPara="1" vertOverflow="ellipsis"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60244480"/>
        <c:crosses val="autoZero"/>
        <c:auto val="1"/>
        <c:lblAlgn val="l"/>
        <c:lblOffset val="100"/>
        <c:noMultiLvlLbl val="0"/>
      </c:catAx>
      <c:valAx>
        <c:axId val="160244480"/>
        <c:scaling>
          <c:orientation val="minMax"/>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1" vertOverflow="ellipsis" vert="horz" wrap="square" anchor="ctr" anchorCtr="1"/>
              <a:lstStyle/>
              <a:p>
                <a:pPr>
                  <a:defRPr sz="1000" b="1" i="0" u="none" strike="noStrike" kern="1200" baseline="0">
                    <a:solidFill>
                      <a:schemeClr val="tx1"/>
                    </a:solidFill>
                    <a:latin typeface="+mn-lt"/>
                    <a:ea typeface="+mn-ea"/>
                    <a:cs typeface="+mn-cs"/>
                  </a:defRPr>
                </a:pPr>
                <a:r>
                  <a:rPr lang="ar-SA" sz="900" b="0" i="0" baseline="0">
                    <a:effectLst/>
                    <a:cs typeface="+mn-cs"/>
                  </a:rPr>
                  <a:t>النسبة المئوية</a:t>
                </a:r>
                <a:endParaRPr lang="ar-SA" sz="900">
                  <a:effectLst/>
                  <a:cs typeface="+mn-cs"/>
                </a:endParaRPr>
              </a:p>
            </c:rich>
          </c:tx>
          <c:layout>
            <c:manualLayout>
              <c:xMode val="edge"/>
              <c:yMode val="edge"/>
              <c:x val="0.85709515859766272"/>
              <c:y val="0.35803180799344053"/>
            </c:manualLayout>
          </c:layout>
          <c:overlay val="0"/>
          <c:spPr>
            <a:noFill/>
            <a:ln>
              <a:solidFill>
                <a:sysClr val="windowText" lastClr="000000"/>
              </a:solidFill>
            </a:ln>
            <a:effectLst/>
          </c:spPr>
        </c:title>
        <c:numFmt formatCode="0.0" sourceLinked="1"/>
        <c:majorTickMark val="out"/>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58984832"/>
        <c:crosses val="autoZero"/>
        <c:crossBetween val="between"/>
      </c:valAx>
      <c:spPr>
        <a:noFill/>
        <a:ln>
          <a:noFill/>
        </a:ln>
        <a:effectLst/>
      </c:spPr>
    </c:plotArea>
    <c:legend>
      <c:legendPos val="b"/>
      <c:layout>
        <c:manualLayout>
          <c:xMode val="edge"/>
          <c:yMode val="edge"/>
          <c:x val="6.6334991708126081E-3"/>
          <c:y val="0.92485998732917052"/>
          <c:w val="0.25782568497802566"/>
          <c:h val="5.3252602045434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ysClr val="window" lastClr="FFFFFF"/>
    </a:solidFill>
    <a:ln w="9525" cap="flat" cmpd="sng" algn="ctr">
      <a:solidFill>
        <a:sysClr val="windowText" lastClr="000000"/>
      </a:solidFill>
      <a:prstDash val="solid"/>
      <a:round/>
    </a:ln>
    <a:effectLst/>
  </c:spPr>
  <c:txPr>
    <a:bodyPr/>
    <a:lstStyle/>
    <a:p>
      <a:pPr>
        <a:defRPr/>
      </a:pPr>
      <a:endParaRPr lang="ar-SA"/>
    </a:p>
  </c:txPr>
  <c:externalData r:id="rId1">
    <c:autoUpdate val="0"/>
  </c:externalData>
</c:chartSpace>
</file>

<file path=word/charts/colors1.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1DBAFACF6B8AB45B9F0A6FA90B25B75" ma:contentTypeVersion="8" ma:contentTypeDescription="Create a new document." ma:contentTypeScope="" ma:versionID="6522d2284d32a3fbe7a906760feb647a">
  <xsd:schema xmlns:xsd="http://www.w3.org/2001/XMLSchema" xmlns:xs="http://www.w3.org/2001/XMLSchema" xmlns:p="http://schemas.microsoft.com/office/2006/metadata/properties" xmlns:ns3="49aa35b7-9cd4-4d1f-a8ef-f30438c34f40" targetNamespace="http://schemas.microsoft.com/office/2006/metadata/properties" ma:root="true" ma:fieldsID="bbf99388910ea745579d0dc054c3fc38" ns3:_="">
    <xsd:import namespace="49aa35b7-9cd4-4d1f-a8ef-f30438c34f40"/>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GenerationTime" minOccurs="0"/>
                <xsd:element ref="ns3:MediaServiceEventHashCode"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9aa35b7-9cd4-4d1f-a8ef-f30438c34f4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BB563AD-654B-408C-B645-8198CBD4AA6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9aa35b7-9cd4-4d1f-a8ef-f30438c34f4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3340418-09AB-4246-A74B-E4FB8D4B282C}">
  <ds:schemaRefs>
    <ds:schemaRef ds:uri="http://schemas.microsoft.com/sharepoint/v3/contenttype/forms"/>
  </ds:schemaRefs>
</ds:datastoreItem>
</file>

<file path=customXml/itemProps3.xml><?xml version="1.0" encoding="utf-8"?>
<ds:datastoreItem xmlns:ds="http://schemas.openxmlformats.org/officeDocument/2006/customXml" ds:itemID="{130479E6-6341-4114-9BCB-42B5670F2D61}">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49aa35b7-9cd4-4d1f-a8ef-f30438c34f40"/>
    <ds:schemaRef ds:uri="http://www.w3.org/XML/1998/namespace"/>
    <ds:schemaRef ds:uri="http://purl.org/dc/dcmitype/"/>
  </ds:schemaRefs>
</ds:datastoreItem>
</file>

<file path=customXml/itemProps4.xml><?xml version="1.0" encoding="utf-8"?>
<ds:datastoreItem xmlns:ds="http://schemas.openxmlformats.org/officeDocument/2006/customXml" ds:itemID="{B02E5D30-E9BA-4873-8E6A-10E95DFAFF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DAI Report Template (July 2 2020)</Template>
  <TotalTime>84</TotalTime>
  <Pages>33</Pages>
  <Words>5363</Words>
  <Characters>28275</Characters>
  <Application>Microsoft Office Word</Application>
  <DocSecurity>0</DocSecurity>
  <Lines>235</Lines>
  <Paragraphs>67</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Contents</vt:lpstr>
      <vt:lpstr>Contents</vt:lpstr>
    </vt:vector>
  </TitlesOfParts>
  <Company>People of the World</Company>
  <LinksUpToDate>false</LinksUpToDate>
  <CharactersWithSpaces>33571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Contents</dc:title>
  <dc:subject/>
  <dc:creator>Joy</dc:creator>
  <cp:keywords/>
  <dc:description/>
  <cp:lastModifiedBy>Ashwaq Sadaqa</cp:lastModifiedBy>
  <cp:revision>12</cp:revision>
  <cp:lastPrinted>2021-09-15T09:32:00Z</cp:lastPrinted>
  <dcterms:created xsi:type="dcterms:W3CDTF">2021-12-13T06:27:00Z</dcterms:created>
  <dcterms:modified xsi:type="dcterms:W3CDTF">2022-01-30T07:17:00Z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0x01010041DBAFACF6B8AB45B9F0A6FA90B25B75</vt:lpwstr>
  </property>
</Properties>
</file>